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FD690" w14:textId="77777777" w:rsidR="00F9443D" w:rsidRPr="00810D79" w:rsidRDefault="00F9443D" w:rsidP="00C76C03">
      <w:pPr>
        <w:jc w:val="center"/>
        <w:rPr>
          <w:b/>
          <w:color w:val="4F6228" w:themeColor="accent3" w:themeShade="80"/>
          <w:sz w:val="48"/>
          <w:szCs w:val="24"/>
        </w:rPr>
      </w:pPr>
    </w:p>
    <w:p w14:paraId="5A8706E9" w14:textId="77777777" w:rsidR="00C76C03" w:rsidRPr="00810D79" w:rsidRDefault="00CD1FBD" w:rsidP="00C76C03">
      <w:pPr>
        <w:jc w:val="center"/>
        <w:rPr>
          <w:b/>
          <w:color w:val="4F6228" w:themeColor="accent3" w:themeShade="80"/>
          <w:sz w:val="48"/>
          <w:szCs w:val="24"/>
          <w:lang w:val="es-AR"/>
        </w:rPr>
      </w:pPr>
      <w:r w:rsidRPr="00810D79">
        <w:rPr>
          <w:b/>
          <w:bCs/>
          <w:color w:val="4F6228" w:themeColor="accent3" w:themeShade="80"/>
          <w:sz w:val="48"/>
          <w:szCs w:val="24"/>
          <w:lang w:val="es"/>
        </w:rPr>
        <w:t xml:space="preserve">CONTROL DE </w:t>
      </w:r>
      <w:r w:rsidRPr="00810D79">
        <w:rPr>
          <w:b/>
          <w:bCs/>
          <w:i/>
          <w:iCs/>
          <w:color w:val="4F6228" w:themeColor="accent3" w:themeShade="80"/>
          <w:sz w:val="48"/>
          <w:szCs w:val="24"/>
          <w:lang w:val="es"/>
        </w:rPr>
        <w:t>LISTERIA MONOCYTOGENES</w:t>
      </w:r>
      <w:r w:rsidRPr="00810D79">
        <w:rPr>
          <w:b/>
          <w:bCs/>
          <w:color w:val="4F6228" w:themeColor="accent3" w:themeShade="80"/>
          <w:sz w:val="48"/>
          <w:szCs w:val="24"/>
          <w:lang w:val="es"/>
        </w:rPr>
        <w:t xml:space="preserve"> </w:t>
      </w:r>
    </w:p>
    <w:p w14:paraId="0921061E" w14:textId="77777777" w:rsidR="00690E6B" w:rsidRPr="00810D79" w:rsidRDefault="002C3390" w:rsidP="00E57793">
      <w:pPr>
        <w:jc w:val="center"/>
        <w:rPr>
          <w:b/>
          <w:color w:val="4F6228" w:themeColor="accent3" w:themeShade="80"/>
          <w:sz w:val="32"/>
          <w:szCs w:val="24"/>
          <w:lang w:val="es-AR"/>
        </w:rPr>
      </w:pPr>
      <w:r>
        <w:rPr>
          <w:noProof/>
          <w:color w:val="4F6228" w:themeColor="accent3" w:themeShade="80"/>
          <w:sz w:val="22"/>
          <w:szCs w:val="20"/>
          <w:lang w:val="es"/>
        </w:rPr>
        <w:pict w14:anchorId="1570551D">
          <v:line id="Straight Connector 23" o:spid="_x0000_s1026" style="position:absolute;left:0;text-align:left;z-index:251657216;visibility:visible;mso-wrap-distance-top:-3e-5mm;mso-wrap-distance-bottom:-3e-5mm;mso-width-relative:margin;mso-height-relative:margin" from="45pt,23.4pt" to="425.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" strokecolor="#4e6128 [1606]" strokeweight="6pt">
            <v:stroke linestyle="thickThin"/>
            <v:shadow type="perspective" opacity="9829f" origin=",.5" offset="0,25pt" matrix="58982f,,,-12452f"/>
          </v:line>
        </w:pict>
      </w:r>
      <w:r w:rsidR="005E637F" w:rsidRPr="00810D79">
        <w:rPr>
          <w:b/>
          <w:bCs/>
          <w:color w:val="4F6228" w:themeColor="accent3" w:themeShade="80"/>
          <w:sz w:val="36"/>
          <w:szCs w:val="24"/>
          <w:lang w:val="es"/>
        </w:rPr>
        <w:t>GUÍA PARA LA INDUSTRIA LÁCTEA DE EE. UU.</w:t>
      </w:r>
    </w:p>
    <w:p w14:paraId="52F46ED6" w14:textId="77777777" w:rsidR="00F9443D" w:rsidRPr="00810D79" w:rsidRDefault="00203304" w:rsidP="00C3332C">
      <w:pPr>
        <w:rPr>
          <w:rFonts w:ascii="Interstate" w:hAnsi="Interstate" w:cs="Arial" w:hint="eastAsia"/>
          <w:noProof/>
          <w:color w:val="61A60E"/>
          <w:sz w:val="15"/>
          <w:lang w:val="es-AR"/>
        </w:rPr>
      </w:pPr>
      <w:r w:rsidRPr="00810D79">
        <w:rPr>
          <w:rFonts w:ascii="Interstate" w:hAnsi="Interstate" w:cs="Arial"/>
          <w:noProof/>
          <w:color w:val="61A60E"/>
          <w:sz w:val="19"/>
          <w:lang w:val="es"/>
        </w:rPr>
        <w:t xml:space="preserve">                                     </w:t>
      </w:r>
      <w:r w:rsidRPr="00810D79">
        <w:rPr>
          <w:rFonts w:ascii="Interstate" w:hAnsi="Interstate" w:cs="Arial"/>
          <w:noProof/>
          <w:color w:val="61A60E"/>
          <w:sz w:val="15"/>
          <w:lang w:val="es"/>
        </w:rPr>
        <w:t xml:space="preserve">    </w:t>
      </w:r>
    </w:p>
    <w:p w14:paraId="064CDB97" w14:textId="77777777" w:rsidR="004519A4" w:rsidRPr="00810D79" w:rsidRDefault="00B04C5B" w:rsidP="00C92930">
      <w:pPr>
        <w:jc w:val="center"/>
        <w:rPr>
          <w:rFonts w:ascii="Interstate" w:hAnsi="Interstate" w:cs="Arial" w:hint="eastAsia"/>
          <w:noProof/>
          <w:color w:val="61A60E"/>
          <w:sz w:val="19"/>
        </w:rPr>
      </w:pPr>
      <w:r w:rsidRPr="00810D79">
        <w:rPr>
          <w:rFonts w:ascii="Interstate" w:hAnsi="Interstate" w:cs="Arial"/>
          <w:noProof/>
          <w:color w:val="61A60E"/>
          <w:sz w:val="19"/>
        </w:rPr>
        <w:drawing>
          <wp:inline distT="0" distB="0" distL="0" distR="0" wp14:anchorId="117E00A5" wp14:editId="29EB7BE1">
            <wp:extent cx="2825496" cy="28254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496" cy="2825496"/>
                    </a:xfrm>
                    <a:prstGeom prst="rect">
                      <a:avLst/>
                    </a:prstGeom>
                    <a:noFill/>
                    <a:ln>
                      <a:noFill/>
                    </a:ln>
                  </pic:spPr>
                </pic:pic>
              </a:graphicData>
            </a:graphic>
          </wp:inline>
        </w:drawing>
      </w:r>
      <w:r w:rsidRPr="00810D79">
        <w:rPr>
          <w:rFonts w:ascii="Interstate" w:hAnsi="Interstate" w:cs="Arial"/>
          <w:noProof/>
          <w:color w:val="61A60E"/>
          <w:sz w:val="19"/>
          <w:lang w:val="es"/>
        </w:rPr>
        <w:t xml:space="preserve">  </w:t>
      </w:r>
    </w:p>
    <w:p w14:paraId="4D90ED25" w14:textId="77777777" w:rsidR="00F9443D" w:rsidRPr="00810D79" w:rsidRDefault="00F9443D" w:rsidP="00625136">
      <w:pPr>
        <w:jc w:val="center"/>
        <w:rPr>
          <w:rFonts w:ascii="Interstate" w:hAnsi="Interstate" w:cs="Arial" w:hint="eastAsia"/>
          <w:noProof/>
          <w:color w:val="61A60E"/>
          <w:sz w:val="19"/>
        </w:rPr>
      </w:pPr>
    </w:p>
    <w:p w14:paraId="4BE6949C" w14:textId="77777777" w:rsidR="0089131E" w:rsidRPr="00810D79" w:rsidRDefault="0089131E" w:rsidP="00625136">
      <w:pPr>
        <w:jc w:val="center"/>
        <w:rPr>
          <w:rFonts w:ascii="Interstate" w:hAnsi="Interstate" w:cs="Arial" w:hint="eastAsia"/>
          <w:noProof/>
          <w:color w:val="61A60E"/>
          <w:sz w:val="19"/>
        </w:rPr>
      </w:pPr>
    </w:p>
    <w:p w14:paraId="67DFFB49" w14:textId="77777777" w:rsidR="0089131E" w:rsidRPr="00810D79" w:rsidRDefault="0089131E" w:rsidP="00625136">
      <w:pPr>
        <w:jc w:val="center"/>
        <w:rPr>
          <w:rFonts w:ascii="Interstate" w:hAnsi="Interstate" w:cs="Arial" w:hint="eastAsia"/>
          <w:noProof/>
          <w:color w:val="61A60E"/>
          <w:sz w:val="19"/>
        </w:rPr>
      </w:pPr>
    </w:p>
    <w:p w14:paraId="16B81ED3" w14:textId="77777777" w:rsidR="0089131E" w:rsidRPr="00810D79" w:rsidRDefault="0089131E" w:rsidP="00625136">
      <w:pPr>
        <w:jc w:val="center"/>
        <w:rPr>
          <w:rFonts w:ascii="Interstate" w:hAnsi="Interstate" w:cs="Arial" w:hint="eastAsia"/>
          <w:noProof/>
          <w:color w:val="61A60E"/>
          <w:sz w:val="19"/>
        </w:rPr>
      </w:pPr>
    </w:p>
    <w:p w14:paraId="30834F6F" w14:textId="77777777" w:rsidR="00516DCB" w:rsidRPr="00810D79" w:rsidRDefault="004519A4" w:rsidP="00625136">
      <w:pPr>
        <w:jc w:val="center"/>
        <w:rPr>
          <w:rFonts w:ascii="Interstate" w:hAnsi="Interstate" w:cs="Arial" w:hint="eastAsia"/>
          <w:noProof/>
          <w:color w:val="61A60E"/>
          <w:sz w:val="19"/>
        </w:rPr>
      </w:pPr>
      <w:r w:rsidRPr="00810D79">
        <w:rPr>
          <w:rFonts w:ascii="Interstate" w:hAnsi="Interstate" w:cs="Arial"/>
          <w:noProof/>
          <w:color w:val="61A60E"/>
          <w:sz w:val="19"/>
        </w:rPr>
        <w:drawing>
          <wp:inline distT="0" distB="0" distL="0" distR="0" wp14:anchorId="49FC3A95" wp14:editId="6C6049C8">
            <wp:extent cx="2914650" cy="699767"/>
            <wp:effectExtent l="0" t="0" r="0" b="0"/>
            <wp:docPr id="3" name="Picture 3" descr="Innovation Center for U.S. Dair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novation Center for U.S. Dairy">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9848" cy="720222"/>
                    </a:xfrm>
                    <a:prstGeom prst="rect">
                      <a:avLst/>
                    </a:prstGeom>
                    <a:noFill/>
                    <a:ln>
                      <a:noFill/>
                    </a:ln>
                  </pic:spPr>
                </pic:pic>
              </a:graphicData>
            </a:graphic>
          </wp:inline>
        </w:drawing>
      </w:r>
    </w:p>
    <w:p w14:paraId="388B1371" w14:textId="77777777" w:rsidR="004A30A7" w:rsidRPr="00810D79" w:rsidRDefault="002C3390">
      <w:pPr>
        <w:rPr>
          <w:b/>
          <w:smallCaps/>
          <w:color w:val="4F6228" w:themeColor="accent3" w:themeShade="80"/>
          <w:sz w:val="32"/>
          <w:szCs w:val="24"/>
          <w:u w:val="single"/>
        </w:rPr>
      </w:pPr>
      <w:r>
        <w:rPr>
          <w:b/>
          <w:bCs/>
          <w:smallCaps/>
          <w:noProof/>
          <w:color w:val="4F6228" w:themeColor="accent3" w:themeShade="80"/>
          <w:sz w:val="32"/>
          <w:szCs w:val="24"/>
          <w:u w:val="single"/>
          <w:lang w:val="es"/>
        </w:rPr>
        <w:pict w14:anchorId="44FB6DD3">
          <v:rect id="Rectangle 75" o:spid="_x0000_s1130" style="position:absolute;margin-left:336pt;margin-top:123.25pt;width:142.9pt;height:26.5pt;z-index:2518456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" fillcolor="white [3212]" stroked="f" strokeweight="2pt">
            <v:textbox style="mso-next-textbox:#Rectangle 75">
              <w:txbxContent>
                <w:p w14:paraId="4F7EB945" w14:textId="77777777" w:rsidR="00A917BE" w:rsidRPr="00F9388C" w:rsidRDefault="00A917BE" w:rsidP="003547D3">
                  <w:pPr>
                    <w:jc w:val="center"/>
                    <w:rPr>
                      <w:rFonts w:asciiTheme="majorHAnsi" w:hAnsiTheme="majorHAnsi" w:cs="Arial"/>
                      <w:noProof/>
                      <w:color w:val="4F6228" w:themeColor="accent3" w:themeShade="80"/>
                    </w:rPr>
                  </w:pPr>
                  <w:r>
                    <w:rPr>
                      <w:rFonts w:asciiTheme="majorHAnsi" w:hAnsiTheme="majorHAnsi" w:cs="Arial"/>
                      <w:noProof/>
                      <w:color w:val="000000" w:themeColor="text1"/>
                      <w:lang w:val="es"/>
                    </w:rPr>
                    <w:t>15 de octubre de 2015</w:t>
                  </w:r>
                </w:p>
                <w:p w14:paraId="4B965B57" w14:textId="77777777" w:rsidR="00A917BE" w:rsidRPr="003547D3" w:rsidRDefault="00A917BE" w:rsidP="003547D3">
                  <w:pPr>
                    <w:jc w:val="center"/>
                    <w:rPr>
                      <w:sz w:val="24"/>
                      <w:szCs w:val="24"/>
                    </w:rPr>
                  </w:pPr>
                </w:p>
              </w:txbxContent>
            </v:textbox>
          </v:rect>
        </w:pict>
      </w:r>
      <w:r w:rsidR="00961E59" w:rsidRPr="00810D79">
        <w:rPr>
          <w:b/>
          <w:bCs/>
          <w:smallCaps/>
          <w:color w:val="4F6228" w:themeColor="accent3" w:themeShade="80"/>
          <w:sz w:val="32"/>
          <w:szCs w:val="24"/>
          <w:u w:val="single"/>
          <w:lang w:val="es"/>
        </w:rPr>
        <w:br w:type="page"/>
      </w:r>
    </w:p>
    <w:p w14:paraId="4A759FC8" w14:textId="77777777" w:rsidR="00147C7E" w:rsidRPr="00810D79" w:rsidRDefault="004C7FAC" w:rsidP="00B83E75">
      <w:pPr>
        <w:spacing w:after="0" w:line="240" w:lineRule="auto"/>
        <w:rPr>
          <w:b/>
          <w:smallCaps/>
          <w:color w:val="4F6228" w:themeColor="accent3" w:themeShade="80"/>
          <w:sz w:val="32"/>
          <w:szCs w:val="24"/>
          <w:u w:val="single"/>
        </w:rPr>
      </w:pPr>
      <w:r>
        <w:rPr>
          <w:b/>
          <w:smallCaps/>
          <w:noProof/>
          <w:color w:val="4F6228" w:themeColor="accent3" w:themeShade="80"/>
          <w:sz w:val="32"/>
          <w:szCs w:val="24"/>
          <w:u w:val="single"/>
        </w:rPr>
        <w:lastRenderedPageBreak/>
        <mc:AlternateContent>
          <mc:Choice Requires="wpg">
            <w:drawing>
              <wp:anchor distT="0" distB="0" distL="114300" distR="114300" simplePos="0" relativeHeight="251929600" behindDoc="0" locked="0" layoutInCell="1" allowOverlap="1" wp14:anchorId="7CB10E57" wp14:editId="2F8025E1">
                <wp:simplePos x="0" y="0"/>
                <wp:positionH relativeFrom="column">
                  <wp:posOffset>-384175</wp:posOffset>
                </wp:positionH>
                <wp:positionV relativeFrom="paragraph">
                  <wp:posOffset>-262255</wp:posOffset>
                </wp:positionV>
                <wp:extent cx="6296025" cy="2272030"/>
                <wp:effectExtent l="10160" t="12065" r="0" b="1143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2272030"/>
                          <a:chOff x="0" y="0"/>
                          <a:chExt cx="62959" cy="22720"/>
                        </a:xfrm>
                      </wpg:grpSpPr>
                      <wps:wsp>
                        <wps:cNvPr id="7" name="AutoShape 113"/>
                        <wps:cNvSpPr>
                          <a:spLocks noChangeArrowheads="1"/>
                        </wps:cNvSpPr>
                        <wps:spPr bwMode="auto">
                          <a:xfrm>
                            <a:off x="0" y="0"/>
                            <a:ext cx="62725" cy="22720"/>
                          </a:xfrm>
                          <a:prstGeom prst="horizontalScroll">
                            <a:avLst>
                              <a:gd name="adj" fmla="val 12500"/>
                            </a:avLst>
                          </a:prstGeom>
                          <a:solidFill>
                            <a:schemeClr val="accent3">
                              <a:lumMod val="60000"/>
                              <a:lumOff val="40000"/>
                              <a:alpha val="30196"/>
                            </a:schemeClr>
                          </a:solidFill>
                          <a:ln w="12700">
                            <a:solidFill>
                              <a:schemeClr val="accent3">
                                <a:lumMod val="50000"/>
                                <a:lumOff val="0"/>
                              </a:schemeClr>
                            </a:solidFill>
                            <a:round/>
                            <a:headEnd/>
                            <a:tailEnd/>
                          </a:ln>
                        </wps:spPr>
                        <wps:bodyPr rot="0" vert="horz" wrap="square" lIns="91440" tIns="45720" rIns="91440" bIns="45720" anchor="t" anchorCtr="0" upright="1">
                          <a:noAutofit/>
                        </wps:bodyPr>
                      </wps:wsp>
                      <wps:wsp>
                        <wps:cNvPr id="9" name="Text Box 114"/>
                        <wps:cNvSpPr txBox="1">
                          <a:spLocks noChangeArrowheads="1"/>
                        </wps:cNvSpPr>
                        <wps:spPr bwMode="auto">
                          <a:xfrm>
                            <a:off x="5047" y="4023"/>
                            <a:ext cx="57912" cy="16383"/>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573" w14:textId="77777777" w:rsidR="00A917BE" w:rsidRPr="00B84389" w:rsidRDefault="00A917BE" w:rsidP="004C7FAC">
                              <w:pPr>
                                <w:pStyle w:val="PlainText"/>
                                <w:rPr>
                                  <w:b/>
                                  <w:i/>
                                  <w:color w:val="4F6228" w:themeColor="accent3" w:themeShade="80"/>
                                  <w:sz w:val="23"/>
                                  <w:szCs w:val="23"/>
                                  <w:lang w:val="es-AR"/>
                                </w:rPr>
                              </w:pPr>
                              <w:r>
                                <w:rPr>
                                  <w:b/>
                                  <w:bCs/>
                                  <w:i/>
                                  <w:iCs/>
                                  <w:color w:val="4F6228" w:themeColor="accent3" w:themeShade="80"/>
                                  <w:sz w:val="23"/>
                                  <w:szCs w:val="23"/>
                                  <w:lang w:val="es"/>
                                </w:rPr>
                                <w:t>La información contenida en esta guía es solo para fines informativos.  El Centro de Innovación para la Industria láctea de EE. UU. (“el Centro de Innovación”), no representa ni garantiza la integridad, exactitud, confiabilidad o pertinencia de esta información. Recomendamos a los usuarios que consulten con un abogado sobre la legislación aplicable en situaciones específicas, así como con sus propios expertos científicos para evaluar la utilidad de cualquier recomendación para su situación específica.  Al utilizar el contenido de esta guía, usted acepta eximir al Centro de Innovación de toda responsabilidad que pueda resultar del uso de la información provista.</w:t>
                              </w:r>
                            </w:p>
                            <w:p w14:paraId="5CEA4C8A" w14:textId="77777777" w:rsidR="00A917BE" w:rsidRPr="00B84389" w:rsidRDefault="00A917BE" w:rsidP="004C7FAC">
                              <w:pPr>
                                <w:rPr>
                                  <w:sz w:val="23"/>
                                  <w:szCs w:val="23"/>
                                  <w:lang w:val="es-A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10E57" id="Group 6" o:spid="_x0000_s1026" style="position:absolute;margin-left:-30.25pt;margin-top:-20.65pt;width:495.75pt;height:178.9pt;z-index:251929600" coordsize="62959,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13" o:spid="_x0000_s1027" type="#_x0000_t98" style="position:absolute;width:62725;height:2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" fillcolor="#c2d69b [1942]" strokecolor="#4e6128 [1606]" strokeweight="1pt">
                  <v:fill opacity="19789f"/>
                </v:shape>
                <v:shapetype id="_x0000_t202" coordsize="21600,21600" o:spt="202" path="m,l,21600r21600,l21600,xe">
                  <v:stroke joinstyle="miter"/>
                  <v:path gradientshapeok="t" o:connecttype="rect"/>
                </v:shapetype>
                <v:shape id="Text Box 114" o:spid="_x0000_s1028" type="#_x0000_t202" style="position:absolute;left:5047;top:4023;width:57912;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" filled="f" fillcolor="#eaf1dd [662]" stroked="f">
                  <v:textbox>
                    <w:txbxContent>
                      <w:p w14:paraId="0B768573" w14:textId="77777777" w:rsidR="00A917BE" w:rsidRPr="00B84389" w:rsidRDefault="00A917BE" w:rsidP="004C7FAC">
                        <w:pPr>
                          <w:pStyle w:val="PlainText"/>
                          <w:rPr>
                            <w:b/>
                            <w:i/>
                            <w:color w:val="4F6228" w:themeColor="accent3" w:themeShade="80"/>
                            <w:sz w:val="23"/>
                            <w:szCs w:val="23"/>
                            <w:lang w:val="es-AR"/>
                          </w:rPr>
                        </w:pPr>
                        <w:r>
                          <w:rPr>
                            <w:b/>
                            <w:bCs/>
                            <w:i/>
                            <w:iCs/>
                            <w:color w:val="4F6228" w:themeColor="accent3" w:themeShade="80"/>
                            <w:sz w:val="23"/>
                            <w:szCs w:val="23"/>
                            <w:lang w:val="es"/>
                          </w:rPr>
                          <w:t>La información contenida en esta guía es solo para fines informativos.  El Centro de Innovación para la Industria láctea de EE. UU. (“el Centro de Innovación”), no representa ni garantiza la integridad, exactitud, confiabilidad o pertinencia de esta información. Recomendamos a los usuarios que consulten con un abogado sobre la legislación aplicable en situaciones específicas, así como con sus propios expertos científicos para evaluar la utilidad de cualquier recomendación para su situación específica.  Al utilizar el contenido de esta guía, usted acepta eximir al Centro de Innovación de toda responsabilidad que pueda resultar del uso de la información provista.</w:t>
                        </w:r>
                      </w:p>
                      <w:p w14:paraId="5CEA4C8A" w14:textId="77777777" w:rsidR="00A917BE" w:rsidRPr="00B84389" w:rsidRDefault="00A917BE" w:rsidP="004C7FAC">
                        <w:pPr>
                          <w:rPr>
                            <w:sz w:val="23"/>
                            <w:szCs w:val="23"/>
                            <w:lang w:val="es-AR"/>
                          </w:rPr>
                        </w:pPr>
                      </w:p>
                    </w:txbxContent>
                  </v:textbox>
                </v:shape>
              </v:group>
            </w:pict>
          </mc:Fallback>
        </mc:AlternateContent>
      </w:r>
    </w:p>
    <w:p w14:paraId="1D7F8B4F" w14:textId="77777777" w:rsidR="00147C7E" w:rsidRPr="00810D79" w:rsidRDefault="00147C7E" w:rsidP="00B83E75">
      <w:pPr>
        <w:spacing w:after="0" w:line="240" w:lineRule="auto"/>
        <w:rPr>
          <w:b/>
          <w:smallCaps/>
          <w:color w:val="4F6228" w:themeColor="accent3" w:themeShade="80"/>
          <w:sz w:val="32"/>
          <w:szCs w:val="24"/>
          <w:u w:val="single"/>
        </w:rPr>
      </w:pPr>
    </w:p>
    <w:p w14:paraId="41100C66" w14:textId="77777777" w:rsidR="00147C7E" w:rsidRPr="00810D79" w:rsidRDefault="00147C7E" w:rsidP="00B83E75">
      <w:pPr>
        <w:spacing w:after="0" w:line="240" w:lineRule="auto"/>
        <w:rPr>
          <w:b/>
          <w:smallCaps/>
          <w:color w:val="4F6228" w:themeColor="accent3" w:themeShade="80"/>
          <w:sz w:val="32"/>
          <w:szCs w:val="24"/>
          <w:u w:val="single"/>
        </w:rPr>
      </w:pPr>
    </w:p>
    <w:p w14:paraId="1FB86F76" w14:textId="77777777" w:rsidR="00147C7E" w:rsidRPr="00810D79" w:rsidRDefault="00147C7E" w:rsidP="00B83E75">
      <w:pPr>
        <w:spacing w:after="0" w:line="240" w:lineRule="auto"/>
        <w:rPr>
          <w:b/>
          <w:smallCaps/>
          <w:color w:val="4F6228" w:themeColor="accent3" w:themeShade="80"/>
          <w:sz w:val="32"/>
          <w:szCs w:val="24"/>
          <w:u w:val="single"/>
        </w:rPr>
      </w:pPr>
    </w:p>
    <w:p w14:paraId="0198C382" w14:textId="77777777" w:rsidR="00B54FED" w:rsidRPr="00810D79" w:rsidRDefault="00B54FED" w:rsidP="00B83E75">
      <w:pPr>
        <w:spacing w:after="0" w:line="240" w:lineRule="auto"/>
        <w:rPr>
          <w:b/>
          <w:smallCaps/>
          <w:color w:val="4F6228" w:themeColor="accent3" w:themeShade="80"/>
          <w:sz w:val="32"/>
          <w:szCs w:val="24"/>
          <w:u w:val="single"/>
        </w:rPr>
      </w:pPr>
    </w:p>
    <w:p w14:paraId="5C910A32" w14:textId="77777777" w:rsidR="00B54FED" w:rsidRPr="00810D79" w:rsidRDefault="00B54FED" w:rsidP="00B83E75">
      <w:pPr>
        <w:spacing w:after="0" w:line="240" w:lineRule="auto"/>
        <w:rPr>
          <w:b/>
          <w:smallCaps/>
          <w:color w:val="4F6228" w:themeColor="accent3" w:themeShade="80"/>
          <w:sz w:val="32"/>
          <w:szCs w:val="24"/>
          <w:u w:val="single"/>
        </w:rPr>
      </w:pPr>
    </w:p>
    <w:p w14:paraId="4341144E" w14:textId="77777777" w:rsidR="00B54FED" w:rsidRPr="00810D79" w:rsidRDefault="00B54FED" w:rsidP="00B83E75">
      <w:pPr>
        <w:spacing w:after="0" w:line="240" w:lineRule="auto"/>
        <w:rPr>
          <w:b/>
          <w:smallCaps/>
          <w:color w:val="4F6228" w:themeColor="accent3" w:themeShade="80"/>
          <w:sz w:val="32"/>
          <w:szCs w:val="24"/>
          <w:u w:val="single"/>
        </w:rPr>
      </w:pPr>
    </w:p>
    <w:p w14:paraId="32B4C81B" w14:textId="77777777" w:rsidR="00B54FED" w:rsidRPr="00810D79" w:rsidRDefault="00B54FED" w:rsidP="00B83E75">
      <w:pPr>
        <w:spacing w:after="0" w:line="240" w:lineRule="auto"/>
        <w:rPr>
          <w:b/>
          <w:smallCaps/>
          <w:color w:val="4F6228" w:themeColor="accent3" w:themeShade="80"/>
          <w:sz w:val="32"/>
          <w:szCs w:val="24"/>
          <w:u w:val="single"/>
        </w:rPr>
      </w:pPr>
    </w:p>
    <w:p w14:paraId="5C6D907E" w14:textId="77777777" w:rsidR="00B54FED" w:rsidRPr="00810D79" w:rsidRDefault="00B54FED" w:rsidP="00B83E75">
      <w:pPr>
        <w:spacing w:after="0" w:line="240" w:lineRule="auto"/>
        <w:rPr>
          <w:b/>
          <w:smallCaps/>
          <w:color w:val="4F6228" w:themeColor="accent3" w:themeShade="80"/>
          <w:sz w:val="32"/>
          <w:szCs w:val="24"/>
          <w:u w:val="single"/>
        </w:rPr>
      </w:pPr>
    </w:p>
    <w:p w14:paraId="724D260F" w14:textId="77777777" w:rsidR="00541AB2" w:rsidRPr="00810D79" w:rsidRDefault="00541AB2" w:rsidP="00B83E75">
      <w:pPr>
        <w:spacing w:after="0" w:line="240" w:lineRule="auto"/>
        <w:rPr>
          <w:b/>
          <w:smallCaps/>
          <w:color w:val="4F6228" w:themeColor="accent3" w:themeShade="80"/>
          <w:sz w:val="32"/>
          <w:szCs w:val="24"/>
          <w:u w:val="single"/>
        </w:rPr>
      </w:pPr>
    </w:p>
    <w:p w14:paraId="14BA0A0F" w14:textId="77777777" w:rsidR="00541AB2" w:rsidRPr="00810D79" w:rsidRDefault="00541AB2" w:rsidP="00B83E75">
      <w:pPr>
        <w:spacing w:after="0" w:line="240" w:lineRule="auto"/>
        <w:rPr>
          <w:b/>
          <w:smallCaps/>
          <w:color w:val="4F6228" w:themeColor="accent3" w:themeShade="80"/>
          <w:sz w:val="32"/>
          <w:szCs w:val="24"/>
          <w:u w:val="single"/>
        </w:rPr>
      </w:pPr>
    </w:p>
    <w:p w14:paraId="4020979F" w14:textId="77777777" w:rsidR="00541AB2" w:rsidRPr="00810D79" w:rsidRDefault="00541AB2" w:rsidP="00B83E75">
      <w:pPr>
        <w:spacing w:after="0" w:line="240" w:lineRule="auto"/>
        <w:rPr>
          <w:b/>
          <w:smallCaps/>
          <w:color w:val="4F6228" w:themeColor="accent3" w:themeShade="80"/>
          <w:sz w:val="32"/>
          <w:szCs w:val="24"/>
          <w:u w:val="single"/>
        </w:rPr>
      </w:pPr>
    </w:p>
    <w:p w14:paraId="3D65951D" w14:textId="77777777" w:rsidR="00541AB2" w:rsidRPr="00810D79" w:rsidRDefault="00541AB2" w:rsidP="00B83E75">
      <w:pPr>
        <w:spacing w:after="0" w:line="240" w:lineRule="auto"/>
        <w:rPr>
          <w:b/>
          <w:smallCaps/>
          <w:color w:val="4F6228" w:themeColor="accent3" w:themeShade="80"/>
          <w:sz w:val="32"/>
          <w:szCs w:val="24"/>
          <w:u w:val="single"/>
        </w:rPr>
      </w:pPr>
    </w:p>
    <w:p w14:paraId="7D165804" w14:textId="77777777" w:rsidR="00541AB2" w:rsidRPr="00810D79" w:rsidRDefault="00541AB2" w:rsidP="00B83E75">
      <w:pPr>
        <w:spacing w:after="0" w:line="240" w:lineRule="auto"/>
        <w:rPr>
          <w:b/>
          <w:smallCaps/>
          <w:color w:val="4F6228" w:themeColor="accent3" w:themeShade="80"/>
          <w:sz w:val="32"/>
          <w:szCs w:val="24"/>
          <w:u w:val="single"/>
        </w:rPr>
      </w:pPr>
    </w:p>
    <w:p w14:paraId="5D3B9387" w14:textId="77777777" w:rsidR="00C43CCA" w:rsidRPr="00810D79" w:rsidRDefault="00B83E75" w:rsidP="00210951">
      <w:pPr>
        <w:spacing w:after="0"/>
        <w:rPr>
          <w:color w:val="4F6228" w:themeColor="accent3" w:themeShade="80"/>
          <w:sz w:val="22"/>
          <w:szCs w:val="24"/>
          <w:u w:val="single"/>
        </w:rPr>
      </w:pPr>
      <w:proofErr w:type="spellStart"/>
      <w:r w:rsidRPr="00810D79">
        <w:rPr>
          <w:color w:val="4F6228" w:themeColor="accent3" w:themeShade="80"/>
          <w:sz w:val="22"/>
          <w:szCs w:val="24"/>
          <w:u w:val="single"/>
        </w:rPr>
        <w:t>Agradecimientos</w:t>
      </w:r>
      <w:proofErr w:type="spellEnd"/>
    </w:p>
    <w:p w14:paraId="51978878" w14:textId="77777777" w:rsidR="00DE5C62" w:rsidRPr="00810D79" w:rsidRDefault="00DE5C62" w:rsidP="00191E42">
      <w:pPr>
        <w:spacing w:after="0"/>
        <w:rPr>
          <w:smallCaps/>
          <w:color w:val="4F6228" w:themeColor="accent3" w:themeShade="80"/>
          <w:sz w:val="22"/>
          <w:szCs w:val="24"/>
        </w:rPr>
      </w:pPr>
    </w:p>
    <w:p w14:paraId="3D5B490C" w14:textId="564FC1C1" w:rsidR="00191E42" w:rsidRDefault="00C43CCA" w:rsidP="00191E42">
      <w:pPr>
        <w:spacing w:after="0"/>
        <w:rPr>
          <w:color w:val="4F6228" w:themeColor="accent3" w:themeShade="80"/>
          <w:sz w:val="22"/>
          <w:szCs w:val="24"/>
        </w:rPr>
      </w:pPr>
      <w:proofErr w:type="spellStart"/>
      <w:r w:rsidRPr="00810D79">
        <w:rPr>
          <w:color w:val="4F6228" w:themeColor="accent3" w:themeShade="80"/>
          <w:sz w:val="22"/>
          <w:szCs w:val="24"/>
        </w:rPr>
        <w:t>Autores</w:t>
      </w:r>
      <w:proofErr w:type="spellEnd"/>
      <w:r w:rsidRPr="00810D79">
        <w:rPr>
          <w:color w:val="4F6228" w:themeColor="accent3" w:themeShade="80"/>
          <w:sz w:val="22"/>
          <w:szCs w:val="24"/>
        </w:rPr>
        <w:t xml:space="preserve">: Edith Wilkin (Leprino Foods), Richard </w:t>
      </w:r>
      <w:proofErr w:type="spellStart"/>
      <w:r w:rsidRPr="00810D79">
        <w:rPr>
          <w:color w:val="4F6228" w:themeColor="accent3" w:themeShade="80"/>
          <w:sz w:val="22"/>
          <w:szCs w:val="24"/>
        </w:rPr>
        <w:t>Brouillette</w:t>
      </w:r>
      <w:proofErr w:type="spellEnd"/>
      <w:r w:rsidRPr="00810D79">
        <w:rPr>
          <w:color w:val="4F6228" w:themeColor="accent3" w:themeShade="80"/>
          <w:sz w:val="22"/>
          <w:szCs w:val="24"/>
        </w:rPr>
        <w:t xml:space="preserve"> (Commercial Food Sanitation), Julie Carver (Sargento Foods, Inc.), Brian Cords (Foremost Farms USA), Amandeep Dhillon (Michigan Milk Producers Association), Scott Hall (Leprino Foods), Tom Hedge (Schreiber Foods), David Kedzierski (</w:t>
      </w:r>
      <w:proofErr w:type="spellStart"/>
      <w:r w:rsidRPr="00810D79">
        <w:rPr>
          <w:color w:val="4F6228" w:themeColor="accent3" w:themeShade="80"/>
          <w:sz w:val="22"/>
          <w:szCs w:val="24"/>
        </w:rPr>
        <w:t>Agrimark</w:t>
      </w:r>
      <w:proofErr w:type="spellEnd"/>
      <w:r w:rsidRPr="00810D79">
        <w:rPr>
          <w:color w:val="4F6228" w:themeColor="accent3" w:themeShade="80"/>
          <w:sz w:val="22"/>
          <w:szCs w:val="24"/>
        </w:rPr>
        <w:t xml:space="preserve">), Lori </w:t>
      </w:r>
      <w:proofErr w:type="spellStart"/>
      <w:r w:rsidRPr="00810D79">
        <w:rPr>
          <w:color w:val="4F6228" w:themeColor="accent3" w:themeShade="80"/>
          <w:sz w:val="22"/>
          <w:szCs w:val="24"/>
        </w:rPr>
        <w:t>Ledenbach</w:t>
      </w:r>
      <w:proofErr w:type="spellEnd"/>
      <w:r w:rsidRPr="00810D79">
        <w:rPr>
          <w:color w:val="4F6228" w:themeColor="accent3" w:themeShade="80"/>
          <w:sz w:val="22"/>
          <w:szCs w:val="24"/>
        </w:rPr>
        <w:t xml:space="preserve"> (Kraft Heinz, Inc.), Vickie Lewandowski (Saputo Cheese), Mindy Smith (Schreiber Foods), Joe Stout (Commercial Food Sanitation), Tim Stubbs (Dairy Management Inc.)</w:t>
      </w:r>
    </w:p>
    <w:p w14:paraId="4CC8DAB6" w14:textId="10E5AF73" w:rsidR="00D52181" w:rsidRDefault="00D52181" w:rsidP="00191E42">
      <w:pPr>
        <w:spacing w:after="0"/>
        <w:rPr>
          <w:color w:val="4F6228" w:themeColor="accent3" w:themeShade="80"/>
          <w:sz w:val="22"/>
          <w:szCs w:val="24"/>
        </w:rPr>
      </w:pPr>
    </w:p>
    <w:p w14:paraId="720E28F3" w14:textId="6577DA38" w:rsidR="00B83E75" w:rsidRPr="00D52181" w:rsidRDefault="00D52181" w:rsidP="00D52181">
      <w:pPr>
        <w:rPr>
          <w:i/>
          <w:iCs/>
          <w:color w:val="4F6228" w:themeColor="accent3" w:themeShade="80"/>
          <w:sz w:val="22"/>
          <w:szCs w:val="22"/>
        </w:rPr>
      </w:pPr>
      <w:proofErr w:type="spellStart"/>
      <w:r w:rsidRPr="006E56C1">
        <w:rPr>
          <w:i/>
          <w:iCs/>
          <w:color w:val="4F6228" w:themeColor="accent3" w:themeShade="80"/>
          <w:sz w:val="22"/>
          <w:szCs w:val="22"/>
        </w:rPr>
        <w:t>Revisores</w:t>
      </w:r>
      <w:proofErr w:type="spellEnd"/>
      <w:r w:rsidRPr="006E56C1">
        <w:rPr>
          <w:i/>
          <w:iCs/>
          <w:color w:val="4F6228" w:themeColor="accent3" w:themeShade="80"/>
          <w:sz w:val="22"/>
          <w:szCs w:val="22"/>
        </w:rPr>
        <w:t xml:space="preserve"> de la </w:t>
      </w:r>
      <w:proofErr w:type="spellStart"/>
      <w:r w:rsidRPr="006E56C1">
        <w:rPr>
          <w:i/>
          <w:iCs/>
          <w:color w:val="4F6228" w:themeColor="accent3" w:themeShade="80"/>
          <w:sz w:val="22"/>
          <w:szCs w:val="22"/>
        </w:rPr>
        <w:t>traducción</w:t>
      </w:r>
      <w:proofErr w:type="spellEnd"/>
      <w:r w:rsidRPr="006E56C1">
        <w:rPr>
          <w:i/>
          <w:iCs/>
          <w:color w:val="4F6228" w:themeColor="accent3" w:themeShade="80"/>
          <w:sz w:val="22"/>
          <w:szCs w:val="22"/>
        </w:rPr>
        <w:t xml:space="preserve"> al </w:t>
      </w:r>
      <w:proofErr w:type="spellStart"/>
      <w:r w:rsidRPr="006E56C1">
        <w:rPr>
          <w:i/>
          <w:iCs/>
          <w:color w:val="4F6228" w:themeColor="accent3" w:themeShade="80"/>
          <w:sz w:val="22"/>
          <w:szCs w:val="22"/>
        </w:rPr>
        <w:t>español</w:t>
      </w:r>
      <w:proofErr w:type="spellEnd"/>
      <w:r w:rsidRPr="006E56C1">
        <w:rPr>
          <w:i/>
          <w:iCs/>
          <w:color w:val="4F6228" w:themeColor="accent3" w:themeShade="80"/>
          <w:sz w:val="22"/>
          <w:szCs w:val="22"/>
        </w:rPr>
        <w:t>:  Alma Pérez-Méndez, (Leprino Foods), Vianey Mackenzie (California Dairies Inc.), Gabriela Araujo (Hilmar Cheese), Griselda Garcia (Hilmar Cheese), Victoria Val (Saputo Cheese)</w:t>
      </w:r>
    </w:p>
    <w:p w14:paraId="2445D915" w14:textId="77777777" w:rsidR="00844D63" w:rsidRPr="00810D79" w:rsidRDefault="00DE5C62" w:rsidP="00844D63">
      <w:pPr>
        <w:spacing w:after="0"/>
        <w:rPr>
          <w:b/>
          <w:smallCaps/>
          <w:color w:val="4F6228" w:themeColor="accent3" w:themeShade="80"/>
          <w:sz w:val="32"/>
          <w:szCs w:val="24"/>
          <w:u w:val="single"/>
        </w:rPr>
      </w:pPr>
      <w:proofErr w:type="spellStart"/>
      <w:r w:rsidRPr="00810D79">
        <w:rPr>
          <w:color w:val="4F6228" w:themeColor="accent3" w:themeShade="80"/>
          <w:sz w:val="22"/>
          <w:szCs w:val="24"/>
        </w:rPr>
        <w:t>Revisores</w:t>
      </w:r>
      <w:proofErr w:type="spellEnd"/>
      <w:r w:rsidRPr="00810D79">
        <w:rPr>
          <w:color w:val="4F6228" w:themeColor="accent3" w:themeShade="80"/>
          <w:sz w:val="22"/>
          <w:szCs w:val="24"/>
        </w:rPr>
        <w:t>:  John Allan (IDFA), Judy Fraser-Heaps (Land O’Lakes), Kathy Glass (UW - Food Research Institute), Clay Hough (IDFA), Janet Raddatz (Sargento Foods Inc.), Ben Warren (Land O’Lakes)</w:t>
      </w:r>
    </w:p>
    <w:p w14:paraId="26A5B633" w14:textId="77777777" w:rsidR="00191E42" w:rsidRPr="00810D79" w:rsidRDefault="00191E42" w:rsidP="00B83E75">
      <w:pPr>
        <w:spacing w:after="0"/>
        <w:rPr>
          <w:color w:val="4F6228" w:themeColor="accent3" w:themeShade="80"/>
          <w:sz w:val="22"/>
          <w:szCs w:val="24"/>
          <w:u w:val="single"/>
        </w:rPr>
      </w:pPr>
    </w:p>
    <w:p w14:paraId="3E4B8583" w14:textId="77777777" w:rsidR="00F676EA" w:rsidRPr="00810D79" w:rsidRDefault="002E31B0" w:rsidP="00541AB2">
      <w:pPr>
        <w:spacing w:after="0"/>
        <w:rPr>
          <w:b/>
          <w:smallCaps/>
          <w:color w:val="4F6228" w:themeColor="accent3" w:themeShade="80"/>
          <w:sz w:val="32"/>
          <w:szCs w:val="24"/>
          <w:u w:val="single"/>
        </w:rPr>
      </w:pPr>
      <w:proofErr w:type="spellStart"/>
      <w:r>
        <w:rPr>
          <w:color w:val="4F6228" w:themeColor="accent3" w:themeShade="80"/>
          <w:sz w:val="22"/>
          <w:szCs w:val="24"/>
        </w:rPr>
        <w:t>A</w:t>
      </w:r>
      <w:r w:rsidR="00B83E75" w:rsidRPr="00810D79">
        <w:rPr>
          <w:color w:val="4F6228" w:themeColor="accent3" w:themeShade="80"/>
          <w:sz w:val="22"/>
          <w:szCs w:val="24"/>
        </w:rPr>
        <w:t>gradecimiento</w:t>
      </w:r>
      <w:r>
        <w:rPr>
          <w:color w:val="4F6228" w:themeColor="accent3" w:themeShade="80"/>
          <w:sz w:val="22"/>
          <w:szCs w:val="24"/>
        </w:rPr>
        <w:t>s</w:t>
      </w:r>
      <w:proofErr w:type="spellEnd"/>
      <w:r>
        <w:rPr>
          <w:color w:val="4F6228" w:themeColor="accent3" w:themeShade="80"/>
          <w:sz w:val="22"/>
          <w:szCs w:val="24"/>
        </w:rPr>
        <w:t xml:space="preserve"> </w:t>
      </w:r>
      <w:proofErr w:type="spellStart"/>
      <w:r>
        <w:rPr>
          <w:color w:val="4F6228" w:themeColor="accent3" w:themeShade="80"/>
          <w:sz w:val="22"/>
          <w:szCs w:val="24"/>
        </w:rPr>
        <w:t>Especiales</w:t>
      </w:r>
      <w:proofErr w:type="spellEnd"/>
      <w:r w:rsidR="00B83E75" w:rsidRPr="00810D79">
        <w:rPr>
          <w:color w:val="4F6228" w:themeColor="accent3" w:themeShade="80"/>
          <w:sz w:val="22"/>
          <w:szCs w:val="24"/>
        </w:rPr>
        <w:t xml:space="preserve"> a: John Sheehan (Food and Drug Administration), Dave </w:t>
      </w:r>
      <w:proofErr w:type="spellStart"/>
      <w:r w:rsidR="00B83E75" w:rsidRPr="00810D79">
        <w:rPr>
          <w:color w:val="4F6228" w:themeColor="accent3" w:themeShade="80"/>
          <w:sz w:val="22"/>
          <w:szCs w:val="24"/>
        </w:rPr>
        <w:t>Gombas</w:t>
      </w:r>
      <w:proofErr w:type="spellEnd"/>
      <w:r w:rsidR="00B83E75" w:rsidRPr="00810D79">
        <w:rPr>
          <w:color w:val="4F6228" w:themeColor="accent3" w:themeShade="80"/>
          <w:sz w:val="22"/>
          <w:szCs w:val="24"/>
        </w:rPr>
        <w:t xml:space="preserve"> (United Fresh Produce Association)</w:t>
      </w:r>
    </w:p>
    <w:p w14:paraId="724DDB43" w14:textId="77777777" w:rsidR="00F676EA" w:rsidRPr="00810D79" w:rsidRDefault="00F676EA">
      <w:pPr>
        <w:rPr>
          <w:smallCaps/>
          <w:color w:val="4F6228" w:themeColor="accent3" w:themeShade="80"/>
          <w:sz w:val="28"/>
          <w:szCs w:val="24"/>
          <w:u w:val="single"/>
        </w:rPr>
      </w:pPr>
      <w:r w:rsidRPr="00810D79">
        <w:rPr>
          <w:smallCaps/>
          <w:color w:val="4F6228" w:themeColor="accent3" w:themeShade="80"/>
          <w:sz w:val="28"/>
          <w:szCs w:val="24"/>
          <w:u w:val="single"/>
        </w:rPr>
        <w:br w:type="page"/>
      </w:r>
    </w:p>
    <w:p w14:paraId="2FE19007" w14:textId="77777777" w:rsidR="0040107E" w:rsidRPr="00810D79" w:rsidRDefault="0040107E" w:rsidP="0040107E">
      <w:pPr>
        <w:tabs>
          <w:tab w:val="left" w:pos="8280"/>
        </w:tabs>
        <w:spacing w:after="0" w:line="240" w:lineRule="auto"/>
        <w:rPr>
          <w:rFonts w:ascii="Calibri" w:eastAsia="MS Mincho" w:hAnsi="Calibri" w:cs="Times New Roman"/>
          <w:b/>
          <w:color w:val="4F6228"/>
          <w:sz w:val="24"/>
          <w:szCs w:val="28"/>
          <w:lang w:val="es-AR"/>
        </w:rPr>
      </w:pPr>
      <w:r w:rsidRPr="00810D79">
        <w:rPr>
          <w:rFonts w:ascii="Calibri" w:eastAsia="MS Mincho" w:hAnsi="Calibri" w:cs="Times New Roman"/>
          <w:b/>
          <w:bCs/>
          <w:caps/>
          <w:color w:val="4F6228"/>
          <w:sz w:val="24"/>
          <w:szCs w:val="28"/>
          <w:u w:val="single"/>
          <w:lang w:val="es"/>
        </w:rPr>
        <w:lastRenderedPageBreak/>
        <w:t xml:space="preserve">Índice </w:t>
      </w:r>
    </w:p>
    <w:p w14:paraId="7B5F2B97" w14:textId="77777777" w:rsidR="0040107E" w:rsidRPr="00810D79" w:rsidRDefault="0040107E" w:rsidP="0040107E">
      <w:pPr>
        <w:spacing w:after="0" w:line="120" w:lineRule="auto"/>
        <w:rPr>
          <w:rFonts w:ascii="Calibri" w:eastAsia="MS Mincho" w:hAnsi="Calibri" w:cs="Times New Roman"/>
          <w:b/>
          <w:color w:val="4F6228"/>
          <w:sz w:val="18"/>
          <w:szCs w:val="19"/>
          <w:lang w:val="es-AR"/>
        </w:rPr>
      </w:pPr>
    </w:p>
    <w:p w14:paraId="0D1831E6" w14:textId="77777777" w:rsidR="0040107E" w:rsidRPr="00810D79" w:rsidRDefault="0040107E" w:rsidP="0040107E">
      <w:pPr>
        <w:tabs>
          <w:tab w:val="left" w:pos="8280"/>
        </w:tabs>
        <w:spacing w:after="0" w:line="240" w:lineRule="auto"/>
        <w:rPr>
          <w:rFonts w:ascii="Calibri" w:eastAsia="MS Mincho" w:hAnsi="Calibri" w:cs="Times New Roman"/>
          <w:b/>
          <w:color w:val="4F6228"/>
          <w:sz w:val="18"/>
          <w:szCs w:val="19"/>
          <w:lang w:val="es-AR"/>
        </w:rPr>
      </w:pPr>
      <w:r w:rsidRPr="00810D79">
        <w:rPr>
          <w:rFonts w:ascii="Calibri" w:eastAsia="MS Mincho" w:hAnsi="Calibri" w:cs="Times New Roman"/>
          <w:b/>
          <w:bCs/>
          <w:color w:val="4F6228"/>
          <w:sz w:val="18"/>
          <w:szCs w:val="19"/>
          <w:lang w:val="es"/>
        </w:rPr>
        <w:t>AL LECTOR</w:t>
      </w:r>
      <w:r w:rsidRPr="00810D79">
        <w:rPr>
          <w:rFonts w:ascii="Calibri" w:eastAsia="MS Mincho" w:hAnsi="Calibri" w:cs="Times New Roman"/>
          <w:color w:val="4F6228"/>
          <w:sz w:val="18"/>
          <w:szCs w:val="19"/>
          <w:lang w:val="es"/>
        </w:rPr>
        <w:tab/>
        <w:t xml:space="preserve">4 </w:t>
      </w:r>
    </w:p>
    <w:p w14:paraId="743F09B6" w14:textId="77777777" w:rsidR="0040107E" w:rsidRPr="00810D79" w:rsidRDefault="0040107E" w:rsidP="0040107E">
      <w:pPr>
        <w:tabs>
          <w:tab w:val="left" w:pos="8280"/>
        </w:tabs>
        <w:spacing w:after="0" w:line="120" w:lineRule="auto"/>
        <w:rPr>
          <w:rFonts w:ascii="Calibri" w:eastAsia="MS Mincho" w:hAnsi="Calibri" w:cs="Times New Roman"/>
          <w:b/>
          <w:color w:val="4F6228"/>
          <w:sz w:val="18"/>
          <w:szCs w:val="19"/>
          <w:lang w:val="es-AR"/>
        </w:rPr>
      </w:pPr>
    </w:p>
    <w:p w14:paraId="31647E0F" w14:textId="77777777" w:rsidR="0040107E" w:rsidRPr="00810D79" w:rsidRDefault="0040107E" w:rsidP="0040107E">
      <w:pPr>
        <w:tabs>
          <w:tab w:val="left" w:pos="8280"/>
        </w:tabs>
        <w:spacing w:after="0" w:line="240" w:lineRule="auto"/>
        <w:rPr>
          <w:rFonts w:ascii="Calibri" w:eastAsia="MS Mincho" w:hAnsi="Calibri" w:cs="Times New Roman"/>
          <w:b/>
          <w:color w:val="4F6228"/>
          <w:sz w:val="18"/>
          <w:szCs w:val="19"/>
          <w:lang w:val="es-AR"/>
        </w:rPr>
      </w:pPr>
      <w:r w:rsidRPr="00810D79">
        <w:rPr>
          <w:rFonts w:ascii="Calibri" w:eastAsia="MS Mincho" w:hAnsi="Calibri" w:cs="Times New Roman"/>
          <w:b/>
          <w:bCs/>
          <w:color w:val="4F6228"/>
          <w:sz w:val="18"/>
          <w:szCs w:val="19"/>
          <w:lang w:val="es"/>
        </w:rPr>
        <w:t>INTRODUCCIÓN</w:t>
      </w:r>
      <w:r w:rsidR="00810D79">
        <w:rPr>
          <w:rFonts w:ascii="Calibri" w:eastAsia="MS Mincho" w:hAnsi="Calibri" w:cs="Times New Roman"/>
          <w:color w:val="4F6228"/>
          <w:sz w:val="18"/>
          <w:szCs w:val="19"/>
          <w:lang w:val="es"/>
        </w:rPr>
        <w:tab/>
        <w:t>6</w:t>
      </w:r>
    </w:p>
    <w:p w14:paraId="7744D180" w14:textId="77777777" w:rsidR="0040107E" w:rsidRPr="00810D79" w:rsidRDefault="0040107E" w:rsidP="0040107E">
      <w:pPr>
        <w:tabs>
          <w:tab w:val="left" w:pos="8280"/>
        </w:tabs>
        <w:spacing w:after="0" w:line="240" w:lineRule="auto"/>
        <w:rPr>
          <w:rFonts w:ascii="Calibri" w:eastAsia="MS Mincho" w:hAnsi="Calibri" w:cs="Times New Roman"/>
          <w:i/>
          <w:color w:val="4F6228"/>
          <w:sz w:val="18"/>
          <w:szCs w:val="19"/>
          <w:lang w:val="es-AR"/>
        </w:rPr>
      </w:pPr>
      <w:r w:rsidRPr="00810D79">
        <w:rPr>
          <w:rFonts w:ascii="Calibri" w:eastAsia="MS Mincho" w:hAnsi="Calibri" w:cs="Times New Roman"/>
          <w:b/>
          <w:bCs/>
          <w:color w:val="4F6228"/>
          <w:sz w:val="18"/>
          <w:szCs w:val="19"/>
          <w:lang w:val="es"/>
        </w:rPr>
        <w:t xml:space="preserve">        </w:t>
      </w:r>
      <w:r w:rsidR="00F65EA5">
        <w:rPr>
          <w:rFonts w:ascii="Calibri" w:eastAsia="MS Mincho" w:hAnsi="Calibri" w:cs="Times New Roman"/>
          <w:color w:val="4F6228"/>
          <w:sz w:val="18"/>
          <w:szCs w:val="19"/>
          <w:lang w:val="es"/>
        </w:rPr>
        <w:t xml:space="preserve">Algunos datos acerca de </w:t>
      </w:r>
      <w:r w:rsidRPr="00810D79">
        <w:rPr>
          <w:rFonts w:ascii="Calibri" w:eastAsia="MS Mincho" w:hAnsi="Calibri" w:cs="Times New Roman"/>
          <w:i/>
          <w:iCs/>
          <w:color w:val="4F6228"/>
          <w:sz w:val="18"/>
          <w:szCs w:val="19"/>
          <w:lang w:val="es"/>
        </w:rPr>
        <w:t>Listeria</w:t>
      </w:r>
    </w:p>
    <w:p w14:paraId="2626035A" w14:textId="77777777" w:rsidR="0040107E" w:rsidRPr="00810D79" w:rsidRDefault="0040107E" w:rsidP="0040107E">
      <w:pPr>
        <w:tabs>
          <w:tab w:val="left" w:pos="8280"/>
        </w:tabs>
        <w:spacing w:after="0" w:line="240" w:lineRule="auto"/>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        </w:t>
      </w:r>
      <w:r w:rsidR="00BB7540" w:rsidRPr="00BB7540">
        <w:rPr>
          <w:rFonts w:ascii="Calibri" w:eastAsia="MS Mincho" w:hAnsi="Calibri" w:cs="Times New Roman"/>
          <w:color w:val="4F6228"/>
          <w:sz w:val="18"/>
          <w:szCs w:val="19"/>
          <w:lang w:val="es"/>
        </w:rPr>
        <w:t>Análisis de organismos</w:t>
      </w:r>
      <w:r w:rsidR="00F65EA5">
        <w:rPr>
          <w:rFonts w:ascii="Calibri" w:eastAsia="MS Mincho" w:hAnsi="Calibri" w:cs="Times New Roman"/>
          <w:color w:val="4F6228"/>
          <w:sz w:val="18"/>
          <w:szCs w:val="19"/>
          <w:lang w:val="es"/>
        </w:rPr>
        <w:t xml:space="preserve"> </w:t>
      </w:r>
      <w:r w:rsidRPr="00810D79">
        <w:rPr>
          <w:rFonts w:ascii="Calibri" w:eastAsia="MS Mincho" w:hAnsi="Calibri" w:cs="Times New Roman"/>
          <w:color w:val="4F6228"/>
          <w:sz w:val="18"/>
          <w:szCs w:val="19"/>
          <w:lang w:val="es"/>
        </w:rPr>
        <w:t>indicadores y su función en el control de patógenos</w:t>
      </w:r>
    </w:p>
    <w:p w14:paraId="1B5B643F" w14:textId="77777777" w:rsidR="0040107E" w:rsidRPr="00810D79" w:rsidRDefault="004F5D2C" w:rsidP="0040107E">
      <w:pPr>
        <w:tabs>
          <w:tab w:val="left" w:pos="8280"/>
        </w:tabs>
        <w:spacing w:after="0" w:line="240" w:lineRule="auto"/>
        <w:ind w:left="360"/>
        <w:rPr>
          <w:rFonts w:ascii="Calibri" w:eastAsia="MS Mincho" w:hAnsi="Calibri" w:cs="Times New Roman"/>
          <w:color w:val="4F6228"/>
          <w:sz w:val="18"/>
          <w:szCs w:val="19"/>
          <w:lang w:val="es-AR"/>
        </w:rPr>
      </w:pPr>
      <w:r>
        <w:rPr>
          <w:rFonts w:ascii="Calibri" w:eastAsia="MS Mincho" w:hAnsi="Calibri" w:cs="Times New Roman"/>
          <w:color w:val="4F6228"/>
          <w:sz w:val="18"/>
          <w:szCs w:val="19"/>
          <w:lang w:val="es"/>
        </w:rPr>
        <w:t xml:space="preserve">El papel que desempeña el análisis </w:t>
      </w:r>
      <w:r w:rsidR="0040107E" w:rsidRPr="00810D79">
        <w:rPr>
          <w:rFonts w:ascii="Calibri" w:eastAsia="MS Mincho" w:hAnsi="Calibri" w:cs="Times New Roman"/>
          <w:color w:val="4F6228"/>
          <w:sz w:val="18"/>
          <w:szCs w:val="19"/>
          <w:lang w:val="es"/>
        </w:rPr>
        <w:t>de</w:t>
      </w:r>
      <w:r w:rsidR="00F65EA5">
        <w:rPr>
          <w:rFonts w:ascii="Calibri" w:eastAsia="MS Mincho" w:hAnsi="Calibri" w:cs="Times New Roman"/>
          <w:color w:val="4F6228"/>
          <w:sz w:val="18"/>
          <w:szCs w:val="19"/>
          <w:lang w:val="es"/>
        </w:rPr>
        <w:t xml:space="preserve"> producto terminado</w:t>
      </w:r>
    </w:p>
    <w:p w14:paraId="1C21827B"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Análisis de peligros y puntos críticos de control (HACCP)</w:t>
      </w:r>
    </w:p>
    <w:p w14:paraId="4C9767FF" w14:textId="77777777" w:rsidR="0040107E" w:rsidRPr="00810D79" w:rsidRDefault="0040107E" w:rsidP="0040107E">
      <w:pPr>
        <w:tabs>
          <w:tab w:val="left" w:pos="8280"/>
        </w:tabs>
        <w:spacing w:after="0" w:line="240" w:lineRule="auto"/>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        Implicaciones </w:t>
      </w:r>
      <w:r w:rsidR="004F5D2C">
        <w:rPr>
          <w:rFonts w:ascii="Calibri" w:eastAsia="MS Mincho" w:hAnsi="Calibri" w:cs="Times New Roman"/>
          <w:color w:val="4F6228"/>
          <w:sz w:val="18"/>
          <w:szCs w:val="19"/>
          <w:lang w:val="es"/>
        </w:rPr>
        <w:t>regulatorias</w:t>
      </w:r>
    </w:p>
    <w:p w14:paraId="677D8E21" w14:textId="77777777" w:rsidR="0040107E" w:rsidRPr="00810D79" w:rsidRDefault="0040107E" w:rsidP="0040107E">
      <w:pPr>
        <w:tabs>
          <w:tab w:val="left" w:pos="8280"/>
        </w:tabs>
        <w:spacing w:after="0" w:line="120" w:lineRule="auto"/>
        <w:rPr>
          <w:rFonts w:ascii="Calibri" w:eastAsia="MS Mincho" w:hAnsi="Calibri" w:cs="Times New Roman"/>
          <w:b/>
          <w:i/>
          <w:color w:val="4F6228"/>
          <w:sz w:val="18"/>
          <w:szCs w:val="19"/>
          <w:lang w:val="es-AR"/>
        </w:rPr>
      </w:pPr>
    </w:p>
    <w:p w14:paraId="56C288CA" w14:textId="77777777" w:rsidR="0040107E" w:rsidRPr="00810D79" w:rsidRDefault="0040107E" w:rsidP="0040107E">
      <w:pPr>
        <w:tabs>
          <w:tab w:val="left" w:pos="8280"/>
        </w:tabs>
        <w:spacing w:after="0" w:line="240" w:lineRule="auto"/>
        <w:rPr>
          <w:rFonts w:ascii="Calibri" w:eastAsia="MS Mincho" w:hAnsi="Calibri" w:cs="Times New Roman"/>
          <w:b/>
          <w:color w:val="4F6228"/>
          <w:sz w:val="18"/>
          <w:szCs w:val="19"/>
          <w:lang w:val="es-AR"/>
        </w:rPr>
      </w:pPr>
      <w:r w:rsidRPr="00810D79">
        <w:rPr>
          <w:rFonts w:ascii="Calibri" w:eastAsia="MS Mincho" w:hAnsi="Calibri" w:cs="Times New Roman"/>
          <w:b/>
          <w:bCs/>
          <w:color w:val="4F6228"/>
          <w:sz w:val="18"/>
          <w:szCs w:val="19"/>
          <w:lang w:val="es"/>
        </w:rPr>
        <w:t xml:space="preserve">CONTROL DE </w:t>
      </w:r>
      <w:r w:rsidRPr="00810D79">
        <w:rPr>
          <w:rFonts w:ascii="Calibri" w:eastAsia="MS Mincho" w:hAnsi="Calibri" w:cs="Times New Roman"/>
          <w:b/>
          <w:bCs/>
          <w:i/>
          <w:iCs/>
          <w:color w:val="4F6228"/>
          <w:sz w:val="18"/>
          <w:szCs w:val="19"/>
          <w:lang w:val="es"/>
        </w:rPr>
        <w:t>LISTERIA</w:t>
      </w:r>
      <w:r w:rsidRPr="00810D79">
        <w:rPr>
          <w:rFonts w:ascii="Calibri" w:eastAsia="MS Mincho" w:hAnsi="Calibri" w:cs="Times New Roman"/>
          <w:b/>
          <w:bCs/>
          <w:color w:val="4F6228"/>
          <w:sz w:val="18"/>
          <w:szCs w:val="19"/>
          <w:lang w:val="es"/>
        </w:rPr>
        <w:t xml:space="preserve"> USANDO LA ECUACIÓN DEL PATÓGENO</w:t>
      </w:r>
    </w:p>
    <w:p w14:paraId="00069071" w14:textId="7B7869D2" w:rsidR="0040107E" w:rsidRPr="00810D79" w:rsidRDefault="0040107E" w:rsidP="0040107E">
      <w:pPr>
        <w:numPr>
          <w:ilvl w:val="0"/>
          <w:numId w:val="71"/>
        </w:numPr>
        <w:tabs>
          <w:tab w:val="left" w:pos="8280"/>
        </w:tabs>
        <w:spacing w:after="0" w:line="240" w:lineRule="auto"/>
        <w:contextualSpacing/>
        <w:rPr>
          <w:rFonts w:ascii="Calibri" w:eastAsia="MS Mincho" w:hAnsi="Calibri" w:cs="Times New Roman"/>
          <w:b/>
          <w:color w:val="4F6228"/>
          <w:sz w:val="18"/>
          <w:szCs w:val="19"/>
          <w:lang w:val="es-AR"/>
        </w:rPr>
      </w:pPr>
      <w:r w:rsidRPr="00810D79">
        <w:rPr>
          <w:rFonts w:ascii="Calibri" w:eastAsia="MS Mincho" w:hAnsi="Calibri" w:cs="Times New Roman"/>
          <w:b/>
          <w:bCs/>
          <w:color w:val="4F6228"/>
          <w:sz w:val="18"/>
          <w:szCs w:val="19"/>
          <w:lang w:val="es"/>
        </w:rPr>
        <w:t>SEPARAR LOS PRODUCTOS CRUDOS DE LOS PRODUCTOS LISTOS PARA EL CONSUMO</w:t>
      </w:r>
      <w:r w:rsidRPr="00810D79">
        <w:rPr>
          <w:rFonts w:ascii="Calibri" w:eastAsia="MS Mincho" w:hAnsi="Calibri" w:cs="Times New Roman"/>
          <w:color w:val="4F6228"/>
          <w:sz w:val="18"/>
          <w:szCs w:val="19"/>
          <w:lang w:val="es"/>
        </w:rPr>
        <w:tab/>
      </w:r>
      <w:r w:rsidR="00B64748">
        <w:rPr>
          <w:rFonts w:ascii="Calibri" w:eastAsia="MS Mincho" w:hAnsi="Calibri" w:cs="Times New Roman"/>
          <w:color w:val="4F6228"/>
          <w:sz w:val="18"/>
          <w:szCs w:val="19"/>
          <w:lang w:val="es"/>
        </w:rPr>
        <w:t>9</w:t>
      </w:r>
    </w:p>
    <w:p w14:paraId="16DFF77A"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Prevenir el acceso y recepción de materiales peligrosos a la planta </w:t>
      </w:r>
    </w:p>
    <w:p w14:paraId="2925AE2F"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Zonificación higiénica para controlar la contaminación cruzada</w:t>
      </w:r>
    </w:p>
    <w:p w14:paraId="2597FE50"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Controles de tránsito</w:t>
      </w:r>
    </w:p>
    <w:p w14:paraId="5303FE08"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Mitigación química - </w:t>
      </w:r>
      <w:r w:rsidR="00945260" w:rsidRPr="00945260">
        <w:rPr>
          <w:rFonts w:ascii="Calibri" w:eastAsia="MS Mincho" w:hAnsi="Calibri" w:cs="Times New Roman"/>
          <w:color w:val="4F6228"/>
          <w:sz w:val="18"/>
          <w:szCs w:val="19"/>
          <w:lang w:val="es"/>
        </w:rPr>
        <w:t>aplicadores de espu</w:t>
      </w:r>
      <w:r w:rsidR="00F65EA5">
        <w:rPr>
          <w:rFonts w:ascii="Calibri" w:eastAsia="MS Mincho" w:hAnsi="Calibri" w:cs="Times New Roman"/>
          <w:color w:val="4F6228"/>
          <w:sz w:val="18"/>
          <w:szCs w:val="19"/>
          <w:lang w:val="es"/>
        </w:rPr>
        <w:t xml:space="preserve">ma y baños para </w:t>
      </w:r>
      <w:proofErr w:type="spellStart"/>
      <w:r w:rsidR="00F65EA5">
        <w:rPr>
          <w:rFonts w:ascii="Calibri" w:eastAsia="MS Mincho" w:hAnsi="Calibri" w:cs="Times New Roman"/>
          <w:color w:val="4F6228"/>
          <w:sz w:val="18"/>
          <w:szCs w:val="19"/>
          <w:lang w:val="es"/>
        </w:rPr>
        <w:t>sanitización</w:t>
      </w:r>
      <w:proofErr w:type="spellEnd"/>
      <w:r w:rsidR="00F65EA5">
        <w:rPr>
          <w:rFonts w:ascii="Calibri" w:eastAsia="MS Mincho" w:hAnsi="Calibri" w:cs="Times New Roman"/>
          <w:color w:val="4F6228"/>
          <w:sz w:val="18"/>
          <w:szCs w:val="19"/>
          <w:lang w:val="es"/>
        </w:rPr>
        <w:t xml:space="preserve"> de</w:t>
      </w:r>
      <w:r w:rsidR="00945260" w:rsidRPr="00945260">
        <w:rPr>
          <w:rFonts w:ascii="Calibri" w:eastAsia="MS Mincho" w:hAnsi="Calibri" w:cs="Times New Roman"/>
          <w:color w:val="4F6228"/>
          <w:sz w:val="18"/>
          <w:szCs w:val="19"/>
          <w:lang w:val="es"/>
        </w:rPr>
        <w:t xml:space="preserve"> calzado</w:t>
      </w:r>
    </w:p>
    <w:p w14:paraId="5B3550DF"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rPr>
      </w:pPr>
      <w:r w:rsidRPr="00810D79">
        <w:rPr>
          <w:rFonts w:ascii="Calibri" w:eastAsia="MS Mincho" w:hAnsi="Calibri" w:cs="Times New Roman"/>
          <w:color w:val="4F6228"/>
          <w:sz w:val="18"/>
          <w:szCs w:val="19"/>
          <w:lang w:val="es"/>
        </w:rPr>
        <w:t>Inactivación térmica</w:t>
      </w:r>
    </w:p>
    <w:p w14:paraId="276C5E4B" w14:textId="77777777" w:rsidR="0040107E" w:rsidRPr="00810D79" w:rsidRDefault="0040107E" w:rsidP="0040107E">
      <w:pPr>
        <w:tabs>
          <w:tab w:val="left" w:pos="8280"/>
        </w:tabs>
        <w:spacing w:after="0" w:line="120" w:lineRule="auto"/>
        <w:rPr>
          <w:rFonts w:ascii="Calibri" w:eastAsia="MS Mincho" w:hAnsi="Calibri" w:cs="Times New Roman"/>
          <w:b/>
          <w:color w:val="4F6228"/>
          <w:sz w:val="18"/>
          <w:szCs w:val="19"/>
        </w:rPr>
      </w:pPr>
    </w:p>
    <w:p w14:paraId="036A3093" w14:textId="3EB1645A" w:rsidR="0040107E" w:rsidRPr="00810D79" w:rsidRDefault="0040107E" w:rsidP="0040107E">
      <w:pPr>
        <w:numPr>
          <w:ilvl w:val="0"/>
          <w:numId w:val="71"/>
        </w:numPr>
        <w:tabs>
          <w:tab w:val="left" w:pos="8280"/>
        </w:tabs>
        <w:spacing w:after="0" w:line="240" w:lineRule="auto"/>
        <w:contextualSpacing/>
        <w:rPr>
          <w:rFonts w:ascii="Calibri" w:eastAsia="MS Mincho" w:hAnsi="Calibri" w:cs="Times New Roman"/>
          <w:b/>
          <w:color w:val="4F6228"/>
          <w:sz w:val="18"/>
          <w:szCs w:val="19"/>
          <w:lang w:val="es-AR"/>
        </w:rPr>
      </w:pPr>
      <w:r w:rsidRPr="00810D79">
        <w:rPr>
          <w:rFonts w:ascii="Calibri" w:eastAsia="MS Mincho" w:hAnsi="Calibri" w:cs="Times New Roman"/>
          <w:b/>
          <w:bCs/>
          <w:color w:val="4F6228"/>
          <w:sz w:val="18"/>
          <w:szCs w:val="19"/>
          <w:lang w:val="es"/>
        </w:rPr>
        <w:t>BUENAS PRÁCTICAS DE MANUFACTURA Y CONDICIONES CONTROLADAS</w:t>
      </w:r>
      <w:r w:rsidRPr="00810D79">
        <w:rPr>
          <w:rFonts w:ascii="Calibri" w:eastAsia="MS Mincho" w:hAnsi="Calibri" w:cs="Times New Roman"/>
          <w:color w:val="4F6228"/>
          <w:sz w:val="18"/>
          <w:szCs w:val="19"/>
          <w:lang w:val="es"/>
        </w:rPr>
        <w:tab/>
      </w:r>
      <w:r w:rsidR="00B64748">
        <w:rPr>
          <w:rFonts w:ascii="Calibri" w:eastAsia="MS Mincho" w:hAnsi="Calibri" w:cs="Times New Roman"/>
          <w:color w:val="4F6228"/>
          <w:sz w:val="18"/>
          <w:szCs w:val="19"/>
          <w:lang w:val="es"/>
        </w:rPr>
        <w:t>13</w:t>
      </w:r>
    </w:p>
    <w:p w14:paraId="1BD63C44"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Buenas prácticas de manufactura (GMP), personal y comportamiento</w:t>
      </w:r>
    </w:p>
    <w:p w14:paraId="04D2AD69"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Actividades de mantenimiento y reparación</w:t>
      </w:r>
    </w:p>
    <w:p w14:paraId="21534B2C"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Condiciones controladas</w:t>
      </w:r>
    </w:p>
    <w:p w14:paraId="1377890A"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Control de la temperatura</w:t>
      </w:r>
    </w:p>
    <w:p w14:paraId="6BD104FE"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Capacitación y documentación</w:t>
      </w:r>
    </w:p>
    <w:p w14:paraId="4CB98599" w14:textId="77777777" w:rsidR="0040107E" w:rsidRPr="00810D79" w:rsidRDefault="0040107E" w:rsidP="0040107E">
      <w:pPr>
        <w:tabs>
          <w:tab w:val="left" w:pos="8280"/>
        </w:tabs>
        <w:spacing w:after="0" w:line="120" w:lineRule="auto"/>
        <w:rPr>
          <w:rFonts w:ascii="Calibri" w:eastAsia="MS Mincho" w:hAnsi="Calibri" w:cs="Times New Roman"/>
          <w:b/>
          <w:color w:val="4F6228"/>
          <w:sz w:val="18"/>
          <w:szCs w:val="19"/>
          <w:lang w:val="es-AR"/>
        </w:rPr>
      </w:pPr>
    </w:p>
    <w:p w14:paraId="04472C35" w14:textId="2A0AAA80" w:rsidR="0040107E" w:rsidRPr="00810D79" w:rsidRDefault="0040107E" w:rsidP="0040107E">
      <w:pPr>
        <w:numPr>
          <w:ilvl w:val="0"/>
          <w:numId w:val="71"/>
        </w:numPr>
        <w:tabs>
          <w:tab w:val="left" w:pos="8280"/>
        </w:tabs>
        <w:spacing w:after="0" w:line="240" w:lineRule="auto"/>
        <w:contextualSpacing/>
        <w:rPr>
          <w:rFonts w:ascii="Calibri" w:eastAsia="MS Mincho" w:hAnsi="Calibri" w:cs="Times New Roman"/>
          <w:color w:val="4F6228"/>
          <w:sz w:val="18"/>
          <w:szCs w:val="19"/>
          <w:lang w:val="es-AR"/>
        </w:rPr>
      </w:pPr>
      <w:r w:rsidRPr="00810D79">
        <w:rPr>
          <w:rFonts w:ascii="Calibri" w:eastAsia="MS Mincho" w:hAnsi="Calibri" w:cs="Times New Roman"/>
          <w:b/>
          <w:bCs/>
          <w:color w:val="4F6228"/>
          <w:sz w:val="18"/>
          <w:szCs w:val="19"/>
          <w:lang w:val="es"/>
        </w:rPr>
        <w:t>DISEÑO SANITARIO DE INSTALACIONES Y EQUIPOS</w:t>
      </w:r>
      <w:r w:rsidRPr="00810D79">
        <w:rPr>
          <w:rFonts w:ascii="Calibri" w:eastAsia="MS Mincho" w:hAnsi="Calibri" w:cs="Times New Roman"/>
          <w:color w:val="4F6228"/>
          <w:sz w:val="18"/>
          <w:szCs w:val="19"/>
          <w:lang w:val="es"/>
        </w:rPr>
        <w:tab/>
      </w:r>
      <w:r w:rsidR="00B64748">
        <w:rPr>
          <w:rFonts w:ascii="Calibri" w:eastAsia="MS Mincho" w:hAnsi="Calibri" w:cs="Times New Roman"/>
          <w:color w:val="4F6228"/>
          <w:sz w:val="18"/>
          <w:szCs w:val="19"/>
          <w:lang w:val="es"/>
        </w:rPr>
        <w:t>16</w:t>
      </w:r>
    </w:p>
    <w:p w14:paraId="397796C4" w14:textId="77777777" w:rsidR="0040107E" w:rsidRPr="00810D79" w:rsidRDefault="00F65EA5" w:rsidP="0040107E">
      <w:pPr>
        <w:tabs>
          <w:tab w:val="left" w:pos="8280"/>
        </w:tabs>
        <w:spacing w:after="0" w:line="240" w:lineRule="auto"/>
        <w:rPr>
          <w:rFonts w:ascii="Calibri" w:eastAsia="MS Mincho" w:hAnsi="Calibri" w:cs="Times New Roman"/>
          <w:b/>
          <w:color w:val="4F6228"/>
          <w:sz w:val="18"/>
          <w:szCs w:val="19"/>
          <w:lang w:val="es-AR"/>
        </w:rPr>
      </w:pPr>
      <w:r>
        <w:rPr>
          <w:rFonts w:ascii="Calibri" w:eastAsia="MS Mincho" w:hAnsi="Calibri" w:cs="Times New Roman"/>
          <w:color w:val="4F6228"/>
          <w:sz w:val="18"/>
          <w:szCs w:val="19"/>
          <w:lang w:val="es"/>
        </w:rPr>
        <w:t xml:space="preserve">        Consideraciones para</w:t>
      </w:r>
      <w:r w:rsidR="0040107E" w:rsidRPr="00810D79">
        <w:rPr>
          <w:rFonts w:ascii="Calibri" w:eastAsia="MS Mincho" w:hAnsi="Calibri" w:cs="Times New Roman"/>
          <w:color w:val="4F6228"/>
          <w:sz w:val="18"/>
          <w:szCs w:val="19"/>
          <w:lang w:val="es"/>
        </w:rPr>
        <w:t xml:space="preserve"> el diseño</w:t>
      </w:r>
      <w:r>
        <w:rPr>
          <w:rFonts w:ascii="Calibri" w:eastAsia="MS Mincho" w:hAnsi="Calibri" w:cs="Times New Roman"/>
          <w:color w:val="4F6228"/>
          <w:sz w:val="18"/>
          <w:szCs w:val="19"/>
          <w:lang w:val="es"/>
        </w:rPr>
        <w:t xml:space="preserve"> sanitario de instalaciones</w:t>
      </w:r>
    </w:p>
    <w:p w14:paraId="3BDFA8CE"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Servicios</w:t>
      </w:r>
    </w:p>
    <w:p w14:paraId="0E5BCB3E"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Circunstancias especiales</w:t>
      </w:r>
    </w:p>
    <w:p w14:paraId="7290CC48"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Diseño de equipos</w:t>
      </w:r>
    </w:p>
    <w:p w14:paraId="37F9E04A"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Equipo existente con oportunidades de diseño</w:t>
      </w:r>
    </w:p>
    <w:p w14:paraId="081E53B9" w14:textId="77777777" w:rsidR="0040107E" w:rsidRPr="00810D79" w:rsidRDefault="0040107E" w:rsidP="0040107E">
      <w:pPr>
        <w:tabs>
          <w:tab w:val="left" w:pos="8280"/>
        </w:tabs>
        <w:spacing w:after="0" w:line="120" w:lineRule="auto"/>
        <w:rPr>
          <w:rFonts w:ascii="Calibri" w:eastAsia="MS Mincho" w:hAnsi="Calibri" w:cs="Times New Roman"/>
          <w:b/>
          <w:color w:val="4F6228"/>
          <w:sz w:val="18"/>
          <w:szCs w:val="19"/>
          <w:lang w:val="es-AR"/>
        </w:rPr>
      </w:pPr>
    </w:p>
    <w:p w14:paraId="0E7E95B6" w14:textId="763BC71D" w:rsidR="0040107E" w:rsidRPr="00810D79" w:rsidRDefault="0040107E" w:rsidP="0040107E">
      <w:pPr>
        <w:numPr>
          <w:ilvl w:val="0"/>
          <w:numId w:val="71"/>
        </w:numPr>
        <w:tabs>
          <w:tab w:val="left" w:pos="8280"/>
        </w:tabs>
        <w:spacing w:after="0" w:line="240" w:lineRule="auto"/>
        <w:contextualSpacing/>
        <w:rPr>
          <w:rFonts w:ascii="Calibri" w:eastAsia="MS Mincho" w:hAnsi="Calibri" w:cs="Times New Roman"/>
          <w:color w:val="4F6228"/>
          <w:sz w:val="18"/>
          <w:szCs w:val="19"/>
          <w:lang w:val="es-AR"/>
        </w:rPr>
      </w:pPr>
      <w:r w:rsidRPr="00810D79">
        <w:rPr>
          <w:rFonts w:ascii="Calibri" w:eastAsia="MS Mincho" w:hAnsi="Calibri" w:cs="Times New Roman"/>
          <w:b/>
          <w:bCs/>
          <w:color w:val="4F6228"/>
          <w:sz w:val="18"/>
          <w:szCs w:val="19"/>
          <w:lang w:val="es"/>
        </w:rPr>
        <w:t>PROCEDIMIENTOS Y CONTROLES EFICACES DE LIMPIEZA Y SANITIZACIÓN</w:t>
      </w:r>
      <w:r w:rsidRPr="00810D79">
        <w:rPr>
          <w:rFonts w:ascii="Calibri" w:eastAsia="MS Mincho" w:hAnsi="Calibri" w:cs="Times New Roman"/>
          <w:color w:val="4F6228"/>
          <w:sz w:val="18"/>
          <w:szCs w:val="19"/>
          <w:lang w:val="es"/>
        </w:rPr>
        <w:tab/>
      </w:r>
      <w:r w:rsidR="00B64748">
        <w:rPr>
          <w:rFonts w:ascii="Calibri" w:eastAsia="MS Mincho" w:hAnsi="Calibri" w:cs="Times New Roman"/>
          <w:color w:val="4F6228"/>
          <w:sz w:val="18"/>
          <w:szCs w:val="19"/>
          <w:lang w:val="es"/>
        </w:rPr>
        <w:t>29</w:t>
      </w:r>
    </w:p>
    <w:p w14:paraId="29420EC2"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Limpieza y </w:t>
      </w:r>
      <w:proofErr w:type="spellStart"/>
      <w:r w:rsidRPr="00810D79">
        <w:rPr>
          <w:rFonts w:ascii="Calibri" w:eastAsia="MS Mincho" w:hAnsi="Calibri" w:cs="Times New Roman"/>
          <w:color w:val="4F6228"/>
          <w:sz w:val="18"/>
          <w:szCs w:val="19"/>
          <w:lang w:val="es"/>
        </w:rPr>
        <w:t>sanitización</w:t>
      </w:r>
      <w:proofErr w:type="spellEnd"/>
      <w:r w:rsidRPr="00810D79">
        <w:rPr>
          <w:rFonts w:ascii="Calibri" w:eastAsia="MS Mincho" w:hAnsi="Calibri" w:cs="Times New Roman"/>
          <w:color w:val="4F6228"/>
          <w:sz w:val="18"/>
          <w:szCs w:val="19"/>
          <w:lang w:val="es"/>
        </w:rPr>
        <w:t xml:space="preserve"> manuales</w:t>
      </w:r>
    </w:p>
    <w:p w14:paraId="663CDF52"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Limpieza en el lugar (CIP)</w:t>
      </w:r>
    </w:p>
    <w:p w14:paraId="48504B7E"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Limpieza fuera del lugar (COP)</w:t>
      </w:r>
    </w:p>
    <w:p w14:paraId="4B6D0088"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proofErr w:type="spellStart"/>
      <w:r w:rsidRPr="00810D79">
        <w:rPr>
          <w:rFonts w:ascii="Calibri" w:eastAsia="MS Mincho" w:hAnsi="Calibri" w:cs="Times New Roman"/>
          <w:color w:val="4F6228"/>
          <w:sz w:val="18"/>
          <w:szCs w:val="19"/>
          <w:lang w:val="es"/>
        </w:rPr>
        <w:t>Sanitizar</w:t>
      </w:r>
      <w:proofErr w:type="spellEnd"/>
    </w:p>
    <w:p w14:paraId="2FBA407E"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Limpieza en ambientes secos </w:t>
      </w:r>
    </w:p>
    <w:p w14:paraId="1748E882"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Monitoreo de la eficacia de la </w:t>
      </w:r>
      <w:proofErr w:type="spellStart"/>
      <w:r w:rsidRPr="00810D79">
        <w:rPr>
          <w:rFonts w:ascii="Calibri" w:eastAsia="MS Mincho" w:hAnsi="Calibri" w:cs="Times New Roman"/>
          <w:color w:val="4F6228"/>
          <w:sz w:val="18"/>
          <w:szCs w:val="19"/>
          <w:lang w:val="es"/>
        </w:rPr>
        <w:t>sanitización</w:t>
      </w:r>
      <w:proofErr w:type="spellEnd"/>
    </w:p>
    <w:p w14:paraId="630C88AF"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Programa principal de </w:t>
      </w:r>
      <w:proofErr w:type="spellStart"/>
      <w:r w:rsidRPr="00810D79">
        <w:rPr>
          <w:rFonts w:ascii="Calibri" w:eastAsia="MS Mincho" w:hAnsi="Calibri" w:cs="Times New Roman"/>
          <w:color w:val="4F6228"/>
          <w:sz w:val="18"/>
          <w:szCs w:val="19"/>
          <w:lang w:val="es"/>
        </w:rPr>
        <w:t>sanitización</w:t>
      </w:r>
      <w:proofErr w:type="spellEnd"/>
    </w:p>
    <w:p w14:paraId="72E48A05" w14:textId="77777777" w:rsidR="0040107E" w:rsidRPr="00810D79" w:rsidRDefault="0040107E" w:rsidP="0040107E">
      <w:pPr>
        <w:tabs>
          <w:tab w:val="left" w:pos="8280"/>
        </w:tabs>
        <w:spacing w:after="0" w:line="240" w:lineRule="auto"/>
        <w:ind w:firstLine="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Limpieza por motivo especial</w:t>
      </w:r>
    </w:p>
    <w:p w14:paraId="448FE9F6" w14:textId="77777777" w:rsidR="0040107E" w:rsidRPr="00810D79" w:rsidRDefault="0040107E" w:rsidP="0040107E">
      <w:pPr>
        <w:tabs>
          <w:tab w:val="left" w:pos="8280"/>
        </w:tabs>
        <w:spacing w:after="0" w:line="120" w:lineRule="auto"/>
        <w:rPr>
          <w:rFonts w:ascii="Calibri" w:eastAsia="MS Mincho" w:hAnsi="Calibri" w:cs="Times New Roman"/>
          <w:b/>
          <w:color w:val="4F6228"/>
          <w:sz w:val="18"/>
          <w:szCs w:val="19"/>
          <w:lang w:val="es-AR"/>
        </w:rPr>
      </w:pPr>
    </w:p>
    <w:p w14:paraId="600F5DDA" w14:textId="733DDCF5" w:rsidR="0040107E" w:rsidRPr="00810D79" w:rsidRDefault="0040107E" w:rsidP="0040107E">
      <w:pPr>
        <w:numPr>
          <w:ilvl w:val="0"/>
          <w:numId w:val="71"/>
        </w:numPr>
        <w:tabs>
          <w:tab w:val="left" w:pos="8280"/>
        </w:tabs>
        <w:spacing w:after="0" w:line="240" w:lineRule="auto"/>
        <w:contextualSpacing/>
        <w:rPr>
          <w:rFonts w:ascii="Calibri" w:eastAsia="MS Mincho" w:hAnsi="Calibri" w:cs="Times New Roman"/>
          <w:color w:val="4F6228"/>
          <w:sz w:val="18"/>
          <w:szCs w:val="19"/>
        </w:rPr>
      </w:pPr>
      <w:r w:rsidRPr="00810D79">
        <w:rPr>
          <w:rFonts w:ascii="Calibri" w:eastAsia="MS Mincho" w:hAnsi="Calibri" w:cs="Times New Roman"/>
          <w:b/>
          <w:bCs/>
          <w:color w:val="4F6228"/>
          <w:sz w:val="18"/>
          <w:szCs w:val="19"/>
          <w:lang w:val="es"/>
        </w:rPr>
        <w:t>MONITOREO AMBIENTAL DE PATÓGENOS</w:t>
      </w:r>
      <w:r w:rsidRPr="00810D79">
        <w:rPr>
          <w:rFonts w:ascii="Calibri" w:eastAsia="MS Mincho" w:hAnsi="Calibri" w:cs="Times New Roman"/>
          <w:color w:val="4F6228"/>
          <w:sz w:val="18"/>
          <w:szCs w:val="19"/>
          <w:lang w:val="es"/>
        </w:rPr>
        <w:tab/>
      </w:r>
      <w:r w:rsidR="00B64748">
        <w:rPr>
          <w:rFonts w:ascii="Calibri" w:eastAsia="MS Mincho" w:hAnsi="Calibri" w:cs="Times New Roman"/>
          <w:color w:val="4F6228"/>
          <w:sz w:val="18"/>
          <w:szCs w:val="19"/>
          <w:lang w:val="es"/>
        </w:rPr>
        <w:t>35</w:t>
      </w:r>
    </w:p>
    <w:p w14:paraId="48906C15"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Evaluación de riesgo espec</w:t>
      </w:r>
      <w:r w:rsidR="00945260">
        <w:rPr>
          <w:rFonts w:ascii="Calibri" w:eastAsia="MS Mincho" w:hAnsi="Calibri" w:cs="Times New Roman"/>
          <w:color w:val="4F6228"/>
          <w:sz w:val="18"/>
          <w:szCs w:val="19"/>
          <w:lang w:val="es"/>
        </w:rPr>
        <w:t>í</w:t>
      </w:r>
      <w:r w:rsidRPr="00810D79">
        <w:rPr>
          <w:rFonts w:ascii="Calibri" w:eastAsia="MS Mincho" w:hAnsi="Calibri" w:cs="Times New Roman"/>
          <w:color w:val="4F6228"/>
          <w:sz w:val="18"/>
          <w:szCs w:val="19"/>
          <w:lang w:val="es"/>
        </w:rPr>
        <w:t>fico de la instalación</w:t>
      </w:r>
    </w:p>
    <w:p w14:paraId="678F2D14"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Desarrollo de un plan de muestreo</w:t>
      </w:r>
    </w:p>
    <w:p w14:paraId="7AC15518"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Seguimiento y tendencia de los resultados</w:t>
      </w:r>
    </w:p>
    <w:p w14:paraId="65EA6B15"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Respuesta a los resultados y acciones correctivas </w:t>
      </w:r>
    </w:p>
    <w:p w14:paraId="6D1AFE16"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Consideraciones especiales</w:t>
      </w:r>
    </w:p>
    <w:p w14:paraId="3F927CB1" w14:textId="77777777" w:rsidR="0040107E" w:rsidRPr="00810D79" w:rsidRDefault="0040107E"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Verificación y documentación del programa</w:t>
      </w:r>
    </w:p>
    <w:p w14:paraId="71C65EF3" w14:textId="77777777" w:rsidR="0040107E" w:rsidRPr="00810D79" w:rsidRDefault="00AF0D9C" w:rsidP="0040107E">
      <w:pPr>
        <w:tabs>
          <w:tab w:val="left" w:pos="8280"/>
        </w:tabs>
        <w:spacing w:after="0" w:line="240" w:lineRule="auto"/>
        <w:ind w:left="360"/>
        <w:rPr>
          <w:rFonts w:ascii="Calibri" w:eastAsia="MS Mincho" w:hAnsi="Calibri" w:cs="Times New Roman"/>
          <w:color w:val="4F6228"/>
          <w:sz w:val="18"/>
          <w:szCs w:val="19"/>
          <w:lang w:val="es-AR"/>
        </w:rPr>
      </w:pPr>
      <w:r w:rsidRPr="00810D79">
        <w:rPr>
          <w:rFonts w:ascii="Calibri" w:eastAsia="MS Mincho" w:hAnsi="Calibri" w:cs="Times New Roman"/>
          <w:color w:val="4F6228"/>
          <w:sz w:val="18"/>
          <w:szCs w:val="19"/>
          <w:lang w:val="es"/>
        </w:rPr>
        <w:t xml:space="preserve">¿Qué sucede si nunca se detecta </w:t>
      </w:r>
      <w:r w:rsidRPr="00810D79">
        <w:rPr>
          <w:rFonts w:ascii="Calibri" w:eastAsia="MS Mincho" w:hAnsi="Calibri" w:cs="Times New Roman"/>
          <w:i/>
          <w:iCs/>
          <w:color w:val="4F6228"/>
          <w:sz w:val="18"/>
          <w:szCs w:val="19"/>
          <w:lang w:val="es"/>
        </w:rPr>
        <w:t>Listeria</w:t>
      </w:r>
      <w:r>
        <w:rPr>
          <w:rFonts w:ascii="Calibri" w:eastAsia="MS Mincho" w:hAnsi="Calibri" w:cs="Times New Roman"/>
          <w:color w:val="4F6228"/>
          <w:sz w:val="18"/>
          <w:szCs w:val="19"/>
          <w:lang w:val="es"/>
        </w:rPr>
        <w:t xml:space="preserve"> </w:t>
      </w:r>
      <w:proofErr w:type="spellStart"/>
      <w:r>
        <w:rPr>
          <w:rFonts w:ascii="Calibri" w:eastAsia="MS Mincho" w:hAnsi="Calibri" w:cs="Times New Roman"/>
          <w:color w:val="4F6228"/>
          <w:sz w:val="18"/>
          <w:szCs w:val="19"/>
          <w:lang w:val="es"/>
        </w:rPr>
        <w:t>spp</w:t>
      </w:r>
      <w:proofErr w:type="spellEnd"/>
      <w:r w:rsidR="0040107E" w:rsidRPr="00810D79">
        <w:rPr>
          <w:rFonts w:ascii="Calibri" w:eastAsia="MS Mincho" w:hAnsi="Calibri" w:cs="Times New Roman"/>
          <w:color w:val="4F6228"/>
          <w:sz w:val="18"/>
          <w:szCs w:val="19"/>
          <w:lang w:val="es"/>
        </w:rPr>
        <w:t>?</w:t>
      </w:r>
    </w:p>
    <w:p w14:paraId="62358982" w14:textId="77777777" w:rsidR="0040107E" w:rsidRPr="00810D79" w:rsidRDefault="0040107E" w:rsidP="0040107E">
      <w:pPr>
        <w:tabs>
          <w:tab w:val="left" w:pos="8280"/>
        </w:tabs>
        <w:spacing w:after="0" w:line="240" w:lineRule="auto"/>
        <w:rPr>
          <w:rFonts w:ascii="Calibri" w:eastAsia="MS Mincho" w:hAnsi="Calibri" w:cs="Times New Roman"/>
          <w:b/>
          <w:color w:val="4F6228"/>
          <w:sz w:val="18"/>
          <w:szCs w:val="19"/>
          <w:lang w:val="es-AR"/>
        </w:rPr>
      </w:pPr>
    </w:p>
    <w:p w14:paraId="3AE93C89" w14:textId="5748BD74" w:rsidR="0040107E" w:rsidRPr="00810D79" w:rsidRDefault="0040107E" w:rsidP="0040107E">
      <w:pPr>
        <w:tabs>
          <w:tab w:val="left" w:pos="8280"/>
        </w:tabs>
        <w:spacing w:after="0" w:line="240" w:lineRule="auto"/>
        <w:rPr>
          <w:rFonts w:ascii="Calibri" w:eastAsia="MS Mincho" w:hAnsi="Calibri" w:cs="Times New Roman"/>
          <w:color w:val="4F6228"/>
          <w:sz w:val="18"/>
          <w:szCs w:val="19"/>
          <w:lang w:val="es-AR"/>
        </w:rPr>
      </w:pPr>
      <w:r w:rsidRPr="00810D79">
        <w:rPr>
          <w:rFonts w:ascii="Calibri" w:eastAsia="MS Mincho" w:hAnsi="Calibri" w:cs="Times New Roman"/>
          <w:b/>
          <w:bCs/>
          <w:color w:val="4F6228"/>
          <w:sz w:val="18"/>
          <w:szCs w:val="19"/>
          <w:lang w:val="es"/>
        </w:rPr>
        <w:t>RECAPITULANDO</w:t>
      </w:r>
      <w:r w:rsidR="00810D79">
        <w:rPr>
          <w:rFonts w:ascii="Calibri" w:eastAsia="MS Mincho" w:hAnsi="Calibri" w:cs="Times New Roman"/>
          <w:color w:val="4F6228"/>
          <w:sz w:val="18"/>
          <w:szCs w:val="19"/>
          <w:lang w:val="es"/>
        </w:rPr>
        <w:tab/>
      </w:r>
      <w:r w:rsidR="008E26D7">
        <w:rPr>
          <w:rFonts w:ascii="Calibri" w:eastAsia="MS Mincho" w:hAnsi="Calibri" w:cs="Times New Roman"/>
          <w:color w:val="4F6228"/>
          <w:sz w:val="18"/>
          <w:szCs w:val="19"/>
          <w:lang w:val="es"/>
        </w:rPr>
        <w:t>48</w:t>
      </w:r>
    </w:p>
    <w:p w14:paraId="20C4145C" w14:textId="3388FC29" w:rsidR="0040107E" w:rsidRPr="00810D79" w:rsidRDefault="0040107E" w:rsidP="0040107E">
      <w:pPr>
        <w:tabs>
          <w:tab w:val="left" w:pos="8280"/>
        </w:tabs>
        <w:spacing w:after="0" w:line="240" w:lineRule="auto"/>
        <w:rPr>
          <w:rFonts w:ascii="Calibri" w:eastAsia="MS Mincho" w:hAnsi="Calibri" w:cs="Times New Roman"/>
          <w:color w:val="4F6228"/>
          <w:sz w:val="18"/>
          <w:szCs w:val="19"/>
          <w:lang w:val="es-AR"/>
        </w:rPr>
      </w:pPr>
      <w:r w:rsidRPr="00810D79">
        <w:rPr>
          <w:rFonts w:ascii="Calibri" w:eastAsia="MS Mincho" w:hAnsi="Calibri" w:cs="Times New Roman"/>
          <w:b/>
          <w:bCs/>
          <w:color w:val="4F6228"/>
          <w:sz w:val="18"/>
          <w:szCs w:val="19"/>
          <w:lang w:val="es"/>
        </w:rPr>
        <w:t>Glosario y acrónimos</w:t>
      </w:r>
      <w:r w:rsidRPr="00810D79">
        <w:rPr>
          <w:rFonts w:ascii="Calibri" w:eastAsia="MS Mincho" w:hAnsi="Calibri" w:cs="Times New Roman"/>
          <w:color w:val="4F6228"/>
          <w:sz w:val="18"/>
          <w:szCs w:val="19"/>
          <w:lang w:val="es"/>
        </w:rPr>
        <w:tab/>
      </w:r>
      <w:r w:rsidR="008E26D7">
        <w:rPr>
          <w:rFonts w:ascii="Calibri" w:eastAsia="MS Mincho" w:hAnsi="Calibri" w:cs="Times New Roman"/>
          <w:color w:val="4F6228"/>
          <w:sz w:val="18"/>
          <w:szCs w:val="19"/>
          <w:lang w:val="es"/>
        </w:rPr>
        <w:t>49</w:t>
      </w:r>
    </w:p>
    <w:p w14:paraId="1D4DD6EE" w14:textId="6D53B87B" w:rsidR="0040107E" w:rsidRPr="00810D79" w:rsidRDefault="0040107E" w:rsidP="0040107E">
      <w:pPr>
        <w:tabs>
          <w:tab w:val="left" w:pos="8280"/>
        </w:tabs>
        <w:spacing w:after="0" w:line="240" w:lineRule="auto"/>
        <w:rPr>
          <w:rFonts w:ascii="Calibri" w:eastAsia="MS Mincho" w:hAnsi="Calibri" w:cs="Times New Roman"/>
          <w:color w:val="4F6228"/>
          <w:sz w:val="18"/>
          <w:szCs w:val="19"/>
          <w:lang w:val="es-AR"/>
        </w:rPr>
      </w:pPr>
      <w:r w:rsidRPr="00810D79">
        <w:rPr>
          <w:rFonts w:ascii="Calibri" w:eastAsia="MS Mincho" w:hAnsi="Calibri" w:cs="Times New Roman"/>
          <w:b/>
          <w:bCs/>
          <w:color w:val="4F6228"/>
          <w:sz w:val="18"/>
          <w:szCs w:val="19"/>
          <w:lang w:val="es"/>
        </w:rPr>
        <w:t>Referencias y recursos adicionales</w:t>
      </w:r>
      <w:r w:rsidR="0074672E">
        <w:rPr>
          <w:rFonts w:ascii="Calibri" w:eastAsia="MS Mincho" w:hAnsi="Calibri" w:cs="Times New Roman"/>
          <w:color w:val="4F6228"/>
          <w:sz w:val="18"/>
          <w:szCs w:val="19"/>
          <w:lang w:val="es"/>
        </w:rPr>
        <w:tab/>
      </w:r>
      <w:r w:rsidR="008E26D7">
        <w:rPr>
          <w:rFonts w:ascii="Calibri" w:eastAsia="MS Mincho" w:hAnsi="Calibri" w:cs="Times New Roman"/>
          <w:color w:val="4F6228"/>
          <w:sz w:val="18"/>
          <w:szCs w:val="19"/>
          <w:lang w:val="es"/>
        </w:rPr>
        <w:t>52</w:t>
      </w:r>
    </w:p>
    <w:p w14:paraId="4E3B2334" w14:textId="7D6ED89E" w:rsidR="0040107E" w:rsidRPr="00810D79" w:rsidRDefault="0040107E" w:rsidP="0040107E">
      <w:pPr>
        <w:tabs>
          <w:tab w:val="left" w:pos="8280"/>
        </w:tabs>
        <w:spacing w:after="0" w:line="240" w:lineRule="auto"/>
        <w:rPr>
          <w:rFonts w:ascii="Calibri" w:eastAsia="MS Mincho" w:hAnsi="Calibri" w:cs="Times New Roman"/>
          <w:color w:val="4F6228"/>
          <w:sz w:val="18"/>
          <w:szCs w:val="19"/>
          <w:lang w:val="es-AR"/>
        </w:rPr>
      </w:pPr>
      <w:r w:rsidRPr="00810D79">
        <w:rPr>
          <w:rFonts w:ascii="Calibri" w:eastAsia="MS Mincho" w:hAnsi="Calibri" w:cs="Times New Roman"/>
          <w:b/>
          <w:bCs/>
          <w:color w:val="4F6228"/>
          <w:sz w:val="18"/>
          <w:szCs w:val="19"/>
          <w:lang w:val="es"/>
        </w:rPr>
        <w:t>Apéndice A—Lista de verificación de diseño sanitario</w:t>
      </w:r>
      <w:r w:rsidR="0074672E">
        <w:rPr>
          <w:rFonts w:ascii="Calibri" w:eastAsia="MS Mincho" w:hAnsi="Calibri" w:cs="Times New Roman"/>
          <w:color w:val="4F6228"/>
          <w:sz w:val="18"/>
          <w:szCs w:val="19"/>
          <w:lang w:val="es"/>
        </w:rPr>
        <w:tab/>
      </w:r>
      <w:r w:rsidR="008E26D7">
        <w:rPr>
          <w:rFonts w:ascii="Calibri" w:eastAsia="MS Mincho" w:hAnsi="Calibri" w:cs="Times New Roman"/>
          <w:color w:val="4F6228"/>
          <w:sz w:val="18"/>
          <w:szCs w:val="19"/>
          <w:lang w:val="es"/>
        </w:rPr>
        <w:t>53</w:t>
      </w:r>
    </w:p>
    <w:p w14:paraId="4DC26B50" w14:textId="5A4EE012" w:rsidR="0040107E" w:rsidRPr="00810D79" w:rsidRDefault="0040107E" w:rsidP="0040107E">
      <w:pPr>
        <w:tabs>
          <w:tab w:val="left" w:pos="8280"/>
        </w:tabs>
        <w:spacing w:after="0" w:line="240" w:lineRule="auto"/>
        <w:rPr>
          <w:rFonts w:ascii="Calibri" w:eastAsia="MS Mincho" w:hAnsi="Calibri" w:cs="Times New Roman"/>
          <w:color w:val="4F6228"/>
          <w:sz w:val="18"/>
          <w:szCs w:val="19"/>
          <w:lang w:val="es-AR"/>
        </w:rPr>
      </w:pPr>
      <w:r w:rsidRPr="00810D79">
        <w:rPr>
          <w:rFonts w:ascii="Calibri" w:eastAsia="MS Mincho" w:hAnsi="Calibri" w:cs="Times New Roman"/>
          <w:b/>
          <w:bCs/>
          <w:color w:val="4F6228"/>
          <w:sz w:val="18"/>
          <w:szCs w:val="19"/>
          <w:lang w:val="es"/>
        </w:rPr>
        <w:t xml:space="preserve">Apéndice B—Lista de verificación de diseño de la instalación </w:t>
      </w:r>
      <w:r w:rsidR="00B24C9A">
        <w:rPr>
          <w:rFonts w:ascii="Calibri" w:eastAsia="MS Mincho" w:hAnsi="Calibri" w:cs="Times New Roman"/>
          <w:b/>
          <w:bCs/>
          <w:color w:val="4F6228"/>
          <w:sz w:val="18"/>
          <w:szCs w:val="19"/>
          <w:lang w:val="es"/>
        </w:rPr>
        <w:t>para producción de lácteos</w:t>
      </w:r>
      <w:r w:rsidR="0074672E">
        <w:rPr>
          <w:rFonts w:ascii="Calibri" w:eastAsia="MS Mincho" w:hAnsi="Calibri" w:cs="Times New Roman"/>
          <w:color w:val="4F6228"/>
          <w:sz w:val="18"/>
          <w:szCs w:val="19"/>
          <w:lang w:val="es"/>
        </w:rPr>
        <w:tab/>
      </w:r>
      <w:r w:rsidR="008E26D7">
        <w:rPr>
          <w:rFonts w:ascii="Calibri" w:eastAsia="MS Mincho" w:hAnsi="Calibri" w:cs="Times New Roman"/>
          <w:color w:val="4F6228"/>
          <w:sz w:val="18"/>
          <w:szCs w:val="19"/>
          <w:lang w:val="es"/>
        </w:rPr>
        <w:t>57</w:t>
      </w:r>
    </w:p>
    <w:p w14:paraId="369BCBB5" w14:textId="73B3AF54" w:rsidR="0040107E" w:rsidRPr="00810D79" w:rsidRDefault="0040107E" w:rsidP="00810D79">
      <w:pPr>
        <w:tabs>
          <w:tab w:val="left" w:pos="8280"/>
        </w:tabs>
        <w:spacing w:after="0" w:line="240" w:lineRule="auto"/>
        <w:ind w:right="1980"/>
        <w:rPr>
          <w:rFonts w:ascii="Calibri" w:eastAsia="Times New Roman" w:hAnsi="Calibri" w:cs="Times New Roman"/>
          <w:b/>
          <w:color w:val="4F6228"/>
          <w:sz w:val="18"/>
          <w:szCs w:val="19"/>
          <w:lang w:val="es-AR"/>
        </w:rPr>
      </w:pPr>
      <w:r w:rsidRPr="00810D79">
        <w:rPr>
          <w:rFonts w:ascii="Calibri" w:eastAsia="MS Mincho" w:hAnsi="Calibri" w:cs="Times New Roman"/>
          <w:b/>
          <w:bCs/>
          <w:color w:val="4F6228"/>
          <w:sz w:val="18"/>
          <w:szCs w:val="19"/>
          <w:lang w:val="es"/>
        </w:rPr>
        <w:t xml:space="preserve">Apéndice C—Ejemplo de SOP y lista de verificación de un plan para garantizar la inocuidad de los alimentos durante la construcción </w:t>
      </w:r>
      <w:r w:rsidR="0074672E">
        <w:rPr>
          <w:rFonts w:ascii="Calibri" w:eastAsia="MS Mincho" w:hAnsi="Calibri" w:cs="Times New Roman"/>
          <w:color w:val="4F6228"/>
          <w:sz w:val="18"/>
          <w:szCs w:val="19"/>
          <w:lang w:val="es"/>
        </w:rPr>
        <w:tab/>
      </w:r>
      <w:r w:rsidR="008E26D7">
        <w:rPr>
          <w:rFonts w:ascii="Calibri" w:eastAsia="MS Mincho" w:hAnsi="Calibri" w:cs="Times New Roman"/>
          <w:color w:val="4F6228"/>
          <w:sz w:val="18"/>
          <w:szCs w:val="19"/>
          <w:lang w:val="es"/>
        </w:rPr>
        <w:t>61</w:t>
      </w:r>
    </w:p>
    <w:p w14:paraId="11E2AAF6" w14:textId="77777777" w:rsidR="00810D79" w:rsidRDefault="00810D79" w:rsidP="00D849AD">
      <w:pPr>
        <w:spacing w:after="0" w:line="240" w:lineRule="auto"/>
        <w:rPr>
          <w:rFonts w:eastAsia="Times New Roman" w:cs="Times New Roman"/>
          <w:b/>
          <w:bCs/>
          <w:color w:val="4F6228" w:themeColor="accent3" w:themeShade="80"/>
          <w:sz w:val="24"/>
          <w:u w:val="single"/>
          <w:lang w:val="es"/>
        </w:rPr>
      </w:pPr>
    </w:p>
    <w:p w14:paraId="3FC5486E" w14:textId="77777777" w:rsidR="00810D79" w:rsidRDefault="00810D79" w:rsidP="00D849AD">
      <w:pPr>
        <w:spacing w:after="0" w:line="240" w:lineRule="auto"/>
        <w:rPr>
          <w:rFonts w:eastAsia="Times New Roman" w:cs="Times New Roman"/>
          <w:b/>
          <w:bCs/>
          <w:color w:val="4F6228" w:themeColor="accent3" w:themeShade="80"/>
          <w:sz w:val="24"/>
          <w:u w:val="single"/>
          <w:lang w:val="es"/>
        </w:rPr>
      </w:pPr>
    </w:p>
    <w:p w14:paraId="0E786C1F" w14:textId="77777777" w:rsidR="00516DCB" w:rsidRPr="00810D79" w:rsidRDefault="00745D8B" w:rsidP="00D849AD">
      <w:pPr>
        <w:spacing w:after="0" w:line="240" w:lineRule="auto"/>
        <w:rPr>
          <w:rFonts w:eastAsia="Times New Roman" w:cs="Times New Roman"/>
          <w:b/>
          <w:color w:val="4F6228" w:themeColor="accent3" w:themeShade="80"/>
          <w:sz w:val="24"/>
          <w:u w:val="single"/>
          <w:lang w:val="es-AR"/>
        </w:rPr>
      </w:pPr>
      <w:r w:rsidRPr="00810D79">
        <w:rPr>
          <w:rFonts w:eastAsia="Times New Roman" w:cs="Times New Roman"/>
          <w:b/>
          <w:bCs/>
          <w:color w:val="4F6228" w:themeColor="accent3" w:themeShade="80"/>
          <w:sz w:val="24"/>
          <w:u w:val="single"/>
          <w:lang w:val="es"/>
        </w:rPr>
        <w:lastRenderedPageBreak/>
        <w:t>Al lector</w:t>
      </w:r>
    </w:p>
    <w:p w14:paraId="3CD891AA" w14:textId="77777777" w:rsidR="00541AB2" w:rsidRPr="00810D79" w:rsidRDefault="00AF0D9C" w:rsidP="00E14ED1">
      <w:pPr>
        <w:spacing w:after="0"/>
        <w:rPr>
          <w:sz w:val="20"/>
          <w:szCs w:val="24"/>
          <w:lang w:val="es-AR"/>
        </w:rPr>
      </w:pPr>
      <w:r>
        <w:rPr>
          <w:sz w:val="20"/>
          <w:szCs w:val="24"/>
          <w:lang w:val="es"/>
        </w:rPr>
        <w:t>Esta guía para el</w:t>
      </w:r>
      <w:r w:rsidR="00516DCB" w:rsidRPr="00810D79">
        <w:rPr>
          <w:sz w:val="20"/>
          <w:szCs w:val="24"/>
          <w:lang w:val="es"/>
        </w:rPr>
        <w:t xml:space="preserve"> control de </w:t>
      </w:r>
      <w:r w:rsidR="00516DCB" w:rsidRPr="00810D79">
        <w:rPr>
          <w:i/>
          <w:iCs/>
          <w:sz w:val="20"/>
          <w:szCs w:val="24"/>
          <w:lang w:val="es"/>
        </w:rPr>
        <w:t>Listeria</w:t>
      </w:r>
      <w:r w:rsidR="00516DCB" w:rsidRPr="00810D79">
        <w:rPr>
          <w:sz w:val="20"/>
          <w:szCs w:val="24"/>
          <w:lang w:val="es"/>
        </w:rPr>
        <w:t xml:space="preserve"> ha sido preparada para la industria </w:t>
      </w:r>
      <w:r>
        <w:rPr>
          <w:sz w:val="20"/>
          <w:szCs w:val="24"/>
          <w:lang w:val="es"/>
        </w:rPr>
        <w:t>láctea</w:t>
      </w:r>
      <w:r w:rsidR="00C8218B" w:rsidRPr="00810D79">
        <w:rPr>
          <w:sz w:val="20"/>
          <w:szCs w:val="24"/>
          <w:lang w:val="es"/>
        </w:rPr>
        <w:t xml:space="preserve"> </w:t>
      </w:r>
      <w:r w:rsidR="00516DCB" w:rsidRPr="00810D79">
        <w:rPr>
          <w:sz w:val="20"/>
          <w:szCs w:val="24"/>
          <w:lang w:val="es"/>
        </w:rPr>
        <w:t>por expertos en la materia que trabajan a diario en la industria. Su propósito es crear conocimiento y difundir las mejores prácticas a una amplia variedad de trabajadores en materia de inocuidad alimentaria: empleados por hora, ingenieros, profesionales de la calidad, personal</w:t>
      </w:r>
      <w:r w:rsidR="00945260">
        <w:rPr>
          <w:sz w:val="20"/>
          <w:szCs w:val="24"/>
          <w:lang w:val="es"/>
        </w:rPr>
        <w:t xml:space="preserve"> de alto nivel</w:t>
      </w:r>
      <w:r w:rsidR="00516DCB" w:rsidRPr="00810D79">
        <w:rPr>
          <w:sz w:val="20"/>
          <w:szCs w:val="24"/>
          <w:lang w:val="es"/>
        </w:rPr>
        <w:t xml:space="preserve">, contratistas y proveedores, entre otros. </w:t>
      </w:r>
    </w:p>
    <w:p w14:paraId="5B590DA2" w14:textId="77777777" w:rsidR="00541AB2" w:rsidRPr="00810D79" w:rsidRDefault="00541AB2" w:rsidP="00E14ED1">
      <w:pPr>
        <w:spacing w:after="0"/>
        <w:rPr>
          <w:sz w:val="20"/>
          <w:szCs w:val="24"/>
          <w:lang w:val="es-AR"/>
        </w:rPr>
      </w:pPr>
    </w:p>
    <w:p w14:paraId="026CE8C1" w14:textId="68929898" w:rsidR="00516DCB" w:rsidRPr="00810D79" w:rsidRDefault="00E01A0F" w:rsidP="00E14ED1">
      <w:pPr>
        <w:spacing w:after="0"/>
        <w:rPr>
          <w:rFonts w:eastAsia="Times New Roman" w:cs="Times New Roman"/>
          <w:sz w:val="20"/>
        </w:rPr>
      </w:pPr>
      <w:r>
        <w:rPr>
          <w:rFonts w:eastAsia="Times New Roman" w:cs="Times New Roman"/>
          <w:noProof/>
          <w:color w:val="51534A"/>
          <w:sz w:val="20"/>
        </w:rPr>
        <w:drawing>
          <wp:anchor distT="0" distB="0" distL="114300" distR="114300" simplePos="0" relativeHeight="251945984" behindDoc="0" locked="0" layoutInCell="1" allowOverlap="1" wp14:anchorId="74935D97" wp14:editId="71EAC78A">
            <wp:simplePos x="0" y="0"/>
            <wp:positionH relativeFrom="margin">
              <wp:align>right</wp:align>
            </wp:positionH>
            <wp:positionV relativeFrom="paragraph">
              <wp:posOffset>902970</wp:posOffset>
            </wp:positionV>
            <wp:extent cx="5943600" cy="904488"/>
            <wp:effectExtent l="0" t="0" r="0" b="0"/>
            <wp:wrapThrough wrapText="bothSides">
              <wp:wrapPolygon edited="0">
                <wp:start x="0" y="0"/>
                <wp:lineTo x="0" y="20933"/>
                <wp:lineTo x="21531" y="20933"/>
                <wp:lineTo x="2153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2">
                      <a:extLst>
                        <a:ext uri="{28A0092B-C50C-407E-A947-70E740481C1C}">
                          <a14:useLocalDpi xmlns:a14="http://schemas.microsoft.com/office/drawing/2010/main" val="0"/>
                        </a:ext>
                      </a:extLst>
                    </a:blip>
                    <a:srcRect l="6848" t="27661" r="7828" b="28178"/>
                    <a:stretch/>
                  </pic:blipFill>
                  <pic:spPr bwMode="auto">
                    <a:xfrm>
                      <a:off x="0" y="0"/>
                      <a:ext cx="5943600" cy="904488"/>
                    </a:xfrm>
                    <a:prstGeom prst="rect">
                      <a:avLst/>
                    </a:prstGeom>
                    <a:noFill/>
                    <a:ln>
                      <a:noFill/>
                    </a:ln>
                    <a:extLst>
                      <a:ext uri="{53640926-AAD7-44D8-BBD7-CCE9431645EC}">
                        <a14:shadowObscured xmlns:a14="http://schemas.microsoft.com/office/drawing/2010/main"/>
                      </a:ext>
                    </a:extLst>
                  </pic:spPr>
                </pic:pic>
              </a:graphicData>
            </a:graphic>
          </wp:anchor>
        </w:drawing>
      </w:r>
      <w:r w:rsidR="00AF0D9C">
        <w:rPr>
          <w:sz w:val="20"/>
          <w:szCs w:val="24"/>
          <w:lang w:val="es"/>
        </w:rPr>
        <w:t>Tomando en cuenta</w:t>
      </w:r>
      <w:r w:rsidR="00F06525" w:rsidRPr="00810D79">
        <w:rPr>
          <w:sz w:val="20"/>
          <w:szCs w:val="24"/>
          <w:lang w:val="es"/>
        </w:rPr>
        <w:t xml:space="preserve"> las diversas necesidades</w:t>
      </w:r>
      <w:r w:rsidR="00AF0D9C">
        <w:rPr>
          <w:sz w:val="20"/>
          <w:szCs w:val="24"/>
          <w:lang w:val="es"/>
        </w:rPr>
        <w:t xml:space="preserve"> de información de este grupo, </w:t>
      </w:r>
      <w:r w:rsidR="00F06525" w:rsidRPr="00810D79">
        <w:rPr>
          <w:sz w:val="20"/>
          <w:szCs w:val="24"/>
          <w:lang w:val="es"/>
        </w:rPr>
        <w:t>la obligación de presentar principios científicos y teniendo en mente las mejores prácticas, esta guía utiliza un lenguaje gráfico sencillo para guiar al lector. El lenguaje gráfico simboliza los programas básicos que se recomiendan para establecer un control eficaz de patógenos en una instalación donde se fabrican productos lácteos. Esta es la</w:t>
      </w:r>
      <w:r w:rsidR="00F06525" w:rsidRPr="00810D79">
        <w:rPr>
          <w:color w:val="51534A"/>
          <w:sz w:val="20"/>
          <w:lang w:val="es"/>
        </w:rPr>
        <w:t xml:space="preserve"> </w:t>
      </w:r>
      <w:r w:rsidR="00F06525" w:rsidRPr="00810D79">
        <w:rPr>
          <w:b/>
          <w:bCs/>
          <w:sz w:val="20"/>
          <w:lang w:val="es"/>
        </w:rPr>
        <w:t>Ecuación de control de patógenos</w:t>
      </w:r>
      <w:r w:rsidR="00F06525" w:rsidRPr="00810D79">
        <w:rPr>
          <w:b/>
          <w:bCs/>
          <w:sz w:val="20"/>
          <w:vertAlign w:val="superscript"/>
          <w:lang w:val="es"/>
        </w:rPr>
        <w:t>1</w:t>
      </w:r>
      <w:r w:rsidR="00F06525" w:rsidRPr="00810D79">
        <w:rPr>
          <w:sz w:val="20"/>
          <w:lang w:val="es"/>
        </w:rPr>
        <w:t>:</w:t>
      </w:r>
    </w:p>
    <w:p w14:paraId="2729F2FB" w14:textId="0715C0D0" w:rsidR="00516DCB" w:rsidRPr="00810D79" w:rsidRDefault="00516DCB" w:rsidP="00E14ED1">
      <w:pPr>
        <w:spacing w:after="0"/>
        <w:rPr>
          <w:rFonts w:eastAsia="Times New Roman" w:cs="Times New Roman"/>
          <w:color w:val="51534A"/>
          <w:sz w:val="20"/>
        </w:rPr>
      </w:pPr>
    </w:p>
    <w:p w14:paraId="3C2DD3D1" w14:textId="77777777" w:rsidR="00516DCB" w:rsidRPr="00810D79" w:rsidRDefault="00516DCB" w:rsidP="00E14ED1">
      <w:pPr>
        <w:spacing w:after="0"/>
        <w:rPr>
          <w:rFonts w:eastAsia="Times New Roman" w:cs="Times New Roman"/>
          <w:color w:val="51534A"/>
          <w:sz w:val="20"/>
        </w:rPr>
      </w:pPr>
    </w:p>
    <w:p w14:paraId="4523D0AB" w14:textId="77777777" w:rsidR="00516DCB" w:rsidRPr="00810D79" w:rsidRDefault="00516DCB" w:rsidP="00E14ED1">
      <w:pPr>
        <w:spacing w:after="0"/>
        <w:rPr>
          <w:sz w:val="20"/>
          <w:szCs w:val="24"/>
          <w:lang w:val="es-AR"/>
        </w:rPr>
      </w:pPr>
      <w:r w:rsidRPr="00810D79">
        <w:rPr>
          <w:sz w:val="20"/>
          <w:szCs w:val="24"/>
          <w:lang w:val="es"/>
        </w:rPr>
        <w:t xml:space="preserve">Los principios básicos de la ecuación de control de patógenos serán analizados a profundidad para ayudar a identificar prácticas </w:t>
      </w:r>
      <w:r w:rsidR="00945260">
        <w:rPr>
          <w:sz w:val="20"/>
          <w:szCs w:val="24"/>
          <w:lang w:val="es"/>
        </w:rPr>
        <w:t xml:space="preserve">concretas </w:t>
      </w:r>
      <w:r w:rsidRPr="00810D79">
        <w:rPr>
          <w:sz w:val="20"/>
          <w:szCs w:val="24"/>
          <w:lang w:val="es"/>
        </w:rPr>
        <w:t>que son indispensables para el control eficaz de patógenos.  Años de experiencia y las prácticas óptimas de distintas categorías alimenticias se resumen en los siguientes principios básicos:</w:t>
      </w:r>
    </w:p>
    <w:p w14:paraId="0A08FE80" w14:textId="77777777" w:rsidR="00516DCB" w:rsidRPr="00810D79" w:rsidRDefault="00516DCB" w:rsidP="00E14ED1">
      <w:pPr>
        <w:spacing w:after="0"/>
        <w:rPr>
          <w:rFonts w:eastAsia="Times New Roman" w:cs="Times New Roman"/>
          <w:sz w:val="20"/>
          <w:lang w:val="es-AR"/>
        </w:rPr>
      </w:pPr>
    </w:p>
    <w:p w14:paraId="161827D4" w14:textId="77777777" w:rsidR="00516DCB" w:rsidRPr="00810D79" w:rsidRDefault="00516DCB" w:rsidP="00E14ED1">
      <w:pPr>
        <w:spacing w:after="0"/>
        <w:rPr>
          <w:rFonts w:eastAsia="Times New Roman" w:cs="Times New Roman"/>
          <w:b/>
          <w:bCs/>
          <w:sz w:val="20"/>
          <w:lang w:val="es-AR"/>
        </w:rPr>
      </w:pPr>
      <w:r w:rsidRPr="00810D79">
        <w:rPr>
          <w:rFonts w:eastAsia="Times New Roman" w:cs="Times New Roman"/>
          <w:b/>
          <w:bCs/>
          <w:sz w:val="20"/>
          <w:lang w:val="es"/>
        </w:rPr>
        <w:t>Principio N.° 1</w:t>
      </w:r>
    </w:p>
    <w:p w14:paraId="37BCB3C0" w14:textId="77777777" w:rsidR="00516DCB" w:rsidRPr="00810D79" w:rsidRDefault="00516DCB" w:rsidP="00E14ED1">
      <w:pPr>
        <w:spacing w:after="0"/>
        <w:rPr>
          <w:rFonts w:eastAsia="Times New Roman" w:cs="Times New Roman"/>
          <w:b/>
          <w:bCs/>
          <w:sz w:val="20"/>
          <w:lang w:val="es-AR"/>
        </w:rPr>
      </w:pPr>
      <w:r w:rsidRPr="00810D79">
        <w:rPr>
          <w:rFonts w:eastAsia="Times New Roman" w:cs="Times New Roman"/>
          <w:b/>
          <w:bCs/>
          <w:sz w:val="20"/>
          <w:lang w:val="es"/>
        </w:rPr>
        <w:t>Separar los productos crudos de los productos listos para el consumo</w:t>
      </w:r>
    </w:p>
    <w:p w14:paraId="5D48AE61" w14:textId="77777777" w:rsidR="00516DCB" w:rsidRPr="00810D79" w:rsidRDefault="00516DCB" w:rsidP="00E14ED1">
      <w:pPr>
        <w:spacing w:after="0"/>
        <w:rPr>
          <w:rFonts w:eastAsia="Times New Roman" w:cs="Times New Roman"/>
          <w:sz w:val="20"/>
          <w:lang w:val="es-AR"/>
        </w:rPr>
      </w:pPr>
      <w:r w:rsidRPr="00810D79">
        <w:rPr>
          <w:sz w:val="20"/>
          <w:szCs w:val="24"/>
          <w:lang w:val="es"/>
        </w:rPr>
        <w:t xml:space="preserve">Los antecedentes han demostrado que existe una mayor probabilidad de encontrar organismos causantes de deterioro o patógenos en las áreas no controladas o donde se trabaja con ingredientes crudos, que en las áreas de producción controlada o donde se trabaja con productos listos para el consumo (RTE, por sus siglas en inglés).  Controlar el movimiento de los empleados, </w:t>
      </w:r>
      <w:r w:rsidR="00AE7F53">
        <w:rPr>
          <w:sz w:val="20"/>
          <w:szCs w:val="24"/>
          <w:lang w:val="es"/>
        </w:rPr>
        <w:t xml:space="preserve">de </w:t>
      </w:r>
      <w:r w:rsidRPr="00810D79">
        <w:rPr>
          <w:sz w:val="20"/>
          <w:szCs w:val="24"/>
          <w:lang w:val="es"/>
        </w:rPr>
        <w:t xml:space="preserve">los suministros y </w:t>
      </w:r>
      <w:r w:rsidR="00AE7F53">
        <w:rPr>
          <w:sz w:val="20"/>
          <w:szCs w:val="24"/>
          <w:lang w:val="es"/>
        </w:rPr>
        <w:t xml:space="preserve">de </w:t>
      </w:r>
      <w:r w:rsidRPr="00810D79">
        <w:rPr>
          <w:sz w:val="20"/>
          <w:szCs w:val="24"/>
          <w:lang w:val="es"/>
        </w:rPr>
        <w:t>los equipos reduce significativamente la probabilidad de contaminación cruzada</w:t>
      </w:r>
      <w:r w:rsidRPr="00810D79">
        <w:rPr>
          <w:sz w:val="20"/>
          <w:lang w:val="es"/>
        </w:rPr>
        <w:t>.</w:t>
      </w:r>
    </w:p>
    <w:p w14:paraId="4856B314" w14:textId="77777777" w:rsidR="00516DCB" w:rsidRPr="00810D79" w:rsidRDefault="00516DCB" w:rsidP="00E14ED1">
      <w:pPr>
        <w:spacing w:after="0"/>
        <w:rPr>
          <w:rFonts w:eastAsia="Times New Roman" w:cs="Times New Roman"/>
          <w:sz w:val="20"/>
          <w:lang w:val="es-AR"/>
        </w:rPr>
      </w:pPr>
    </w:p>
    <w:p w14:paraId="4120D910" w14:textId="77777777" w:rsidR="00516DCB" w:rsidRPr="00810D79" w:rsidRDefault="00516DCB" w:rsidP="00E14ED1">
      <w:pPr>
        <w:spacing w:after="0"/>
        <w:rPr>
          <w:rFonts w:eastAsia="Times New Roman" w:cs="Times New Roman"/>
          <w:b/>
          <w:bCs/>
          <w:sz w:val="20"/>
          <w:lang w:val="es-AR"/>
        </w:rPr>
      </w:pPr>
      <w:r w:rsidRPr="00810D79">
        <w:rPr>
          <w:rFonts w:eastAsia="Times New Roman" w:cs="Times New Roman"/>
          <w:b/>
          <w:bCs/>
          <w:sz w:val="20"/>
          <w:lang w:val="es"/>
        </w:rPr>
        <w:t>Principio N.° 2</w:t>
      </w:r>
    </w:p>
    <w:p w14:paraId="243409A4" w14:textId="77777777" w:rsidR="00516DCB" w:rsidRPr="00810D79" w:rsidRDefault="00516DCB" w:rsidP="00E14ED1">
      <w:pPr>
        <w:spacing w:after="0"/>
        <w:rPr>
          <w:rFonts w:eastAsia="Times New Roman" w:cs="Times New Roman"/>
          <w:b/>
          <w:bCs/>
          <w:sz w:val="20"/>
          <w:lang w:val="es-AR"/>
        </w:rPr>
      </w:pPr>
      <w:r w:rsidRPr="00810D79">
        <w:rPr>
          <w:rFonts w:eastAsia="Times New Roman" w:cs="Times New Roman"/>
          <w:b/>
          <w:bCs/>
          <w:sz w:val="20"/>
          <w:lang w:val="es"/>
        </w:rPr>
        <w:t>Buenas prácticas de manufactura y condiciones controladas</w:t>
      </w:r>
    </w:p>
    <w:p w14:paraId="7B628F59" w14:textId="77777777" w:rsidR="00516DCB" w:rsidRPr="00810D79" w:rsidRDefault="00516DCB" w:rsidP="00E14ED1">
      <w:pPr>
        <w:spacing w:after="0"/>
        <w:rPr>
          <w:sz w:val="20"/>
          <w:szCs w:val="24"/>
          <w:lang w:val="es-AR"/>
        </w:rPr>
      </w:pPr>
      <w:r w:rsidRPr="00810D79">
        <w:rPr>
          <w:sz w:val="20"/>
          <w:szCs w:val="24"/>
          <w:lang w:val="es"/>
        </w:rPr>
        <w:t>Utilizar buenas prácticas de manufactura (GMP, por sus siglas en inglés) constituye una de las previsiones más fundamentales en la industria alimenticia.  Si no se cumplen estas prácticas, se puede ocasionar la contaminación de los productos. Las GMP aplican tanto a las prácticas del personal como, de igual importancia, a las prácticas de producción. Las superficies en una instalación de producción de lácteos puede</w:t>
      </w:r>
      <w:r w:rsidR="00C8218B">
        <w:rPr>
          <w:sz w:val="20"/>
          <w:szCs w:val="24"/>
          <w:lang w:val="es"/>
        </w:rPr>
        <w:t>n</w:t>
      </w:r>
      <w:r w:rsidRPr="00810D79">
        <w:rPr>
          <w:sz w:val="20"/>
          <w:szCs w:val="24"/>
          <w:lang w:val="es"/>
        </w:rPr>
        <w:t xml:space="preserve"> ser húmeda</w:t>
      </w:r>
      <w:r w:rsidR="00C8218B">
        <w:rPr>
          <w:sz w:val="20"/>
          <w:szCs w:val="24"/>
          <w:lang w:val="es"/>
        </w:rPr>
        <w:t>s</w:t>
      </w:r>
      <w:r w:rsidRPr="00810D79">
        <w:rPr>
          <w:sz w:val="20"/>
          <w:szCs w:val="24"/>
          <w:lang w:val="es"/>
        </w:rPr>
        <w:t xml:space="preserve"> debido a las condiciones de manufactura; esta humedad puede promover el desarrollo y albergue microbiano.  Los pisos y de</w:t>
      </w:r>
      <w:r w:rsidR="00AE7F53">
        <w:rPr>
          <w:sz w:val="20"/>
          <w:szCs w:val="24"/>
          <w:lang w:val="es"/>
        </w:rPr>
        <w:t>más superficies deben estar seco</w:t>
      </w:r>
      <w:r w:rsidRPr="00810D79">
        <w:rPr>
          <w:sz w:val="20"/>
          <w:szCs w:val="24"/>
          <w:lang w:val="es"/>
        </w:rPr>
        <w:t>s, en buenas condiciones y sin grietas.</w:t>
      </w:r>
    </w:p>
    <w:p w14:paraId="0F224112" w14:textId="77777777" w:rsidR="00516DCB" w:rsidRPr="00810D79" w:rsidRDefault="00516DCB" w:rsidP="00E14ED1">
      <w:pPr>
        <w:spacing w:after="0"/>
        <w:rPr>
          <w:rFonts w:eastAsia="Times New Roman" w:cs="Times New Roman"/>
          <w:sz w:val="20"/>
          <w:lang w:val="es-AR"/>
        </w:rPr>
      </w:pPr>
    </w:p>
    <w:p w14:paraId="30270D35" w14:textId="77777777" w:rsidR="00516DCB" w:rsidRPr="00810D79" w:rsidRDefault="00516DCB" w:rsidP="00E14ED1">
      <w:pPr>
        <w:spacing w:after="0"/>
        <w:rPr>
          <w:rFonts w:eastAsia="Times New Roman" w:cs="Times New Roman"/>
          <w:b/>
          <w:bCs/>
          <w:sz w:val="20"/>
          <w:lang w:val="es-AR"/>
        </w:rPr>
      </w:pPr>
      <w:r w:rsidRPr="00810D79">
        <w:rPr>
          <w:rFonts w:eastAsia="Times New Roman" w:cs="Times New Roman"/>
          <w:b/>
          <w:bCs/>
          <w:sz w:val="20"/>
          <w:lang w:val="es"/>
        </w:rPr>
        <w:t>Principio N.° 3</w:t>
      </w:r>
    </w:p>
    <w:p w14:paraId="65327089" w14:textId="77777777" w:rsidR="00516DCB" w:rsidRPr="00810D79" w:rsidRDefault="00297A8D" w:rsidP="00E14ED1">
      <w:pPr>
        <w:spacing w:after="0"/>
        <w:rPr>
          <w:rFonts w:eastAsia="Times New Roman" w:cs="Times New Roman"/>
          <w:sz w:val="20"/>
          <w:lang w:val="es-AR"/>
        </w:rPr>
      </w:pPr>
      <w:r w:rsidRPr="00810D79">
        <w:rPr>
          <w:rFonts w:eastAsia="Times New Roman" w:cs="Times New Roman"/>
          <w:b/>
          <w:bCs/>
          <w:sz w:val="20"/>
          <w:lang w:val="es"/>
        </w:rPr>
        <w:t>Diseño sanitario de instalaciones y equipos</w:t>
      </w:r>
    </w:p>
    <w:p w14:paraId="5B142025" w14:textId="77777777" w:rsidR="00E14ED1" w:rsidRPr="00810D79" w:rsidRDefault="00516DCB" w:rsidP="00E14ED1">
      <w:pPr>
        <w:spacing w:after="0"/>
        <w:rPr>
          <w:rFonts w:eastAsia="Times New Roman" w:cs="Times New Roman"/>
          <w:sz w:val="20"/>
          <w:lang w:val="es-AR"/>
        </w:rPr>
      </w:pPr>
      <w:r w:rsidRPr="00810D79">
        <w:rPr>
          <w:sz w:val="20"/>
          <w:szCs w:val="24"/>
          <w:lang w:val="es"/>
        </w:rPr>
        <w:t xml:space="preserve">El diseño sanitario de los equipos e instalaciones es uno de los aspectos más importantes de los principios básicos de control de patógenos. Las superficies difíciles de limpiar pueden constituir un desafío y/o descuidarse durante un ciclo de </w:t>
      </w:r>
      <w:proofErr w:type="spellStart"/>
      <w:r w:rsidRPr="00810D79">
        <w:rPr>
          <w:sz w:val="20"/>
          <w:szCs w:val="24"/>
          <w:lang w:val="es"/>
        </w:rPr>
        <w:t>sanitización</w:t>
      </w:r>
      <w:proofErr w:type="spellEnd"/>
      <w:r w:rsidRPr="00810D79">
        <w:rPr>
          <w:sz w:val="20"/>
          <w:szCs w:val="24"/>
          <w:lang w:val="es"/>
        </w:rPr>
        <w:t xml:space="preserve">, lo que resulta en crecimiento y albergue microbiano.  Con el fin de evaluar más a fondo la </w:t>
      </w:r>
      <w:r w:rsidRPr="00810D79">
        <w:rPr>
          <w:sz w:val="20"/>
          <w:szCs w:val="24"/>
          <w:lang w:val="es"/>
        </w:rPr>
        <w:lastRenderedPageBreak/>
        <w:t>capacidad de limpieza e identificar mejoras, los pro</w:t>
      </w:r>
      <w:r w:rsidR="00AE7F53">
        <w:rPr>
          <w:sz w:val="20"/>
          <w:szCs w:val="24"/>
          <w:lang w:val="es"/>
        </w:rPr>
        <w:t>fesionales de calidad, inocuidad</w:t>
      </w:r>
      <w:r w:rsidRPr="00810D79">
        <w:rPr>
          <w:sz w:val="20"/>
          <w:szCs w:val="24"/>
          <w:lang w:val="es"/>
        </w:rPr>
        <w:t xml:space="preserve"> de los alimentos e ingeniería deben dedicar tiempo a observar y tal vez</w:t>
      </w:r>
      <w:r w:rsidR="00B20B12">
        <w:rPr>
          <w:sz w:val="20"/>
          <w:szCs w:val="24"/>
          <w:lang w:val="es"/>
        </w:rPr>
        <w:t xml:space="preserve"> </w:t>
      </w:r>
      <w:r w:rsidRPr="00810D79">
        <w:rPr>
          <w:sz w:val="20"/>
          <w:szCs w:val="24"/>
          <w:lang w:val="es"/>
        </w:rPr>
        <w:t xml:space="preserve">realizar labores de limpieza durante el proceso de </w:t>
      </w:r>
      <w:proofErr w:type="spellStart"/>
      <w:r w:rsidRPr="00810D79">
        <w:rPr>
          <w:sz w:val="20"/>
          <w:szCs w:val="24"/>
          <w:lang w:val="es"/>
        </w:rPr>
        <w:t>sanitización</w:t>
      </w:r>
      <w:proofErr w:type="spellEnd"/>
      <w:r w:rsidRPr="00810D79">
        <w:rPr>
          <w:sz w:val="20"/>
          <w:lang w:val="es"/>
        </w:rPr>
        <w:t xml:space="preserve">.   </w:t>
      </w:r>
    </w:p>
    <w:p w14:paraId="2E220642" w14:textId="77777777" w:rsidR="00E14ED1" w:rsidRPr="00810D79" w:rsidRDefault="00E14ED1" w:rsidP="00E14ED1">
      <w:pPr>
        <w:spacing w:after="0"/>
        <w:rPr>
          <w:rFonts w:eastAsia="Times New Roman" w:cs="Times New Roman"/>
          <w:sz w:val="20"/>
          <w:lang w:val="es-AR"/>
        </w:rPr>
      </w:pPr>
    </w:p>
    <w:p w14:paraId="6A56CB25" w14:textId="77777777" w:rsidR="00516DCB" w:rsidRPr="00810D79" w:rsidRDefault="00516DCB" w:rsidP="00E14ED1">
      <w:pPr>
        <w:spacing w:after="0"/>
        <w:rPr>
          <w:rFonts w:eastAsia="Times New Roman" w:cs="Times New Roman"/>
          <w:b/>
          <w:bCs/>
          <w:sz w:val="20"/>
          <w:lang w:val="es-AR"/>
        </w:rPr>
      </w:pPr>
      <w:r w:rsidRPr="00810D79">
        <w:rPr>
          <w:rFonts w:eastAsia="Times New Roman" w:cs="Times New Roman"/>
          <w:b/>
          <w:bCs/>
          <w:sz w:val="20"/>
          <w:lang w:val="es"/>
        </w:rPr>
        <w:t>Principio N.° 4</w:t>
      </w:r>
    </w:p>
    <w:p w14:paraId="1EBC3AFC" w14:textId="77777777" w:rsidR="00516DCB" w:rsidRPr="00810D79" w:rsidRDefault="00516DCB" w:rsidP="00E14ED1">
      <w:pPr>
        <w:spacing w:after="0"/>
        <w:rPr>
          <w:rFonts w:eastAsia="Times New Roman" w:cs="Times New Roman"/>
          <w:b/>
          <w:bCs/>
          <w:sz w:val="20"/>
          <w:lang w:val="es-AR"/>
        </w:rPr>
      </w:pPr>
      <w:r w:rsidRPr="00810D79">
        <w:rPr>
          <w:rFonts w:eastAsia="Times New Roman" w:cs="Times New Roman"/>
          <w:b/>
          <w:bCs/>
          <w:sz w:val="20"/>
          <w:lang w:val="es"/>
        </w:rPr>
        <w:t xml:space="preserve">Procedimientos y controles eficaces de limpieza y </w:t>
      </w:r>
      <w:proofErr w:type="spellStart"/>
      <w:r w:rsidRPr="00810D79">
        <w:rPr>
          <w:rFonts w:eastAsia="Times New Roman" w:cs="Times New Roman"/>
          <w:b/>
          <w:bCs/>
          <w:sz w:val="20"/>
          <w:lang w:val="es"/>
        </w:rPr>
        <w:t>sanitización</w:t>
      </w:r>
      <w:proofErr w:type="spellEnd"/>
    </w:p>
    <w:p w14:paraId="362FA8A5" w14:textId="77777777" w:rsidR="00516DCB" w:rsidRPr="00810D79" w:rsidRDefault="00297A8D" w:rsidP="00E14ED1">
      <w:pPr>
        <w:spacing w:after="0"/>
        <w:rPr>
          <w:sz w:val="20"/>
          <w:szCs w:val="24"/>
          <w:lang w:val="es-AR"/>
        </w:rPr>
      </w:pPr>
      <w:r w:rsidRPr="00810D79">
        <w:rPr>
          <w:sz w:val="20"/>
          <w:szCs w:val="24"/>
          <w:lang w:val="es"/>
        </w:rPr>
        <w:t xml:space="preserve">La limpieza y la </w:t>
      </w:r>
      <w:proofErr w:type="spellStart"/>
      <w:r w:rsidRPr="00810D79">
        <w:rPr>
          <w:sz w:val="20"/>
          <w:szCs w:val="24"/>
          <w:lang w:val="es"/>
        </w:rPr>
        <w:t>sanitización</w:t>
      </w:r>
      <w:proofErr w:type="spellEnd"/>
      <w:r w:rsidRPr="00810D79">
        <w:rPr>
          <w:sz w:val="20"/>
          <w:szCs w:val="24"/>
          <w:lang w:val="es"/>
        </w:rPr>
        <w:t xml:space="preserve"> siempre deben ser eficaces.  La </w:t>
      </w:r>
      <w:proofErr w:type="spellStart"/>
      <w:r w:rsidRPr="00810D79">
        <w:rPr>
          <w:sz w:val="20"/>
          <w:szCs w:val="24"/>
          <w:lang w:val="es"/>
        </w:rPr>
        <w:t>sanitización</w:t>
      </w:r>
      <w:proofErr w:type="spellEnd"/>
      <w:r w:rsidRPr="00810D79">
        <w:rPr>
          <w:sz w:val="20"/>
          <w:szCs w:val="24"/>
          <w:lang w:val="es"/>
        </w:rPr>
        <w:t xml:space="preserve"> eficaz es fundamental para mantener un entorno </w:t>
      </w:r>
      <w:r w:rsidR="00B20B12">
        <w:rPr>
          <w:sz w:val="20"/>
          <w:szCs w:val="24"/>
          <w:lang w:val="es"/>
        </w:rPr>
        <w:t xml:space="preserve">limpio en la </w:t>
      </w:r>
      <w:r w:rsidRPr="00810D79">
        <w:rPr>
          <w:sz w:val="20"/>
          <w:szCs w:val="24"/>
          <w:lang w:val="es"/>
        </w:rPr>
        <w:t>planta.  Se ha demostrado que los procedimientos mejorados de limpieza compensan las deficiencias en el diseño de instalaciones o equipos, hasta que puedan implementarse las mejoras.</w:t>
      </w:r>
    </w:p>
    <w:p w14:paraId="5D658646" w14:textId="77777777" w:rsidR="00516DCB" w:rsidRPr="00810D79" w:rsidRDefault="00516DCB" w:rsidP="00E14ED1">
      <w:pPr>
        <w:spacing w:after="0"/>
        <w:rPr>
          <w:rFonts w:eastAsia="Times New Roman" w:cs="Times New Roman"/>
          <w:sz w:val="20"/>
          <w:lang w:val="es-AR"/>
        </w:rPr>
      </w:pPr>
    </w:p>
    <w:p w14:paraId="1ADD1E72" w14:textId="77777777" w:rsidR="00516DCB" w:rsidRPr="00810D79" w:rsidRDefault="00516DCB" w:rsidP="00E14ED1">
      <w:pPr>
        <w:spacing w:after="0"/>
        <w:rPr>
          <w:rFonts w:eastAsia="Times New Roman" w:cs="Times New Roman"/>
          <w:b/>
          <w:bCs/>
          <w:sz w:val="20"/>
          <w:lang w:val="es-AR"/>
        </w:rPr>
      </w:pPr>
      <w:r w:rsidRPr="00810D79">
        <w:rPr>
          <w:rFonts w:eastAsia="Times New Roman" w:cs="Times New Roman"/>
          <w:b/>
          <w:bCs/>
          <w:sz w:val="20"/>
          <w:lang w:val="es"/>
        </w:rPr>
        <w:t>Principio N.° 5</w:t>
      </w:r>
    </w:p>
    <w:p w14:paraId="2FE5CE49" w14:textId="77777777" w:rsidR="00516DCB" w:rsidRPr="00810D79" w:rsidRDefault="00297A8D" w:rsidP="00E14ED1">
      <w:pPr>
        <w:spacing w:after="0"/>
        <w:rPr>
          <w:rFonts w:eastAsia="Times New Roman" w:cs="Times New Roman"/>
          <w:sz w:val="20"/>
          <w:lang w:val="es-AR"/>
        </w:rPr>
      </w:pPr>
      <w:r w:rsidRPr="00810D79">
        <w:rPr>
          <w:rFonts w:eastAsia="Times New Roman" w:cs="Times New Roman"/>
          <w:b/>
          <w:bCs/>
          <w:sz w:val="20"/>
          <w:lang w:val="es"/>
        </w:rPr>
        <w:t>Monitoreo de patógenos ambientales</w:t>
      </w:r>
    </w:p>
    <w:p w14:paraId="1E279C51" w14:textId="77777777" w:rsidR="00516DCB" w:rsidRPr="00810D79" w:rsidRDefault="00516DCB" w:rsidP="00E14ED1">
      <w:pPr>
        <w:spacing w:after="0"/>
        <w:rPr>
          <w:sz w:val="20"/>
          <w:szCs w:val="24"/>
          <w:lang w:val="es-AR"/>
        </w:rPr>
      </w:pPr>
      <w:r w:rsidRPr="00810D79">
        <w:rPr>
          <w:sz w:val="20"/>
          <w:szCs w:val="24"/>
          <w:lang w:val="es"/>
        </w:rPr>
        <w:t xml:space="preserve">El monitoreo ambiental mide el éxito de los controles de patógenos de la planta de lácteos, al verificar que los programas preventivos </w:t>
      </w:r>
      <w:r w:rsidR="00B24C9A">
        <w:rPr>
          <w:sz w:val="20"/>
          <w:szCs w:val="24"/>
          <w:lang w:val="es"/>
        </w:rPr>
        <w:t>son</w:t>
      </w:r>
      <w:r w:rsidR="00B24C9A" w:rsidRPr="00810D79">
        <w:rPr>
          <w:sz w:val="20"/>
          <w:szCs w:val="24"/>
          <w:lang w:val="es"/>
        </w:rPr>
        <w:t xml:space="preserve"> </w:t>
      </w:r>
      <w:r w:rsidRPr="00810D79">
        <w:rPr>
          <w:sz w:val="20"/>
          <w:szCs w:val="24"/>
          <w:lang w:val="es"/>
        </w:rPr>
        <w:t xml:space="preserve">eficaces. Un programa de monitoreo ambiental le ayuda a conocer su entorno y hacer mejoras de acuerdo a los aspectos identificados en </w:t>
      </w:r>
      <w:r w:rsidR="00C8218B">
        <w:rPr>
          <w:sz w:val="20"/>
          <w:szCs w:val="24"/>
          <w:lang w:val="es"/>
        </w:rPr>
        <w:t>los resultados del mismo</w:t>
      </w:r>
      <w:r w:rsidRPr="00810D79">
        <w:rPr>
          <w:sz w:val="20"/>
          <w:szCs w:val="24"/>
          <w:lang w:val="es"/>
        </w:rPr>
        <w:t>.</w:t>
      </w:r>
    </w:p>
    <w:p w14:paraId="70A48213" w14:textId="77777777" w:rsidR="00D14964" w:rsidRPr="00810D79" w:rsidRDefault="00D14964" w:rsidP="00E14ED1">
      <w:pPr>
        <w:spacing w:after="0"/>
        <w:rPr>
          <w:sz w:val="20"/>
          <w:szCs w:val="24"/>
          <w:lang w:val="es-AR"/>
        </w:rPr>
      </w:pPr>
    </w:p>
    <w:p w14:paraId="721F0B02" w14:textId="77777777" w:rsidR="009F562E" w:rsidRPr="00810D79" w:rsidRDefault="007D55E4" w:rsidP="00E14ED1">
      <w:pPr>
        <w:spacing w:after="0"/>
        <w:rPr>
          <w:sz w:val="20"/>
          <w:szCs w:val="24"/>
          <w:lang w:val="es-AR"/>
        </w:rPr>
      </w:pPr>
      <w:r w:rsidRPr="00810D79">
        <w:rPr>
          <w:sz w:val="20"/>
          <w:szCs w:val="24"/>
          <w:lang w:val="es"/>
        </w:rPr>
        <w:t xml:space="preserve">Concentrarse en estos principios básicos proporciona control temprano y estabilidad a largo plazo para los programas de control de patógenos.  Los usuarios de este documento percibirán que es lo suficientemente flexible para estudiarlo </w:t>
      </w:r>
      <w:r w:rsidR="00B20B12">
        <w:rPr>
          <w:sz w:val="20"/>
          <w:szCs w:val="24"/>
          <w:lang w:val="es"/>
        </w:rPr>
        <w:t>completo</w:t>
      </w:r>
      <w:r w:rsidR="00B20B12" w:rsidRPr="00810D79">
        <w:rPr>
          <w:sz w:val="20"/>
          <w:szCs w:val="24"/>
          <w:lang w:val="es"/>
        </w:rPr>
        <w:t xml:space="preserve"> </w:t>
      </w:r>
      <w:r w:rsidRPr="00810D79">
        <w:rPr>
          <w:sz w:val="20"/>
          <w:szCs w:val="24"/>
          <w:lang w:val="es"/>
        </w:rPr>
        <w:t xml:space="preserve">o por secciones, en función de los intereses y necesidades del lector.  </w:t>
      </w:r>
    </w:p>
    <w:p w14:paraId="2BF65286" w14:textId="77777777" w:rsidR="006028D3" w:rsidRPr="00810D79" w:rsidRDefault="006028D3" w:rsidP="00E14ED1">
      <w:pPr>
        <w:spacing w:after="0"/>
        <w:rPr>
          <w:sz w:val="20"/>
          <w:szCs w:val="24"/>
          <w:lang w:val="es-AR"/>
        </w:rPr>
      </w:pPr>
    </w:p>
    <w:p w14:paraId="23C8AFD4" w14:textId="77777777" w:rsidR="00516DCB" w:rsidRPr="00810D79" w:rsidRDefault="00F06525" w:rsidP="00E14ED1">
      <w:pPr>
        <w:spacing w:after="0"/>
        <w:rPr>
          <w:rFonts w:eastAsia="Times New Roman" w:cs="Times New Roman"/>
          <w:color w:val="51534A"/>
          <w:sz w:val="20"/>
          <w:lang w:val="es-AR"/>
        </w:rPr>
      </w:pPr>
      <w:r w:rsidRPr="00810D79">
        <w:rPr>
          <w:sz w:val="20"/>
          <w:szCs w:val="24"/>
          <w:lang w:val="es"/>
        </w:rPr>
        <w:t xml:space="preserve">Esta Guía de Control de </w:t>
      </w:r>
      <w:r w:rsidRPr="00810D79">
        <w:rPr>
          <w:i/>
          <w:iCs/>
          <w:sz w:val="20"/>
          <w:szCs w:val="24"/>
          <w:lang w:val="es"/>
        </w:rPr>
        <w:t>Listeria</w:t>
      </w:r>
      <w:r w:rsidRPr="00810D79">
        <w:rPr>
          <w:sz w:val="20"/>
          <w:szCs w:val="24"/>
          <w:lang w:val="es"/>
        </w:rPr>
        <w:t xml:space="preserve"> es proporcionada por </w:t>
      </w:r>
      <w:r w:rsidR="00687A31">
        <w:rPr>
          <w:sz w:val="20"/>
          <w:szCs w:val="24"/>
          <w:lang w:val="es"/>
        </w:rPr>
        <w:t>el Comité Operativo de Inocuidad</w:t>
      </w:r>
      <w:r w:rsidRPr="00810D79">
        <w:rPr>
          <w:sz w:val="20"/>
          <w:szCs w:val="24"/>
          <w:lang w:val="es"/>
        </w:rPr>
        <w:t xml:space="preserve"> Alimentaria del Centro de Innovación para la Industria Láctea de EE. UU. Forma parte de una amplia gama de iniciati</w:t>
      </w:r>
      <w:r w:rsidR="00687A31">
        <w:rPr>
          <w:sz w:val="20"/>
          <w:szCs w:val="24"/>
          <w:lang w:val="es"/>
        </w:rPr>
        <w:t>vas de educación sobre inocuidad</w:t>
      </w:r>
      <w:r w:rsidRPr="00810D79">
        <w:rPr>
          <w:sz w:val="20"/>
          <w:szCs w:val="24"/>
          <w:lang w:val="es"/>
        </w:rPr>
        <w:t xml:space="preserve"> alimentaria, diseñadas para fortalecer las prácticas de manufactura en todas las instalaciones de procesamiento de lácteos, con el objetivo de re</w:t>
      </w:r>
      <w:r w:rsidR="00687A31">
        <w:rPr>
          <w:sz w:val="20"/>
          <w:szCs w:val="24"/>
          <w:lang w:val="es"/>
        </w:rPr>
        <w:t>ducir los riesgos de inocuidad</w:t>
      </w:r>
      <w:r w:rsidRPr="00810D79">
        <w:rPr>
          <w:sz w:val="20"/>
          <w:szCs w:val="24"/>
          <w:lang w:val="es"/>
        </w:rPr>
        <w:t xml:space="preserve"> alimentaria.  Se puede consultar más información sobre los talleres prácticos y recursos para usuarios en </w:t>
      </w:r>
      <w:r w:rsidRPr="00810D79">
        <w:rPr>
          <w:color w:val="0000FF"/>
          <w:sz w:val="20"/>
          <w:u w:val="single"/>
          <w:lang w:val="es"/>
        </w:rPr>
        <w:t>www.usdairy.com/foodsafety</w:t>
      </w:r>
      <w:r w:rsidRPr="00810D79">
        <w:rPr>
          <w:color w:val="51534A"/>
          <w:sz w:val="20"/>
          <w:lang w:val="es"/>
        </w:rPr>
        <w:t>.</w:t>
      </w:r>
    </w:p>
    <w:p w14:paraId="650E26FD" w14:textId="77777777" w:rsidR="00516DCB" w:rsidRPr="00810D79" w:rsidRDefault="00516DCB" w:rsidP="00E14ED1">
      <w:pPr>
        <w:spacing w:after="0"/>
        <w:rPr>
          <w:rFonts w:eastAsia="Times New Roman" w:cs="Times New Roman"/>
          <w:color w:val="51534A"/>
          <w:sz w:val="20"/>
          <w:lang w:val="es-AR"/>
        </w:rPr>
      </w:pPr>
    </w:p>
    <w:p w14:paraId="6AFAA2FB" w14:textId="77777777" w:rsidR="00516DCB" w:rsidRPr="00810D79" w:rsidRDefault="00AB65A6" w:rsidP="00E14ED1">
      <w:pPr>
        <w:spacing w:after="0"/>
        <w:rPr>
          <w:rFonts w:eastAsia="Times New Roman" w:cs="Times New Roman"/>
          <w:color w:val="51534A"/>
          <w:sz w:val="20"/>
          <w:lang w:val="es-AR"/>
        </w:rPr>
      </w:pPr>
      <w:r w:rsidRPr="00810D79">
        <w:rPr>
          <w:sz w:val="20"/>
          <w:szCs w:val="24"/>
          <w:lang w:val="es"/>
        </w:rPr>
        <w:t>Gracias por compartir el compromiso de la industria para progresar diariamente en el desem</w:t>
      </w:r>
      <w:r w:rsidR="00687A31">
        <w:rPr>
          <w:sz w:val="20"/>
          <w:szCs w:val="24"/>
          <w:lang w:val="es"/>
        </w:rPr>
        <w:t>peño de la inocuidad</w:t>
      </w:r>
      <w:r w:rsidRPr="00810D79">
        <w:rPr>
          <w:sz w:val="20"/>
          <w:szCs w:val="24"/>
          <w:lang w:val="es"/>
        </w:rPr>
        <w:t xml:space="preserve"> alimentaria</w:t>
      </w:r>
      <w:r w:rsidRPr="00810D79">
        <w:rPr>
          <w:color w:val="51534A"/>
          <w:sz w:val="20"/>
          <w:lang w:val="es"/>
        </w:rPr>
        <w:t>.</w:t>
      </w:r>
    </w:p>
    <w:p w14:paraId="2C4B66AE" w14:textId="77777777" w:rsidR="00141958" w:rsidRPr="00810D79" w:rsidRDefault="00141958" w:rsidP="00E14ED1">
      <w:pPr>
        <w:spacing w:after="0"/>
        <w:rPr>
          <w:sz w:val="20"/>
          <w:szCs w:val="24"/>
          <w:lang w:val="es-AR"/>
        </w:rPr>
      </w:pPr>
    </w:p>
    <w:p w14:paraId="63AEDF79" w14:textId="77777777" w:rsidR="00B84389" w:rsidRPr="00810D79" w:rsidRDefault="00B84389" w:rsidP="00E14ED1">
      <w:pPr>
        <w:spacing w:after="0"/>
        <w:rPr>
          <w:sz w:val="20"/>
          <w:szCs w:val="24"/>
          <w:lang w:val="es-AR"/>
        </w:rPr>
      </w:pPr>
    </w:p>
    <w:p w14:paraId="46C022FC" w14:textId="19CAF024" w:rsidR="00434839" w:rsidRPr="00810D79" w:rsidRDefault="00434839" w:rsidP="00E14ED1">
      <w:pPr>
        <w:spacing w:after="0"/>
        <w:rPr>
          <w:sz w:val="20"/>
          <w:szCs w:val="24"/>
          <w:lang w:val="es-AR"/>
        </w:rPr>
      </w:pPr>
      <w:r w:rsidRPr="00810D79">
        <w:rPr>
          <w:sz w:val="20"/>
          <w:szCs w:val="24"/>
          <w:lang w:val="es"/>
        </w:rPr>
        <w:t xml:space="preserve">Comité de </w:t>
      </w:r>
      <w:r w:rsidR="002D37D6">
        <w:rPr>
          <w:sz w:val="20"/>
          <w:szCs w:val="24"/>
          <w:lang w:val="es"/>
        </w:rPr>
        <w:t>Inocuidad</w:t>
      </w:r>
      <w:r w:rsidR="002D37D6" w:rsidRPr="00810D79">
        <w:rPr>
          <w:sz w:val="20"/>
          <w:szCs w:val="24"/>
          <w:lang w:val="es"/>
        </w:rPr>
        <w:t xml:space="preserve"> </w:t>
      </w:r>
      <w:r w:rsidRPr="00810D79">
        <w:rPr>
          <w:sz w:val="20"/>
          <w:szCs w:val="24"/>
          <w:lang w:val="es"/>
        </w:rPr>
        <w:t>Alimentaria</w:t>
      </w:r>
    </w:p>
    <w:p w14:paraId="540B0B51" w14:textId="77777777" w:rsidR="00434839" w:rsidRPr="00810D79" w:rsidRDefault="00434839" w:rsidP="00E14ED1">
      <w:pPr>
        <w:spacing w:after="0"/>
        <w:rPr>
          <w:sz w:val="20"/>
          <w:szCs w:val="24"/>
          <w:lang w:val="es-AR"/>
        </w:rPr>
      </w:pPr>
      <w:r w:rsidRPr="00810D79">
        <w:rPr>
          <w:sz w:val="20"/>
          <w:szCs w:val="24"/>
          <w:lang w:val="es"/>
        </w:rPr>
        <w:t>Centro de Innovación para la Industria Láctea de EE. UU.</w:t>
      </w:r>
    </w:p>
    <w:p w14:paraId="46BE003C" w14:textId="77777777" w:rsidR="00434839" w:rsidRPr="00810D79" w:rsidRDefault="00434839" w:rsidP="007D55E4">
      <w:pPr>
        <w:spacing w:after="0" w:line="240" w:lineRule="auto"/>
        <w:jc w:val="both"/>
        <w:rPr>
          <w:rFonts w:eastAsia="Times New Roman" w:cs="Times New Roman"/>
          <w:color w:val="51534A"/>
          <w:sz w:val="20"/>
          <w:lang w:val="es-AR"/>
        </w:rPr>
      </w:pPr>
    </w:p>
    <w:p w14:paraId="021BE786" w14:textId="77777777" w:rsidR="00D849AD" w:rsidRPr="00810D79" w:rsidRDefault="00434839" w:rsidP="007D55E4">
      <w:pPr>
        <w:spacing w:after="0" w:line="240" w:lineRule="auto"/>
        <w:jc w:val="both"/>
        <w:rPr>
          <w:rFonts w:eastAsia="Times New Roman" w:cs="Times New Roman"/>
          <w:color w:val="51534A"/>
          <w:sz w:val="20"/>
        </w:rPr>
      </w:pPr>
      <w:r w:rsidRPr="00810D79">
        <w:rPr>
          <w:rFonts w:ascii="Interstate" w:hAnsi="Interstate" w:cs="Arial"/>
          <w:noProof/>
          <w:color w:val="61A60E"/>
          <w:sz w:val="19"/>
        </w:rPr>
        <w:drawing>
          <wp:inline distT="0" distB="0" distL="0" distR="0" wp14:anchorId="5349F311" wp14:editId="56FEB495">
            <wp:extent cx="1704442" cy="343815"/>
            <wp:effectExtent l="0" t="0" r="0" b="0"/>
            <wp:docPr id="22" name="Picture 22" descr="Innovation Center for U.S. Dairy">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nnovation Center for U.S. Dairy">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8599" cy="352722"/>
                    </a:xfrm>
                    <a:prstGeom prst="rect">
                      <a:avLst/>
                    </a:prstGeom>
                    <a:noFill/>
                    <a:ln>
                      <a:noFill/>
                    </a:ln>
                  </pic:spPr>
                </pic:pic>
              </a:graphicData>
            </a:graphic>
          </wp:inline>
        </w:drawing>
      </w:r>
    </w:p>
    <w:p w14:paraId="038DBE79" w14:textId="77777777" w:rsidR="007A1B74" w:rsidRPr="00810D79" w:rsidRDefault="007A1B74" w:rsidP="00B83E75">
      <w:pPr>
        <w:spacing w:after="0" w:line="240" w:lineRule="auto"/>
        <w:rPr>
          <w:color w:val="4F6228" w:themeColor="accent3" w:themeShade="80"/>
          <w:sz w:val="22"/>
          <w:szCs w:val="24"/>
        </w:rPr>
      </w:pPr>
    </w:p>
    <w:p w14:paraId="59F7DB27" w14:textId="77777777" w:rsidR="00A917BE" w:rsidRDefault="00A917BE">
      <w:pPr>
        <w:rPr>
          <w:rFonts w:eastAsia="Times New Roman" w:cs="Times New Roman"/>
          <w:b/>
          <w:bCs/>
          <w:color w:val="4F6228" w:themeColor="accent3" w:themeShade="80"/>
          <w:sz w:val="24"/>
          <w:u w:val="single"/>
          <w:lang w:val="es"/>
        </w:rPr>
      </w:pPr>
    </w:p>
    <w:p w14:paraId="6FD0E3AD" w14:textId="40856EC9" w:rsidR="00830610" w:rsidRPr="00810D79" w:rsidRDefault="00830610">
      <w:pPr>
        <w:rPr>
          <w:rFonts w:eastAsia="Times New Roman" w:cs="Times New Roman"/>
          <w:b/>
          <w:color w:val="4F6228" w:themeColor="accent3" w:themeShade="80"/>
          <w:sz w:val="24"/>
          <w:u w:val="single"/>
        </w:rPr>
      </w:pPr>
      <w:r w:rsidRPr="00810D79">
        <w:rPr>
          <w:rFonts w:eastAsia="Times New Roman" w:cs="Times New Roman"/>
          <w:b/>
          <w:bCs/>
          <w:color w:val="4F6228" w:themeColor="accent3" w:themeShade="80"/>
          <w:sz w:val="24"/>
          <w:u w:val="single"/>
          <w:lang w:val="es"/>
        </w:rPr>
        <w:br w:type="page"/>
      </w:r>
    </w:p>
    <w:p w14:paraId="3BBB4BC4" w14:textId="0F814E49" w:rsidR="00690E6B" w:rsidRPr="00810D79" w:rsidRDefault="00B83E75" w:rsidP="008A5835">
      <w:pPr>
        <w:spacing w:after="0" w:line="240" w:lineRule="auto"/>
        <w:rPr>
          <w:rFonts w:eastAsia="Times New Roman" w:cs="Times New Roman"/>
          <w:b/>
          <w:color w:val="4F6228" w:themeColor="accent3" w:themeShade="80"/>
          <w:sz w:val="24"/>
          <w:u w:val="single"/>
          <w:lang w:val="es-AR"/>
        </w:rPr>
      </w:pPr>
      <w:r w:rsidRPr="00810D79">
        <w:rPr>
          <w:rFonts w:eastAsia="Times New Roman" w:cs="Times New Roman"/>
          <w:b/>
          <w:bCs/>
          <w:color w:val="4F6228" w:themeColor="accent3" w:themeShade="80"/>
          <w:sz w:val="24"/>
          <w:u w:val="single"/>
          <w:lang w:val="es"/>
        </w:rPr>
        <w:lastRenderedPageBreak/>
        <w:t>INTRODUCCIÓN</w:t>
      </w:r>
    </w:p>
    <w:p w14:paraId="1B56665D" w14:textId="5AF5C552" w:rsidR="005D279A" w:rsidRPr="00810D79" w:rsidRDefault="00457F7D" w:rsidP="0019664E">
      <w:pPr>
        <w:rPr>
          <w:sz w:val="20"/>
          <w:szCs w:val="24"/>
          <w:lang w:val="es-AR"/>
        </w:rPr>
      </w:pPr>
      <w:r w:rsidRPr="00810D79">
        <w:rPr>
          <w:sz w:val="20"/>
          <w:szCs w:val="24"/>
          <w:lang w:val="es"/>
        </w:rPr>
        <w:t xml:space="preserve">La </w:t>
      </w:r>
      <w:proofErr w:type="spellStart"/>
      <w:r w:rsidRPr="00810D79">
        <w:rPr>
          <w:sz w:val="20"/>
          <w:szCs w:val="24"/>
          <w:lang w:val="es"/>
        </w:rPr>
        <w:t>listeriosis</w:t>
      </w:r>
      <w:proofErr w:type="spellEnd"/>
      <w:r w:rsidRPr="00810D79">
        <w:rPr>
          <w:sz w:val="20"/>
          <w:szCs w:val="24"/>
          <w:lang w:val="es"/>
        </w:rPr>
        <w:t xml:space="preserve"> es una enfermedad mortal transmitida por los alimentos, producida por </w:t>
      </w:r>
      <w:r w:rsidRPr="00810D79">
        <w:rPr>
          <w:i/>
          <w:iCs/>
          <w:sz w:val="20"/>
          <w:szCs w:val="24"/>
          <w:lang w:val="es"/>
        </w:rPr>
        <w:t xml:space="preserve">Listeria </w:t>
      </w:r>
      <w:proofErr w:type="spellStart"/>
      <w:r w:rsidRPr="00810D79">
        <w:rPr>
          <w:i/>
          <w:iCs/>
          <w:sz w:val="20"/>
          <w:szCs w:val="24"/>
          <w:lang w:val="es"/>
        </w:rPr>
        <w:t>monocytogenes</w:t>
      </w:r>
      <w:proofErr w:type="spellEnd"/>
      <w:r w:rsidRPr="00810D79">
        <w:rPr>
          <w:i/>
          <w:iCs/>
          <w:sz w:val="20"/>
          <w:szCs w:val="24"/>
          <w:lang w:val="es"/>
        </w:rPr>
        <w:t xml:space="preserve"> (Lm),</w:t>
      </w:r>
      <w:r w:rsidRPr="00810D79">
        <w:rPr>
          <w:sz w:val="20"/>
          <w:szCs w:val="24"/>
          <w:lang w:val="es"/>
        </w:rPr>
        <w:t xml:space="preserve"> la cual se estima que afecta a 1,600 personas cada año en EE. UU.</w:t>
      </w:r>
      <w:r w:rsidRPr="00810D79">
        <w:rPr>
          <w:sz w:val="20"/>
          <w:szCs w:val="24"/>
          <w:vertAlign w:val="superscript"/>
          <w:lang w:val="es"/>
        </w:rPr>
        <w:t>2</w:t>
      </w:r>
      <w:r w:rsidRPr="00810D79">
        <w:rPr>
          <w:sz w:val="20"/>
          <w:szCs w:val="24"/>
          <w:lang w:val="es"/>
        </w:rPr>
        <w:t xml:space="preserve"> Cuando se diagnostica, el índice de mortalidad de </w:t>
      </w:r>
      <w:r w:rsidRPr="00810D79">
        <w:rPr>
          <w:i/>
          <w:iCs/>
          <w:sz w:val="20"/>
          <w:szCs w:val="24"/>
          <w:lang w:val="es"/>
        </w:rPr>
        <w:t xml:space="preserve">Lm </w:t>
      </w:r>
      <w:r w:rsidRPr="00810D79">
        <w:rPr>
          <w:sz w:val="20"/>
          <w:szCs w:val="24"/>
          <w:lang w:val="es"/>
        </w:rPr>
        <w:t xml:space="preserve">es muy elevado, de casi 20%, en comparación con el de </w:t>
      </w:r>
      <w:r w:rsidR="00BE676A">
        <w:rPr>
          <w:sz w:val="20"/>
          <w:szCs w:val="24"/>
          <w:lang w:val="es"/>
        </w:rPr>
        <w:t>S</w:t>
      </w:r>
      <w:r w:rsidRPr="00810D79">
        <w:rPr>
          <w:i/>
          <w:iCs/>
          <w:sz w:val="20"/>
          <w:szCs w:val="24"/>
          <w:lang w:val="es"/>
        </w:rPr>
        <w:t>almonel</w:t>
      </w:r>
      <w:r w:rsidR="00BE676A">
        <w:rPr>
          <w:i/>
          <w:iCs/>
          <w:sz w:val="20"/>
          <w:szCs w:val="24"/>
          <w:lang w:val="es"/>
        </w:rPr>
        <w:t>l</w:t>
      </w:r>
      <w:r w:rsidRPr="00810D79">
        <w:rPr>
          <w:i/>
          <w:iCs/>
          <w:sz w:val="20"/>
          <w:szCs w:val="24"/>
          <w:lang w:val="es"/>
        </w:rPr>
        <w:t xml:space="preserve">a, </w:t>
      </w:r>
      <w:r w:rsidRPr="00810D79">
        <w:rPr>
          <w:sz w:val="20"/>
          <w:szCs w:val="24"/>
          <w:lang w:val="es"/>
        </w:rPr>
        <w:t>de 0.5%.</w:t>
      </w:r>
      <w:r w:rsidRPr="00810D79">
        <w:rPr>
          <w:rStyle w:val="Emphasis"/>
          <w:rFonts w:ascii="Helvetica" w:hAnsi="Helvetica"/>
          <w:color w:val="000000"/>
          <w:sz w:val="19"/>
          <w:lang w:val="es"/>
        </w:rPr>
        <w:t xml:space="preserve"> </w:t>
      </w:r>
      <w:r w:rsidRPr="00810D79">
        <w:rPr>
          <w:sz w:val="20"/>
          <w:szCs w:val="24"/>
          <w:lang w:val="es"/>
        </w:rPr>
        <w:t xml:space="preserve">Desde el primer brote ampliamente reconocido en 1985, </w:t>
      </w:r>
      <w:r w:rsidRPr="00810D79">
        <w:rPr>
          <w:i/>
          <w:iCs/>
          <w:sz w:val="20"/>
          <w:szCs w:val="24"/>
          <w:lang w:val="es"/>
        </w:rPr>
        <w:t>Listeria</w:t>
      </w:r>
      <w:r w:rsidRPr="00810D79">
        <w:rPr>
          <w:sz w:val="20"/>
          <w:szCs w:val="24"/>
          <w:lang w:val="es"/>
        </w:rPr>
        <w:t xml:space="preserve"> ha sido la causante de una serie de brotes de enfermedades a través de muchos productos alimenticios, inclu</w:t>
      </w:r>
      <w:r w:rsidR="00BE676A">
        <w:rPr>
          <w:sz w:val="20"/>
          <w:szCs w:val="24"/>
          <w:lang w:val="es"/>
        </w:rPr>
        <w:t>yendo</w:t>
      </w:r>
      <w:r w:rsidRPr="00810D79">
        <w:rPr>
          <w:sz w:val="20"/>
          <w:szCs w:val="24"/>
          <w:lang w:val="es"/>
        </w:rPr>
        <w:t xml:space="preserve"> carnes procesadas, comidas RTE, queso, </w:t>
      </w:r>
      <w:proofErr w:type="spellStart"/>
      <w:r w:rsidRPr="00810D79">
        <w:rPr>
          <w:sz w:val="20"/>
          <w:szCs w:val="24"/>
          <w:lang w:val="es"/>
        </w:rPr>
        <w:t>hummus</w:t>
      </w:r>
      <w:proofErr w:type="spellEnd"/>
      <w:r w:rsidRPr="00810D79">
        <w:rPr>
          <w:sz w:val="20"/>
          <w:szCs w:val="24"/>
          <w:lang w:val="es"/>
        </w:rPr>
        <w:t xml:space="preserve"> y helado.  Los productos lácteos en general tienen un muy buen historial de </w:t>
      </w:r>
      <w:r w:rsidR="00BE676A">
        <w:rPr>
          <w:sz w:val="20"/>
          <w:szCs w:val="24"/>
          <w:lang w:val="es"/>
        </w:rPr>
        <w:t>inocuidad</w:t>
      </w:r>
      <w:r w:rsidR="00BE676A" w:rsidRPr="00810D79">
        <w:rPr>
          <w:sz w:val="20"/>
          <w:szCs w:val="24"/>
          <w:lang w:val="es"/>
        </w:rPr>
        <w:t xml:space="preserve"> </w:t>
      </w:r>
      <w:r w:rsidRPr="00810D79">
        <w:rPr>
          <w:sz w:val="20"/>
          <w:szCs w:val="24"/>
          <w:lang w:val="es"/>
        </w:rPr>
        <w:t>alimentaria, gracias en parte a la pasteurización y también a la ardua labor y diligencia de la industria.  Con la instauración en 1924 de la Ordenanza para la Leche Pasteurizada (PMO, por sus siglas en inglés),</w:t>
      </w:r>
      <w:r w:rsidRPr="00810D79">
        <w:rPr>
          <w:sz w:val="20"/>
          <w:szCs w:val="24"/>
          <w:vertAlign w:val="superscript"/>
          <w:lang w:val="es"/>
        </w:rPr>
        <w:t xml:space="preserve">3 </w:t>
      </w:r>
      <w:r w:rsidRPr="00810D79">
        <w:rPr>
          <w:sz w:val="20"/>
          <w:szCs w:val="24"/>
          <w:lang w:val="es"/>
        </w:rPr>
        <w:t xml:space="preserve">la atención a la </w:t>
      </w:r>
      <w:proofErr w:type="spellStart"/>
      <w:r w:rsidRPr="00810D79">
        <w:rPr>
          <w:sz w:val="20"/>
          <w:szCs w:val="24"/>
          <w:lang w:val="es"/>
        </w:rPr>
        <w:t>sanitización</w:t>
      </w:r>
      <w:proofErr w:type="spellEnd"/>
      <w:r w:rsidRPr="00810D79">
        <w:rPr>
          <w:sz w:val="20"/>
          <w:szCs w:val="24"/>
          <w:lang w:val="es"/>
        </w:rPr>
        <w:t xml:space="preserve"> y la implementación de controles rigurosos de patógenos ambientales, los productos lácteos de la actualidad se encuentran entre los alimentos producidos de forma más segura.    </w:t>
      </w:r>
    </w:p>
    <w:p w14:paraId="5CA1AE30" w14:textId="132E1CA1" w:rsidR="005D279A" w:rsidRPr="00810D79" w:rsidRDefault="0014697F" w:rsidP="0019664E">
      <w:pPr>
        <w:rPr>
          <w:sz w:val="20"/>
          <w:szCs w:val="24"/>
          <w:lang w:val="es-AR"/>
        </w:rPr>
      </w:pPr>
      <w:r w:rsidRPr="00810D79">
        <w:rPr>
          <w:i/>
          <w:iCs/>
          <w:sz w:val="20"/>
          <w:szCs w:val="24"/>
          <w:lang w:val="es"/>
        </w:rPr>
        <w:t xml:space="preserve">Listeria </w:t>
      </w:r>
      <w:proofErr w:type="spellStart"/>
      <w:r w:rsidRPr="00810D79">
        <w:rPr>
          <w:i/>
          <w:iCs/>
          <w:sz w:val="20"/>
          <w:szCs w:val="24"/>
          <w:lang w:val="es"/>
        </w:rPr>
        <w:t>monocytogenes</w:t>
      </w:r>
      <w:proofErr w:type="spellEnd"/>
      <w:r w:rsidRPr="00810D79">
        <w:rPr>
          <w:i/>
          <w:iCs/>
          <w:sz w:val="20"/>
          <w:szCs w:val="24"/>
          <w:lang w:val="es"/>
        </w:rPr>
        <w:t xml:space="preserve"> (Lm),</w:t>
      </w:r>
      <w:r w:rsidRPr="00810D79">
        <w:rPr>
          <w:sz w:val="20"/>
          <w:szCs w:val="24"/>
          <w:lang w:val="es"/>
        </w:rPr>
        <w:t xml:space="preserve"> una bacteria patógena virulenta que puede desarrollarse en condiciones de refrigeración, constituye una amenaza continua a este historial de seguridad.  Para controlar </w:t>
      </w:r>
      <w:r w:rsidRPr="00810D79">
        <w:rPr>
          <w:i/>
          <w:iCs/>
          <w:sz w:val="20"/>
          <w:szCs w:val="24"/>
          <w:lang w:val="es"/>
        </w:rPr>
        <w:t xml:space="preserve">Listeria </w:t>
      </w:r>
      <w:r w:rsidRPr="00810D79">
        <w:rPr>
          <w:sz w:val="20"/>
          <w:szCs w:val="24"/>
          <w:lang w:val="es"/>
        </w:rPr>
        <w:t xml:space="preserve">se necesita la elaboración de productos </w:t>
      </w:r>
      <w:r w:rsidR="00BB6B99">
        <w:rPr>
          <w:sz w:val="20"/>
          <w:szCs w:val="24"/>
          <w:lang w:val="es"/>
        </w:rPr>
        <w:t xml:space="preserve">inocuos </w:t>
      </w:r>
      <w:r w:rsidRPr="00810D79">
        <w:rPr>
          <w:sz w:val="20"/>
          <w:szCs w:val="24"/>
          <w:lang w:val="es"/>
        </w:rPr>
        <w:t xml:space="preserve">(pasteurización, materias primas libres de patógenos, etc.), y la prevención de la </w:t>
      </w:r>
      <w:r w:rsidR="00BB6B99">
        <w:rPr>
          <w:sz w:val="20"/>
          <w:szCs w:val="24"/>
          <w:lang w:val="es"/>
        </w:rPr>
        <w:t>re-</w:t>
      </w:r>
      <w:r w:rsidRPr="00810D79">
        <w:rPr>
          <w:sz w:val="20"/>
          <w:szCs w:val="24"/>
          <w:lang w:val="es"/>
        </w:rPr>
        <w:t xml:space="preserve">contaminación </w:t>
      </w:r>
      <w:r w:rsidR="00BB6B99">
        <w:rPr>
          <w:sz w:val="20"/>
          <w:szCs w:val="24"/>
          <w:lang w:val="es"/>
        </w:rPr>
        <w:t xml:space="preserve">por el </w:t>
      </w:r>
      <w:r w:rsidRPr="00810D79">
        <w:rPr>
          <w:sz w:val="20"/>
          <w:szCs w:val="24"/>
          <w:lang w:val="es"/>
        </w:rPr>
        <w:t>ambient</w:t>
      </w:r>
      <w:r w:rsidR="00BB6B99">
        <w:rPr>
          <w:sz w:val="20"/>
          <w:szCs w:val="24"/>
          <w:lang w:val="es"/>
        </w:rPr>
        <w:t>e</w:t>
      </w:r>
      <w:r w:rsidRPr="00810D79">
        <w:rPr>
          <w:sz w:val="20"/>
          <w:szCs w:val="24"/>
          <w:lang w:val="es"/>
        </w:rPr>
        <w:t xml:space="preserve">, </w:t>
      </w:r>
      <w:r w:rsidR="00BB6B99">
        <w:rPr>
          <w:sz w:val="20"/>
          <w:szCs w:val="24"/>
          <w:lang w:val="es"/>
        </w:rPr>
        <w:t xml:space="preserve">a </w:t>
      </w:r>
      <w:r w:rsidR="00605EDF">
        <w:rPr>
          <w:sz w:val="20"/>
          <w:szCs w:val="24"/>
          <w:lang w:val="es"/>
        </w:rPr>
        <w:t>través de medidas que mantengan</w:t>
      </w:r>
      <w:r w:rsidRPr="00810D79">
        <w:rPr>
          <w:sz w:val="20"/>
          <w:szCs w:val="24"/>
          <w:lang w:val="es"/>
        </w:rPr>
        <w:t xml:space="preserve"> </w:t>
      </w:r>
      <w:r w:rsidRPr="00810D79">
        <w:rPr>
          <w:i/>
          <w:iCs/>
          <w:sz w:val="20"/>
          <w:szCs w:val="24"/>
          <w:lang w:val="es"/>
        </w:rPr>
        <w:t xml:space="preserve">Listeria </w:t>
      </w:r>
      <w:r w:rsidRPr="00810D79">
        <w:rPr>
          <w:sz w:val="20"/>
          <w:szCs w:val="24"/>
          <w:lang w:val="es"/>
        </w:rPr>
        <w:t>fuera de la planta de manufactura y lejos del producto terminado.</w:t>
      </w:r>
      <w:r w:rsidRPr="00810D79">
        <w:rPr>
          <w:i/>
          <w:iCs/>
          <w:sz w:val="20"/>
          <w:szCs w:val="24"/>
          <w:lang w:val="es"/>
        </w:rPr>
        <w:t xml:space="preserve"> </w:t>
      </w:r>
    </w:p>
    <w:p w14:paraId="41A44E50" w14:textId="191B4318" w:rsidR="00734ADA" w:rsidRPr="006C7102" w:rsidRDefault="00315834" w:rsidP="006C7102">
      <w:pPr>
        <w:rPr>
          <w:sz w:val="20"/>
          <w:szCs w:val="24"/>
          <w:lang w:val="es"/>
        </w:rPr>
      </w:pPr>
      <w:r>
        <w:rPr>
          <w:noProof/>
          <w:sz w:val="20"/>
          <w:szCs w:val="24"/>
          <w:vertAlign w:val="superscript"/>
        </w:rPr>
        <w:drawing>
          <wp:anchor distT="0" distB="0" distL="114300" distR="114300" simplePos="0" relativeHeight="251949056" behindDoc="0" locked="0" layoutInCell="1" allowOverlap="1" wp14:anchorId="5FF666C7" wp14:editId="004B11AF">
            <wp:simplePos x="0" y="0"/>
            <wp:positionH relativeFrom="column">
              <wp:posOffset>-457200</wp:posOffset>
            </wp:positionH>
            <wp:positionV relativeFrom="paragraph">
              <wp:posOffset>1322070</wp:posOffset>
            </wp:positionV>
            <wp:extent cx="2543175" cy="332311"/>
            <wp:effectExtent l="0" t="0" r="0" b="0"/>
            <wp:wrapThrough wrapText="bothSides">
              <wp:wrapPolygon edited="0">
                <wp:start x="0" y="0"/>
                <wp:lineTo x="0" y="19824"/>
                <wp:lineTo x="21357" y="19824"/>
                <wp:lineTo x="2135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332311"/>
                    </a:xfrm>
                    <a:prstGeom prst="rect">
                      <a:avLst/>
                    </a:prstGeom>
                    <a:noFill/>
                  </pic:spPr>
                </pic:pic>
              </a:graphicData>
            </a:graphic>
          </wp:anchor>
        </w:drawing>
      </w:r>
      <w:r w:rsidR="00E01A0F">
        <w:rPr>
          <w:noProof/>
          <w:sz w:val="20"/>
          <w:szCs w:val="24"/>
        </w:rPr>
        <w:drawing>
          <wp:anchor distT="0" distB="0" distL="114300" distR="114300" simplePos="0" relativeHeight="251950080" behindDoc="0" locked="0" layoutInCell="1" allowOverlap="1" wp14:anchorId="33CC9A34" wp14:editId="3B508B2C">
            <wp:simplePos x="0" y="0"/>
            <wp:positionH relativeFrom="margin">
              <wp:posOffset>-38100</wp:posOffset>
            </wp:positionH>
            <wp:positionV relativeFrom="paragraph">
              <wp:posOffset>1607185</wp:posOffset>
            </wp:positionV>
            <wp:extent cx="2324100" cy="1965325"/>
            <wp:effectExtent l="0" t="0" r="0" b="0"/>
            <wp:wrapThrough wrapText="bothSides">
              <wp:wrapPolygon edited="0">
                <wp:start x="0" y="0"/>
                <wp:lineTo x="0" y="21356"/>
                <wp:lineTo x="21423" y="21356"/>
                <wp:lineTo x="2142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4">
                      <a:extLst>
                        <a:ext uri="{28A0092B-C50C-407E-A947-70E740481C1C}">
                          <a14:useLocalDpi xmlns:a14="http://schemas.microsoft.com/office/drawing/2010/main" val="0"/>
                        </a:ext>
                      </a:extLst>
                    </a:blip>
                    <a:srcRect l="3557" t="10029"/>
                    <a:stretch/>
                  </pic:blipFill>
                  <pic:spPr bwMode="auto">
                    <a:xfrm>
                      <a:off x="0" y="0"/>
                      <a:ext cx="2324100" cy="196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102" w:rsidRPr="00810D79">
        <w:rPr>
          <w:noProof/>
          <w:sz w:val="20"/>
          <w:szCs w:val="24"/>
        </w:rPr>
        <w:drawing>
          <wp:anchor distT="0" distB="0" distL="114300" distR="114300" simplePos="0" relativeHeight="251948032" behindDoc="0" locked="0" layoutInCell="1" allowOverlap="1" wp14:anchorId="17B96129" wp14:editId="7EFBB8AD">
            <wp:simplePos x="0" y="0"/>
            <wp:positionH relativeFrom="column">
              <wp:posOffset>2371725</wp:posOffset>
            </wp:positionH>
            <wp:positionV relativeFrom="paragraph">
              <wp:posOffset>1849120</wp:posOffset>
            </wp:positionV>
            <wp:extent cx="2552700" cy="1724025"/>
            <wp:effectExtent l="0" t="0" r="0" b="9525"/>
            <wp:wrapThrough wrapText="bothSides">
              <wp:wrapPolygon edited="0">
                <wp:start x="0" y="0"/>
                <wp:lineTo x="0" y="21481"/>
                <wp:lineTo x="21439" y="21481"/>
                <wp:lineTo x="21439"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552700" cy="1724025"/>
                    </a:xfrm>
                    <a:prstGeom prst="rect">
                      <a:avLst/>
                    </a:prstGeom>
                    <a:noFill/>
                    <a:ln w="9525">
                      <a:noFill/>
                      <a:miter lim="800000"/>
                      <a:headEnd/>
                      <a:tailEnd/>
                    </a:ln>
                  </pic:spPr>
                </pic:pic>
              </a:graphicData>
            </a:graphic>
          </wp:anchor>
        </w:drawing>
      </w:r>
      <w:r w:rsidR="002C3390">
        <w:rPr>
          <w:noProof/>
          <w:sz w:val="20"/>
          <w:szCs w:val="24"/>
          <w:lang w:val="es"/>
        </w:rPr>
        <w:pict w14:anchorId="1B417743">
          <v:shapetype id="_x0000_t202" coordsize="21600,21600" o:spt="202" path="m,l,21600r21600,l21600,xe">
            <v:stroke joinstyle="miter"/>
            <v:path gradientshapeok="t" o:connecttype="rect"/>
          </v:shapetype>
          <v:shape id="_x0000_s1031" type="#_x0000_t202" style="position:absolute;margin-left:207pt;margin-top:111.45pt;width:176.25pt;height:31.8pt;z-index:25182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" stroked="f">
            <v:textbox style="mso-next-textbox:#_x0000_s1031">
              <w:txbxContent>
                <w:p w14:paraId="15CBD2FB" w14:textId="77777777" w:rsidR="00A917BE" w:rsidRPr="00B84389" w:rsidRDefault="00A917BE" w:rsidP="00810D79">
                  <w:pPr>
                    <w:spacing w:after="0" w:line="240" w:lineRule="auto"/>
                    <w:rPr>
                      <w:b/>
                      <w:sz w:val="8"/>
                      <w:lang w:val="es-AR"/>
                    </w:rPr>
                  </w:pPr>
                  <w:r>
                    <w:rPr>
                      <w:b/>
                      <w:bCs/>
                      <w:sz w:val="14"/>
                      <w:lang w:val="es"/>
                    </w:rPr>
                    <w:t xml:space="preserve">Los índices de </w:t>
                  </w:r>
                  <w:r>
                    <w:rPr>
                      <w:b/>
                      <w:bCs/>
                      <w:i/>
                      <w:iCs/>
                      <w:sz w:val="14"/>
                      <w:lang w:val="es"/>
                    </w:rPr>
                    <w:t xml:space="preserve">Listeria </w:t>
                  </w:r>
                  <w:r>
                    <w:rPr>
                      <w:b/>
                      <w:bCs/>
                      <w:sz w:val="14"/>
                      <w:lang w:val="es"/>
                    </w:rPr>
                    <w:t>disminuyeron con la atención de la industria alimentaria, pero el progreso se estancó desde el año 2001</w:t>
                  </w:r>
                </w:p>
              </w:txbxContent>
            </v:textbox>
          </v:shape>
        </w:pict>
      </w:r>
      <w:r w:rsidR="006C7102" w:rsidRPr="006C7102">
        <w:rPr>
          <w:noProof/>
          <w:sz w:val="20"/>
          <w:szCs w:val="24"/>
        </w:rPr>
        <mc:AlternateContent>
          <mc:Choice Requires="wps">
            <w:drawing>
              <wp:anchor distT="45720" distB="45720" distL="114300" distR="114300" simplePos="0" relativeHeight="251943936" behindDoc="0" locked="0" layoutInCell="1" allowOverlap="1" wp14:anchorId="5767D3F7" wp14:editId="4FBCEC67">
                <wp:simplePos x="0" y="0"/>
                <wp:positionH relativeFrom="margin">
                  <wp:posOffset>1811655</wp:posOffset>
                </wp:positionH>
                <wp:positionV relativeFrom="paragraph">
                  <wp:posOffset>1106805</wp:posOffset>
                </wp:positionV>
                <wp:extent cx="2360930" cy="1404620"/>
                <wp:effectExtent l="0" t="0" r="3810" b="5080"/>
                <wp:wrapThrough wrapText="bothSides">
                  <wp:wrapPolygon edited="0">
                    <wp:start x="0" y="0"/>
                    <wp:lineTo x="0" y="20797"/>
                    <wp:lineTo x="21462" y="20797"/>
                    <wp:lineTo x="2146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F837ED" w14:textId="77777777" w:rsidR="00A917BE" w:rsidRDefault="00A917BE">
                            <w:r>
                              <w:rPr>
                                <w:b/>
                                <w:bCs/>
                                <w:sz w:val="16"/>
                                <w:szCs w:val="24"/>
                                <w:lang w:val="es"/>
                              </w:rPr>
                              <w:t>Imagen 1 Antecedentes de</w:t>
                            </w:r>
                            <w:r w:rsidRPr="00810D79">
                              <w:rPr>
                                <w:b/>
                                <w:bCs/>
                                <w:sz w:val="16"/>
                                <w:szCs w:val="24"/>
                                <w:lang w:val="es"/>
                              </w:rPr>
                              <w:t xml:space="preserve"> </w:t>
                            </w:r>
                            <w:r w:rsidRPr="00810D79">
                              <w:rPr>
                                <w:b/>
                                <w:bCs/>
                                <w:i/>
                                <w:iCs/>
                                <w:sz w:val="16"/>
                                <w:szCs w:val="24"/>
                                <w:lang w:val="es"/>
                              </w:rPr>
                              <w:t>Listeria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67D3F7" id="Text Box 2" o:spid="_x0000_s1029" type="#_x0000_t202" style="position:absolute;margin-left:142.65pt;margin-top:87.15pt;width:185.9pt;height:110.6pt;z-index:2519439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aJAIAACU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" stroked="f">
                <v:textbox style="mso-fit-shape-to-text:t">
                  <w:txbxContent>
                    <w:p w14:paraId="19F837ED" w14:textId="77777777" w:rsidR="00A917BE" w:rsidRDefault="00A917BE">
                      <w:r>
                        <w:rPr>
                          <w:b/>
                          <w:bCs/>
                          <w:sz w:val="16"/>
                          <w:szCs w:val="24"/>
                          <w:lang w:val="es"/>
                        </w:rPr>
                        <w:t>Imagen 1 Antecedentes de</w:t>
                      </w:r>
                      <w:r w:rsidRPr="00810D79">
                        <w:rPr>
                          <w:b/>
                          <w:bCs/>
                          <w:sz w:val="16"/>
                          <w:szCs w:val="24"/>
                          <w:lang w:val="es"/>
                        </w:rPr>
                        <w:t xml:space="preserve"> </w:t>
                      </w:r>
                      <w:r w:rsidRPr="00810D79">
                        <w:rPr>
                          <w:b/>
                          <w:bCs/>
                          <w:i/>
                          <w:iCs/>
                          <w:sz w:val="16"/>
                          <w:szCs w:val="24"/>
                          <w:lang w:val="es"/>
                        </w:rPr>
                        <w:t>Listeria</w:t>
                      </w:r>
                    </w:p>
                  </w:txbxContent>
                </v:textbox>
                <w10:wrap type="through" anchorx="margin"/>
              </v:shape>
            </w:pict>
          </mc:Fallback>
        </mc:AlternateContent>
      </w:r>
      <w:r w:rsidR="002C3390">
        <w:rPr>
          <w:noProof/>
          <w:sz w:val="20"/>
          <w:szCs w:val="24"/>
          <w:lang w:val="es"/>
        </w:rPr>
        <w:pict w14:anchorId="1B16DBA6">
          <v:shape id="Text Box 115" o:spid="_x0000_s1033" type="#_x0000_t202" style="position:absolute;margin-left:29.5pt;margin-top:281.85pt;width:342.35pt;height:29.95pt;z-index:2519377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" stroked="f">
            <v:fill opacity="0"/>
            <v:textbox style="mso-next-textbox:#Text Box 115">
              <w:txbxContent>
                <w:p w14:paraId="54B31C04" w14:textId="77777777" w:rsidR="00A917BE" w:rsidRPr="00B84389" w:rsidRDefault="00A917BE" w:rsidP="008461FB">
                  <w:pPr>
                    <w:rPr>
                      <w:b/>
                      <w:sz w:val="18"/>
                      <w:lang w:val="es-AR"/>
                    </w:rPr>
                  </w:pPr>
                  <w:r>
                    <w:rPr>
                      <w:b/>
                      <w:bCs/>
                      <w:sz w:val="18"/>
                      <w:lang w:val="es"/>
                    </w:rPr>
                    <w:t xml:space="preserve">Según CDC, </w:t>
                  </w:r>
                  <w:proofErr w:type="gramStart"/>
                  <w:r>
                    <w:rPr>
                      <w:b/>
                      <w:bCs/>
                      <w:i/>
                      <w:iCs/>
                      <w:sz w:val="18"/>
                      <w:lang w:val="es"/>
                    </w:rPr>
                    <w:t xml:space="preserve">Listeria </w:t>
                  </w:r>
                  <w:r>
                    <w:rPr>
                      <w:b/>
                      <w:bCs/>
                      <w:sz w:val="18"/>
                      <w:lang w:val="es"/>
                    </w:rPr>
                    <w:t xml:space="preserve"> causa</w:t>
                  </w:r>
                  <w:proofErr w:type="gramEnd"/>
                  <w:r>
                    <w:rPr>
                      <w:b/>
                      <w:bCs/>
                      <w:sz w:val="18"/>
                      <w:lang w:val="es"/>
                    </w:rPr>
                    <w:t xml:space="preserve"> la muerte de 19.5% de las personas infectadas por la misma.</w:t>
                  </w:r>
                </w:p>
              </w:txbxContent>
            </v:textbox>
            <w10:wrap anchorx="margin"/>
          </v:shape>
        </w:pict>
      </w:r>
      <w:r w:rsidR="006C7102" w:rsidRPr="00810D79">
        <w:rPr>
          <w:noProof/>
          <w:sz w:val="20"/>
          <w:szCs w:val="24"/>
          <w:u w:val="single"/>
        </w:rPr>
        <w:drawing>
          <wp:anchor distT="0" distB="0" distL="114300" distR="114300" simplePos="0" relativeHeight="251933696" behindDoc="0" locked="0" layoutInCell="1" allowOverlap="1" wp14:anchorId="56F52B19" wp14:editId="168335FA">
            <wp:simplePos x="0" y="0"/>
            <wp:positionH relativeFrom="margin">
              <wp:align>left</wp:align>
            </wp:positionH>
            <wp:positionV relativeFrom="paragraph">
              <wp:posOffset>3373755</wp:posOffset>
            </wp:positionV>
            <wp:extent cx="3429000" cy="1595120"/>
            <wp:effectExtent l="0" t="0" r="0" b="5080"/>
            <wp:wrapThrough wrapText="bothSides">
              <wp:wrapPolygon edited="0">
                <wp:start x="0" y="0"/>
                <wp:lineTo x="0" y="21411"/>
                <wp:lineTo x="21480" y="21411"/>
                <wp:lineTo x="2148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eria cd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1595120"/>
                    </a:xfrm>
                    <a:prstGeom prst="rect">
                      <a:avLst/>
                    </a:prstGeom>
                  </pic:spPr>
                </pic:pic>
              </a:graphicData>
            </a:graphic>
            <wp14:sizeRelH relativeFrom="margin">
              <wp14:pctWidth>0</wp14:pctWidth>
            </wp14:sizeRelH>
            <wp14:sizeRelV relativeFrom="margin">
              <wp14:pctHeight>0</wp14:pctHeight>
            </wp14:sizeRelV>
          </wp:anchor>
        </w:drawing>
      </w:r>
      <w:r w:rsidR="002C3390">
        <w:rPr>
          <w:i/>
          <w:iCs/>
          <w:noProof/>
          <w:sz w:val="20"/>
          <w:szCs w:val="24"/>
          <w:lang w:val="es"/>
        </w:rPr>
        <w:pict w14:anchorId="42BA6DC5">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 o:spid="_x0000_s1032" type="#_x0000_t63" style="position:absolute;margin-left:269.45pt;margin-top:299.2pt;width:213.1pt;height:89.85pt;z-index:25193472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" adj="-5565,10578" fillcolor="#fbd4b4 [1305]" strokecolor="white [3212]" strokeweight="2pt">
            <v:textbox style="mso-next-textbox:#Oval Callout 27">
              <w:txbxContent>
                <w:p w14:paraId="117EADB6" w14:textId="77777777" w:rsidR="00A917BE" w:rsidRPr="00A17C4F" w:rsidRDefault="00A917BE" w:rsidP="00A17C4F">
                  <w:pPr>
                    <w:rPr>
                      <w:color w:val="000000" w:themeColor="text1"/>
                      <w:sz w:val="16"/>
                    </w:rPr>
                  </w:pPr>
                  <w:r>
                    <w:rPr>
                      <w:color w:val="000000" w:themeColor="text1"/>
                      <w:sz w:val="16"/>
                      <w:szCs w:val="24"/>
                      <w:u w:val="single"/>
                      <w:lang w:val="es"/>
                    </w:rPr>
                    <w:t>Ejemplo reciente</w:t>
                  </w:r>
                  <w:r>
                    <w:rPr>
                      <w:color w:val="000000" w:themeColor="text1"/>
                      <w:sz w:val="16"/>
                      <w:szCs w:val="24"/>
                      <w:lang w:val="es"/>
                    </w:rPr>
                    <w:br/>
                    <w:t xml:space="preserve">En 2015, se informó que un brote atribuido a helado infectó a 10 personas y cobró 3 vidas. </w:t>
                  </w:r>
                  <w:r>
                    <w:rPr>
                      <w:color w:val="000000" w:themeColor="text1"/>
                      <w:sz w:val="12"/>
                      <w:szCs w:val="24"/>
                      <w:lang w:val="es"/>
                    </w:rPr>
                    <w:t>(</w:t>
                  </w:r>
                  <w:hyperlink r:id="rId17" w:history="1">
                    <w:r>
                      <w:rPr>
                        <w:rStyle w:val="Hyperlink"/>
                        <w:color w:val="000000" w:themeColor="text1"/>
                        <w:sz w:val="12"/>
                        <w:szCs w:val="24"/>
                        <w:lang w:val="es"/>
                      </w:rPr>
                      <w:t>http://www.fda.gov/Safety/Recalls/ucm439533.htm).</w:t>
                    </w:r>
                  </w:hyperlink>
                </w:p>
                <w:p w14:paraId="43DACF4C" w14:textId="77777777" w:rsidR="00A917BE" w:rsidRPr="00A17C4F" w:rsidRDefault="00A917BE" w:rsidP="00A17C4F">
                  <w:pPr>
                    <w:jc w:val="center"/>
                    <w:rPr>
                      <w:color w:val="000000" w:themeColor="text1"/>
                      <w:sz w:val="18"/>
                    </w:rPr>
                  </w:pPr>
                </w:p>
              </w:txbxContent>
            </v:textbox>
            <w10:wrap anchorx="margin"/>
          </v:shape>
        </w:pict>
      </w:r>
      <w:r w:rsidR="005D279A" w:rsidRPr="00810D79">
        <w:rPr>
          <w:sz w:val="20"/>
          <w:szCs w:val="24"/>
          <w:lang w:val="es"/>
        </w:rPr>
        <w:t xml:space="preserve">La industria ha logrado grandes mejoras desde que el brote de queso suave estilo </w:t>
      </w:r>
      <w:r w:rsidR="00C16B00">
        <w:rPr>
          <w:sz w:val="20"/>
          <w:szCs w:val="24"/>
          <w:lang w:val="es"/>
        </w:rPr>
        <w:t>mexicano</w:t>
      </w:r>
      <w:r w:rsidR="00605EDF">
        <w:rPr>
          <w:sz w:val="20"/>
          <w:szCs w:val="24"/>
          <w:lang w:val="es"/>
        </w:rPr>
        <w:t xml:space="preserve"> </w:t>
      </w:r>
      <w:r w:rsidR="005D279A" w:rsidRPr="00810D79">
        <w:rPr>
          <w:sz w:val="20"/>
          <w:szCs w:val="24"/>
          <w:lang w:val="es"/>
        </w:rPr>
        <w:t>de 1985 enfermara a 142 personas y ocasionara 48 muertes</w:t>
      </w:r>
      <w:r w:rsidR="005D279A" w:rsidRPr="00810D79">
        <w:rPr>
          <w:sz w:val="20"/>
          <w:szCs w:val="24"/>
          <w:vertAlign w:val="superscript"/>
          <w:lang w:val="es"/>
        </w:rPr>
        <w:t>4</w:t>
      </w:r>
      <w:r w:rsidR="005D279A" w:rsidRPr="00810D79">
        <w:rPr>
          <w:sz w:val="20"/>
          <w:szCs w:val="24"/>
          <w:lang w:val="es"/>
        </w:rPr>
        <w:t xml:space="preserve">, pero productos lácteos, tanto refrigerados como congelados, siguen estando involucrados en brotes de </w:t>
      </w:r>
      <w:proofErr w:type="spellStart"/>
      <w:r w:rsidR="005D279A" w:rsidRPr="00810D79">
        <w:rPr>
          <w:sz w:val="20"/>
          <w:szCs w:val="24"/>
          <w:lang w:val="es"/>
        </w:rPr>
        <w:t>listeriosis</w:t>
      </w:r>
      <w:proofErr w:type="spellEnd"/>
      <w:r w:rsidR="005D279A" w:rsidRPr="00810D79">
        <w:rPr>
          <w:sz w:val="20"/>
          <w:szCs w:val="24"/>
          <w:lang w:val="es"/>
        </w:rPr>
        <w:t xml:space="preserve">.  El control de este organismo es crucial y apremiante.  En 2013, </w:t>
      </w:r>
      <w:r w:rsidR="00C16B00">
        <w:rPr>
          <w:sz w:val="20"/>
          <w:szCs w:val="24"/>
          <w:lang w:val="es"/>
        </w:rPr>
        <w:t>el</w:t>
      </w:r>
      <w:r w:rsidR="00C16B00" w:rsidRPr="00810D79">
        <w:rPr>
          <w:sz w:val="20"/>
          <w:szCs w:val="24"/>
          <w:lang w:val="es"/>
        </w:rPr>
        <w:t xml:space="preserve"> </w:t>
      </w:r>
      <w:r w:rsidR="005D279A" w:rsidRPr="00810D79">
        <w:rPr>
          <w:sz w:val="20"/>
          <w:szCs w:val="24"/>
          <w:lang w:val="es"/>
        </w:rPr>
        <w:t>Centro para el Control y la Prevención de Enfermedades (CDC, po</w:t>
      </w:r>
      <w:r w:rsidR="00605EDF">
        <w:rPr>
          <w:sz w:val="20"/>
          <w:szCs w:val="24"/>
          <w:lang w:val="es"/>
        </w:rPr>
        <w:t>r sus siglas en inglés) inform</w:t>
      </w:r>
      <w:r w:rsidR="00C16B00">
        <w:rPr>
          <w:sz w:val="20"/>
          <w:szCs w:val="24"/>
          <w:lang w:val="es"/>
        </w:rPr>
        <w:t>ó</w:t>
      </w:r>
      <w:r w:rsidR="005D279A" w:rsidRPr="00810D79">
        <w:rPr>
          <w:sz w:val="20"/>
          <w:szCs w:val="24"/>
          <w:lang w:val="es"/>
        </w:rPr>
        <w:t xml:space="preserve"> </w:t>
      </w:r>
      <w:r w:rsidR="002D37D6" w:rsidRPr="00810D79">
        <w:rPr>
          <w:sz w:val="20"/>
          <w:szCs w:val="24"/>
          <w:lang w:val="es"/>
        </w:rPr>
        <w:t>que,</w:t>
      </w:r>
      <w:r w:rsidR="005D279A" w:rsidRPr="00810D79">
        <w:rPr>
          <w:sz w:val="20"/>
          <w:szCs w:val="24"/>
          <w:lang w:val="es"/>
        </w:rPr>
        <w:t xml:space="preserve"> tras varios años de progresos notables, la disminución de casos de </w:t>
      </w:r>
      <w:proofErr w:type="spellStart"/>
      <w:r w:rsidR="005D279A" w:rsidRPr="00810D79">
        <w:rPr>
          <w:sz w:val="20"/>
          <w:szCs w:val="24"/>
          <w:lang w:val="es"/>
        </w:rPr>
        <w:t>listeriosis</w:t>
      </w:r>
      <w:proofErr w:type="spellEnd"/>
      <w:r w:rsidR="005D279A" w:rsidRPr="00810D79">
        <w:rPr>
          <w:sz w:val="20"/>
          <w:szCs w:val="24"/>
          <w:lang w:val="es"/>
        </w:rPr>
        <w:t xml:space="preserve"> se estancó, lo que exige un enfoque renovado al respecto</w:t>
      </w:r>
      <w:r w:rsidR="005D279A" w:rsidRPr="00810D79">
        <w:rPr>
          <w:sz w:val="20"/>
          <w:szCs w:val="24"/>
          <w:vertAlign w:val="superscript"/>
          <w:lang w:val="es"/>
        </w:rPr>
        <w:t>2</w:t>
      </w:r>
      <w:r w:rsidR="005D279A" w:rsidRPr="00810D79">
        <w:rPr>
          <w:sz w:val="20"/>
          <w:szCs w:val="24"/>
          <w:lang w:val="es"/>
        </w:rPr>
        <w:t>.</w:t>
      </w:r>
      <w:r w:rsidR="006C7102">
        <w:rPr>
          <w:noProof/>
          <w:sz w:val="20"/>
          <w:szCs w:val="24"/>
          <w:lang w:val="es"/>
        </w:rPr>
        <w:t xml:space="preserve"> </w:t>
      </w:r>
    </w:p>
    <w:p w14:paraId="575D3BF6" w14:textId="2E3FDF26" w:rsidR="0005409C" w:rsidRPr="00810D79" w:rsidRDefault="0005409C" w:rsidP="00734ADA">
      <w:pPr>
        <w:spacing w:after="0"/>
        <w:rPr>
          <w:rFonts w:cs="Arial"/>
          <w:sz w:val="20"/>
          <w:u w:val="single"/>
        </w:rPr>
      </w:pPr>
    </w:p>
    <w:p w14:paraId="045B8627" w14:textId="77777777" w:rsidR="00A917BE" w:rsidRDefault="00A917BE" w:rsidP="009C59DA">
      <w:pPr>
        <w:pStyle w:val="NoSpacing"/>
        <w:spacing w:line="276" w:lineRule="auto"/>
        <w:rPr>
          <w:rFonts w:cs="Calibri"/>
          <w:sz w:val="20"/>
          <w:u w:val="single"/>
          <w:lang w:val="es"/>
        </w:rPr>
      </w:pPr>
    </w:p>
    <w:p w14:paraId="063B9C29" w14:textId="77777777" w:rsidR="00A917BE" w:rsidRDefault="00A917BE" w:rsidP="009C59DA">
      <w:pPr>
        <w:pStyle w:val="NoSpacing"/>
        <w:spacing w:line="276" w:lineRule="auto"/>
        <w:rPr>
          <w:rFonts w:cs="Calibri"/>
          <w:sz w:val="20"/>
          <w:u w:val="single"/>
          <w:lang w:val="es"/>
        </w:rPr>
      </w:pPr>
    </w:p>
    <w:p w14:paraId="74D53DA3" w14:textId="77777777" w:rsidR="00A917BE" w:rsidRDefault="00A917BE" w:rsidP="009C59DA">
      <w:pPr>
        <w:pStyle w:val="NoSpacing"/>
        <w:spacing w:line="276" w:lineRule="auto"/>
        <w:rPr>
          <w:rFonts w:cs="Calibri"/>
          <w:sz w:val="20"/>
          <w:u w:val="single"/>
          <w:lang w:val="es"/>
        </w:rPr>
      </w:pPr>
    </w:p>
    <w:p w14:paraId="5E8FAD05" w14:textId="77777777" w:rsidR="00A917BE" w:rsidRDefault="00A917BE" w:rsidP="009C59DA">
      <w:pPr>
        <w:pStyle w:val="NoSpacing"/>
        <w:spacing w:line="276" w:lineRule="auto"/>
        <w:rPr>
          <w:rFonts w:cs="Calibri"/>
          <w:sz w:val="20"/>
          <w:u w:val="single"/>
          <w:lang w:val="es"/>
        </w:rPr>
      </w:pPr>
    </w:p>
    <w:p w14:paraId="2ED23199" w14:textId="4B6E390E" w:rsidR="009C59DA" w:rsidRPr="00810D79" w:rsidRDefault="002C3390" w:rsidP="009C59DA">
      <w:pPr>
        <w:pStyle w:val="NoSpacing"/>
        <w:spacing w:line="276" w:lineRule="auto"/>
        <w:rPr>
          <w:rFonts w:cs="Calibri"/>
          <w:i/>
          <w:sz w:val="20"/>
          <w:u w:val="single"/>
          <w:lang w:val="es-AR"/>
        </w:rPr>
      </w:pPr>
      <w:r>
        <w:rPr>
          <w:rFonts w:cs="Arial"/>
          <w:b/>
          <w:bCs/>
          <w:noProof/>
          <w:sz w:val="20"/>
          <w:lang w:val="es"/>
        </w:rPr>
        <w:lastRenderedPageBreak/>
        <w:pict w14:anchorId="0511F004">
          <v:shape id="Text Box 180" o:spid="_x0000_s1034" type="#_x0000_t202" style="position:absolute;margin-left:.75pt;margin-top:.1pt;width:453.3pt;height:280.4pt;z-index:-25165670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" fillcolor="#eaf1dd [662]" stroked="f" strokecolor="#f2f2f2 [3041]" strokeweight="3pt">
            <v:shadow on="t" color="#4e6128 [1606]" opacity=".5" offset="1pt"/>
            <v:textbox style="mso-next-textbox:#Text Box 180">
              <w:txbxContent>
                <w:p w14:paraId="4D6BEB07" w14:textId="77777777" w:rsidR="00A917BE" w:rsidRPr="00810D79" w:rsidRDefault="00A917BE" w:rsidP="00D93950">
                  <w:pPr>
                    <w:shd w:val="clear" w:color="auto" w:fill="EAF1DD" w:themeFill="accent3" w:themeFillTint="33"/>
                    <w:spacing w:after="0"/>
                    <w:rPr>
                      <w:b/>
                      <w:color w:val="262626" w:themeColor="text1" w:themeTint="D9"/>
                      <w:sz w:val="22"/>
                      <w:szCs w:val="24"/>
                      <w:u w:val="single"/>
                      <w:lang w:val="es-AR"/>
                    </w:rPr>
                  </w:pPr>
                  <w:r>
                    <w:rPr>
                      <w:b/>
                      <w:bCs/>
                      <w:color w:val="262626" w:themeColor="text1" w:themeTint="D9"/>
                      <w:sz w:val="22"/>
                      <w:szCs w:val="24"/>
                      <w:u w:val="single"/>
                      <w:lang w:val="es"/>
                    </w:rPr>
                    <w:t xml:space="preserve">Algunos datos acerca de </w:t>
                  </w:r>
                  <w:r w:rsidRPr="00810D79">
                    <w:rPr>
                      <w:b/>
                      <w:bCs/>
                      <w:i/>
                      <w:iCs/>
                      <w:color w:val="262626" w:themeColor="text1" w:themeTint="D9"/>
                      <w:sz w:val="22"/>
                      <w:szCs w:val="24"/>
                      <w:u w:val="single"/>
                      <w:lang w:val="es"/>
                    </w:rPr>
                    <w:t>Listeria</w:t>
                  </w:r>
                </w:p>
                <w:p w14:paraId="40244FA6" w14:textId="77777777" w:rsidR="00A917BE" w:rsidRPr="00810D79" w:rsidRDefault="00A917BE" w:rsidP="009C61D7">
                  <w:pPr>
                    <w:pStyle w:val="ListParagraph"/>
                    <w:numPr>
                      <w:ilvl w:val="0"/>
                      <w:numId w:val="6"/>
                    </w:numPr>
                    <w:shd w:val="clear" w:color="auto" w:fill="EAF1DD" w:themeFill="accent3" w:themeFillTint="33"/>
                    <w:spacing w:after="0"/>
                    <w:ind w:left="360"/>
                    <w:rPr>
                      <w:color w:val="262626" w:themeColor="text1" w:themeTint="D9"/>
                      <w:sz w:val="22"/>
                      <w:szCs w:val="24"/>
                      <w:lang w:val="es-AR"/>
                    </w:rPr>
                  </w:pPr>
                  <w:r w:rsidRPr="00810D79">
                    <w:rPr>
                      <w:i/>
                      <w:iCs/>
                      <w:color w:val="262626" w:themeColor="text1" w:themeTint="D9"/>
                      <w:sz w:val="22"/>
                      <w:szCs w:val="24"/>
                      <w:lang w:val="es"/>
                    </w:rPr>
                    <w:t>Listeria</w:t>
                  </w:r>
                  <w:r w:rsidRPr="00810D79">
                    <w:rPr>
                      <w:color w:val="262626" w:themeColor="text1" w:themeTint="D9"/>
                      <w:sz w:val="22"/>
                      <w:szCs w:val="24"/>
                      <w:lang w:val="es"/>
                    </w:rPr>
                    <w:t xml:space="preserve"> es una bacteria presente ampliamente en la naturaleza y habitualmente presente en productos agrícolas, inclu</w:t>
                  </w:r>
                  <w:r>
                    <w:rPr>
                      <w:color w:val="262626" w:themeColor="text1" w:themeTint="D9"/>
                      <w:sz w:val="22"/>
                      <w:szCs w:val="24"/>
                      <w:lang w:val="es"/>
                    </w:rPr>
                    <w:t>yendo</w:t>
                  </w:r>
                  <w:r w:rsidRPr="00810D79">
                    <w:rPr>
                      <w:color w:val="262626" w:themeColor="text1" w:themeTint="D9"/>
                      <w:sz w:val="22"/>
                      <w:szCs w:val="24"/>
                      <w:lang w:val="es"/>
                    </w:rPr>
                    <w:t xml:space="preserve"> la leche cruda.</w:t>
                  </w:r>
                </w:p>
                <w:p w14:paraId="4C10608E" w14:textId="77777777" w:rsidR="00A917BE" w:rsidRPr="00810D79" w:rsidRDefault="00A917BE" w:rsidP="009C61D7">
                  <w:pPr>
                    <w:pStyle w:val="ListParagraph"/>
                    <w:numPr>
                      <w:ilvl w:val="0"/>
                      <w:numId w:val="6"/>
                    </w:numPr>
                    <w:shd w:val="clear" w:color="auto" w:fill="EAF1DD" w:themeFill="accent3" w:themeFillTint="33"/>
                    <w:spacing w:after="0"/>
                    <w:ind w:left="360"/>
                    <w:rPr>
                      <w:color w:val="262626" w:themeColor="text1" w:themeTint="D9"/>
                      <w:sz w:val="22"/>
                      <w:szCs w:val="24"/>
                      <w:lang w:val="es-AR"/>
                    </w:rPr>
                  </w:pPr>
                  <w:r w:rsidRPr="00810D79">
                    <w:rPr>
                      <w:i/>
                      <w:iCs/>
                      <w:color w:val="262626" w:themeColor="text1" w:themeTint="D9"/>
                      <w:sz w:val="22"/>
                      <w:szCs w:val="24"/>
                      <w:lang w:val="es"/>
                    </w:rPr>
                    <w:t>Listeria</w:t>
                  </w:r>
                  <w:r w:rsidRPr="00810D79">
                    <w:rPr>
                      <w:color w:val="262626" w:themeColor="text1" w:themeTint="D9"/>
                      <w:sz w:val="22"/>
                      <w:szCs w:val="24"/>
                      <w:lang w:val="es"/>
                    </w:rPr>
                    <w:t xml:space="preserve"> no sobrevive la pasteurización. Puede desarrollarse a temperaturas de refrigeración, sobrevivir </w:t>
                  </w:r>
                  <w:r>
                    <w:rPr>
                      <w:color w:val="262626" w:themeColor="text1" w:themeTint="D9"/>
                      <w:sz w:val="22"/>
                      <w:szCs w:val="24"/>
                      <w:lang w:val="es"/>
                    </w:rPr>
                    <w:t>e</w:t>
                  </w:r>
                  <w:r w:rsidRPr="00810D79">
                    <w:rPr>
                      <w:color w:val="262626" w:themeColor="text1" w:themeTint="D9"/>
                      <w:sz w:val="22"/>
                      <w:szCs w:val="24"/>
                      <w:lang w:val="es"/>
                    </w:rPr>
                    <w:t>l congelamiento y soportar hasta un 20% de sal.</w:t>
                  </w:r>
                </w:p>
                <w:p w14:paraId="2B550BD7" w14:textId="77777777" w:rsidR="00A917BE" w:rsidRPr="00810D79" w:rsidRDefault="00A917BE" w:rsidP="00830610">
                  <w:pPr>
                    <w:pStyle w:val="ListParagraph"/>
                    <w:numPr>
                      <w:ilvl w:val="0"/>
                      <w:numId w:val="6"/>
                    </w:numPr>
                    <w:shd w:val="clear" w:color="auto" w:fill="EAF1DD" w:themeFill="accent3" w:themeFillTint="33"/>
                    <w:spacing w:after="0"/>
                    <w:ind w:left="360"/>
                    <w:rPr>
                      <w:color w:val="262626" w:themeColor="text1" w:themeTint="D9"/>
                      <w:sz w:val="22"/>
                      <w:szCs w:val="24"/>
                      <w:lang w:val="es-AR"/>
                    </w:rPr>
                  </w:pPr>
                  <w:r w:rsidRPr="00810D79">
                    <w:rPr>
                      <w:i/>
                      <w:iCs/>
                      <w:color w:val="262626" w:themeColor="text1" w:themeTint="D9"/>
                      <w:sz w:val="22"/>
                      <w:szCs w:val="24"/>
                      <w:lang w:val="es"/>
                    </w:rPr>
                    <w:t>Listeria</w:t>
                  </w:r>
                  <w:r w:rsidRPr="00810D79">
                    <w:rPr>
                      <w:color w:val="262626" w:themeColor="text1" w:themeTint="D9"/>
                      <w:sz w:val="22"/>
                      <w:szCs w:val="24"/>
                      <w:lang w:val="es"/>
                    </w:rPr>
                    <w:t xml:space="preserve"> puede desarrollarse rápidamente a temperatura ambiente.</w:t>
                  </w:r>
                </w:p>
                <w:p w14:paraId="78B4124A" w14:textId="77777777" w:rsidR="00A917BE" w:rsidRPr="00810D79" w:rsidRDefault="00A917BE" w:rsidP="009C61D7">
                  <w:pPr>
                    <w:pStyle w:val="ListParagraph"/>
                    <w:numPr>
                      <w:ilvl w:val="0"/>
                      <w:numId w:val="6"/>
                    </w:numPr>
                    <w:shd w:val="clear" w:color="auto" w:fill="EAF1DD" w:themeFill="accent3" w:themeFillTint="33"/>
                    <w:spacing w:after="0"/>
                    <w:ind w:left="360"/>
                    <w:rPr>
                      <w:color w:val="262626" w:themeColor="text1" w:themeTint="D9"/>
                      <w:sz w:val="22"/>
                      <w:szCs w:val="24"/>
                      <w:lang w:val="es-AR"/>
                    </w:rPr>
                  </w:pPr>
                  <w:r w:rsidRPr="00810D79">
                    <w:rPr>
                      <w:b/>
                      <w:bCs/>
                      <w:i/>
                      <w:iCs/>
                      <w:color w:val="262626" w:themeColor="text1" w:themeTint="D9"/>
                      <w:sz w:val="22"/>
                      <w:szCs w:val="24"/>
                      <w:lang w:val="es"/>
                    </w:rPr>
                    <w:t xml:space="preserve">Listeria </w:t>
                  </w:r>
                  <w:proofErr w:type="spellStart"/>
                  <w:r w:rsidRPr="00810D79">
                    <w:rPr>
                      <w:b/>
                      <w:bCs/>
                      <w:i/>
                      <w:iCs/>
                      <w:color w:val="262626" w:themeColor="text1" w:themeTint="D9"/>
                      <w:sz w:val="22"/>
                      <w:szCs w:val="24"/>
                      <w:lang w:val="es"/>
                    </w:rPr>
                    <w:t>monocytogenes</w:t>
                  </w:r>
                  <w:proofErr w:type="spellEnd"/>
                  <w:r w:rsidRPr="00810D79">
                    <w:rPr>
                      <w:b/>
                      <w:bCs/>
                      <w:i/>
                      <w:iCs/>
                      <w:color w:val="262626" w:themeColor="text1" w:themeTint="D9"/>
                      <w:sz w:val="22"/>
                      <w:szCs w:val="24"/>
                      <w:lang w:val="es"/>
                    </w:rPr>
                    <w:t xml:space="preserve"> (Lm) </w:t>
                  </w:r>
                  <w:r w:rsidRPr="00810D79">
                    <w:rPr>
                      <w:color w:val="262626" w:themeColor="text1" w:themeTint="D9"/>
                      <w:sz w:val="22"/>
                      <w:szCs w:val="24"/>
                      <w:lang w:val="es"/>
                    </w:rPr>
                    <w:t xml:space="preserve">es un patógeno que produce la </w:t>
                  </w:r>
                  <w:proofErr w:type="spellStart"/>
                  <w:r w:rsidRPr="00810D79">
                    <w:rPr>
                      <w:color w:val="262626" w:themeColor="text1" w:themeTint="D9"/>
                      <w:sz w:val="22"/>
                      <w:szCs w:val="24"/>
                      <w:lang w:val="es"/>
                    </w:rPr>
                    <w:t>listeriosis</w:t>
                  </w:r>
                  <w:proofErr w:type="spellEnd"/>
                  <w:r w:rsidRPr="00810D79">
                    <w:rPr>
                      <w:color w:val="262626" w:themeColor="text1" w:themeTint="D9"/>
                      <w:sz w:val="22"/>
                      <w:szCs w:val="24"/>
                      <w:lang w:val="es"/>
                    </w:rPr>
                    <w:t xml:space="preserve">, una de las enfermedades humanas transmitidas por los alimentos más comunes y graves.  </w:t>
                  </w:r>
                  <w:r w:rsidRPr="00810D79">
                    <w:rPr>
                      <w:i/>
                      <w:iCs/>
                      <w:color w:val="262626" w:themeColor="text1" w:themeTint="D9"/>
                      <w:sz w:val="22"/>
                      <w:szCs w:val="24"/>
                      <w:lang w:val="es"/>
                    </w:rPr>
                    <w:t xml:space="preserve">Lm </w:t>
                  </w:r>
                  <w:r w:rsidRPr="00810D79">
                    <w:rPr>
                      <w:color w:val="262626" w:themeColor="text1" w:themeTint="D9"/>
                      <w:sz w:val="22"/>
                      <w:szCs w:val="24"/>
                      <w:lang w:val="es"/>
                    </w:rPr>
                    <w:t xml:space="preserve">es una de las muchas </w:t>
                  </w:r>
                  <w:r w:rsidRPr="00810D79">
                    <w:rPr>
                      <w:b/>
                      <w:bCs/>
                      <w:i/>
                      <w:iCs/>
                      <w:color w:val="262626" w:themeColor="text1" w:themeTint="D9"/>
                      <w:sz w:val="22"/>
                      <w:szCs w:val="24"/>
                      <w:lang w:val="es"/>
                    </w:rPr>
                    <w:t>especies conocidas de Listeria</w:t>
                  </w:r>
                  <w:r w:rsidRPr="00810D79">
                    <w:rPr>
                      <w:color w:val="262626" w:themeColor="text1" w:themeTint="D9"/>
                      <w:sz w:val="22"/>
                      <w:szCs w:val="24"/>
                      <w:lang w:val="es"/>
                    </w:rPr>
                    <w:t xml:space="preserve"> </w:t>
                  </w:r>
                  <w:r w:rsidRPr="00810D79">
                    <w:rPr>
                      <w:b/>
                      <w:bCs/>
                      <w:i/>
                      <w:iCs/>
                      <w:color w:val="262626" w:themeColor="text1" w:themeTint="D9"/>
                      <w:sz w:val="22"/>
                      <w:szCs w:val="24"/>
                      <w:lang w:val="es"/>
                    </w:rPr>
                    <w:t xml:space="preserve">(Listeria </w:t>
                  </w:r>
                  <w:proofErr w:type="spellStart"/>
                  <w:r w:rsidRPr="00810D79">
                    <w:rPr>
                      <w:b/>
                      <w:bCs/>
                      <w:color w:val="262626" w:themeColor="text1" w:themeTint="D9"/>
                      <w:sz w:val="22"/>
                      <w:szCs w:val="24"/>
                      <w:lang w:val="es"/>
                    </w:rPr>
                    <w:t>spp</w:t>
                  </w:r>
                  <w:proofErr w:type="spellEnd"/>
                  <w:r w:rsidRPr="00810D79">
                    <w:rPr>
                      <w:b/>
                      <w:bCs/>
                      <w:color w:val="262626" w:themeColor="text1" w:themeTint="D9"/>
                      <w:sz w:val="22"/>
                      <w:szCs w:val="24"/>
                      <w:lang w:val="es"/>
                    </w:rPr>
                    <w:t>.</w:t>
                  </w:r>
                  <w:r w:rsidRPr="00810D79">
                    <w:rPr>
                      <w:b/>
                      <w:bCs/>
                      <w:i/>
                      <w:iCs/>
                      <w:color w:val="262626" w:themeColor="text1" w:themeTint="D9"/>
                      <w:sz w:val="22"/>
                      <w:szCs w:val="24"/>
                      <w:lang w:val="es"/>
                    </w:rPr>
                    <w:t>)</w:t>
                  </w:r>
                  <w:r w:rsidRPr="00810D79">
                    <w:rPr>
                      <w:color w:val="262626" w:themeColor="text1" w:themeTint="D9"/>
                      <w:sz w:val="22"/>
                      <w:szCs w:val="24"/>
                      <w:lang w:val="es"/>
                    </w:rPr>
                    <w:t>.</w:t>
                  </w:r>
                </w:p>
                <w:p w14:paraId="2F2EA342" w14:textId="77777777" w:rsidR="00A917BE" w:rsidRPr="00810D79" w:rsidRDefault="00A917BE" w:rsidP="009C61D7">
                  <w:pPr>
                    <w:pStyle w:val="ListParagraph"/>
                    <w:numPr>
                      <w:ilvl w:val="0"/>
                      <w:numId w:val="6"/>
                    </w:numPr>
                    <w:shd w:val="clear" w:color="auto" w:fill="EAF1DD" w:themeFill="accent3" w:themeFillTint="33"/>
                    <w:spacing w:after="0"/>
                    <w:ind w:left="360"/>
                    <w:rPr>
                      <w:color w:val="262626" w:themeColor="text1" w:themeTint="D9"/>
                      <w:sz w:val="22"/>
                      <w:szCs w:val="24"/>
                      <w:lang w:val="es-AR"/>
                    </w:rPr>
                  </w:pPr>
                  <w:r w:rsidRPr="00810D79">
                    <w:rPr>
                      <w:color w:val="262626" w:themeColor="text1" w:themeTint="D9"/>
                      <w:sz w:val="22"/>
                      <w:szCs w:val="24"/>
                      <w:lang w:val="es"/>
                    </w:rPr>
                    <w:t xml:space="preserve">La presencia de </w:t>
                  </w:r>
                  <w:r w:rsidRPr="00810D79">
                    <w:rPr>
                      <w:i/>
                      <w:iCs/>
                      <w:color w:val="262626" w:themeColor="text1" w:themeTint="D9"/>
                      <w:sz w:val="22"/>
                      <w:szCs w:val="24"/>
                      <w:lang w:val="es"/>
                    </w:rPr>
                    <w:t xml:space="preserve">Listeria </w:t>
                  </w:r>
                  <w:proofErr w:type="spellStart"/>
                  <w:r w:rsidRPr="00810D79">
                    <w:rPr>
                      <w:color w:val="262626" w:themeColor="text1" w:themeTint="D9"/>
                      <w:sz w:val="22"/>
                      <w:szCs w:val="24"/>
                      <w:lang w:val="es"/>
                    </w:rPr>
                    <w:t>spp</w:t>
                  </w:r>
                  <w:proofErr w:type="spellEnd"/>
                  <w:r w:rsidRPr="00810D79">
                    <w:rPr>
                      <w:color w:val="262626" w:themeColor="text1" w:themeTint="D9"/>
                      <w:sz w:val="22"/>
                      <w:szCs w:val="24"/>
                      <w:lang w:val="es"/>
                    </w:rPr>
                    <w:t xml:space="preserve">., el género más amplio al cual pertenece </w:t>
                  </w:r>
                  <w:r w:rsidRPr="00810D79">
                    <w:rPr>
                      <w:i/>
                      <w:iCs/>
                      <w:color w:val="262626" w:themeColor="text1" w:themeTint="D9"/>
                      <w:sz w:val="22"/>
                      <w:szCs w:val="24"/>
                      <w:lang w:val="es"/>
                    </w:rPr>
                    <w:t>Lm</w:t>
                  </w:r>
                  <w:r w:rsidRPr="00810D79">
                    <w:rPr>
                      <w:color w:val="262626" w:themeColor="text1" w:themeTint="D9"/>
                      <w:sz w:val="22"/>
                      <w:szCs w:val="24"/>
                      <w:lang w:val="es"/>
                    </w:rPr>
                    <w:t xml:space="preserve">, se utiliza generalmente como indicador de condiciones </w:t>
                  </w:r>
                  <w:r>
                    <w:rPr>
                      <w:color w:val="262626" w:themeColor="text1" w:themeTint="D9"/>
                      <w:sz w:val="22"/>
                      <w:szCs w:val="24"/>
                      <w:lang w:val="es"/>
                    </w:rPr>
                    <w:t>que pueden ser favorables para el</w:t>
                  </w:r>
                  <w:r w:rsidRPr="00810D79">
                    <w:rPr>
                      <w:color w:val="262626" w:themeColor="text1" w:themeTint="D9"/>
                      <w:sz w:val="22"/>
                      <w:szCs w:val="24"/>
                      <w:lang w:val="es"/>
                    </w:rPr>
                    <w:t xml:space="preserve"> patógeno </w:t>
                  </w:r>
                  <w:r w:rsidRPr="00810D79">
                    <w:rPr>
                      <w:i/>
                      <w:iCs/>
                      <w:color w:val="262626" w:themeColor="text1" w:themeTint="D9"/>
                      <w:sz w:val="22"/>
                      <w:szCs w:val="24"/>
                      <w:lang w:val="es"/>
                    </w:rPr>
                    <w:t>Lm</w:t>
                  </w:r>
                  <w:r w:rsidRPr="00810D79">
                    <w:rPr>
                      <w:color w:val="262626" w:themeColor="text1" w:themeTint="D9"/>
                      <w:sz w:val="22"/>
                      <w:szCs w:val="24"/>
                      <w:lang w:val="es"/>
                    </w:rPr>
                    <w:t>.</w:t>
                  </w:r>
                </w:p>
                <w:p w14:paraId="2B39F6EA" w14:textId="77777777" w:rsidR="00A917BE" w:rsidRPr="00810D79" w:rsidRDefault="00A917BE" w:rsidP="009C61D7">
                  <w:pPr>
                    <w:pStyle w:val="ListParagraph"/>
                    <w:numPr>
                      <w:ilvl w:val="0"/>
                      <w:numId w:val="6"/>
                    </w:numPr>
                    <w:shd w:val="clear" w:color="auto" w:fill="EAF1DD" w:themeFill="accent3" w:themeFillTint="33"/>
                    <w:spacing w:after="0"/>
                    <w:ind w:left="360"/>
                    <w:rPr>
                      <w:color w:val="262626" w:themeColor="text1" w:themeTint="D9"/>
                      <w:sz w:val="22"/>
                      <w:szCs w:val="24"/>
                      <w:lang w:val="es-AR"/>
                    </w:rPr>
                  </w:pPr>
                  <w:r w:rsidRPr="00810D79">
                    <w:rPr>
                      <w:i/>
                      <w:iCs/>
                      <w:color w:val="262626" w:themeColor="text1" w:themeTint="D9"/>
                      <w:sz w:val="22"/>
                      <w:szCs w:val="20"/>
                      <w:lang w:val="es"/>
                    </w:rPr>
                    <w:t>Listeria</w:t>
                  </w:r>
                  <w:r w:rsidRPr="00810D79">
                    <w:rPr>
                      <w:color w:val="262626" w:themeColor="text1" w:themeTint="D9"/>
                      <w:sz w:val="22"/>
                      <w:szCs w:val="20"/>
                      <w:lang w:val="es"/>
                    </w:rPr>
                    <w:t xml:space="preserve"> tiene la capacidad de formar </w:t>
                  </w:r>
                  <w:proofErr w:type="spellStart"/>
                  <w:r w:rsidRPr="00810D79">
                    <w:rPr>
                      <w:color w:val="262626" w:themeColor="text1" w:themeTint="D9"/>
                      <w:sz w:val="22"/>
                      <w:szCs w:val="20"/>
                      <w:lang w:val="es"/>
                    </w:rPr>
                    <w:t>biofilmes</w:t>
                  </w:r>
                  <w:proofErr w:type="spellEnd"/>
                  <w:r w:rsidRPr="00810D79">
                    <w:rPr>
                      <w:color w:val="262626" w:themeColor="text1" w:themeTint="D9"/>
                      <w:sz w:val="22"/>
                      <w:szCs w:val="20"/>
                      <w:lang w:val="es"/>
                    </w:rPr>
                    <w:t xml:space="preserve"> </w:t>
                  </w:r>
                  <w:r>
                    <w:rPr>
                      <w:color w:val="262626" w:themeColor="text1" w:themeTint="D9"/>
                      <w:sz w:val="22"/>
                      <w:szCs w:val="20"/>
                      <w:lang w:val="es"/>
                    </w:rPr>
                    <w:t>robustos</w:t>
                  </w:r>
                  <w:r w:rsidRPr="00810D79">
                    <w:rPr>
                      <w:color w:val="262626" w:themeColor="text1" w:themeTint="D9"/>
                      <w:sz w:val="22"/>
                      <w:szCs w:val="20"/>
                      <w:lang w:val="es"/>
                    </w:rPr>
                    <w:t>, los cuales protegen de forma eficaz a las células</w:t>
                  </w:r>
                  <w:r>
                    <w:rPr>
                      <w:color w:val="262626" w:themeColor="text1" w:themeTint="D9"/>
                      <w:sz w:val="22"/>
                      <w:szCs w:val="20"/>
                      <w:lang w:val="es"/>
                    </w:rPr>
                    <w:t xml:space="preserve"> bacterianas </w:t>
                  </w:r>
                  <w:r w:rsidRPr="00810D79">
                    <w:rPr>
                      <w:color w:val="262626" w:themeColor="text1" w:themeTint="D9"/>
                      <w:sz w:val="22"/>
                      <w:szCs w:val="20"/>
                      <w:lang w:val="es"/>
                    </w:rPr>
                    <w:t>y pueden ser muy difíciles de eliminar.</w:t>
                  </w:r>
                  <w:r w:rsidRPr="00810D79">
                    <w:rPr>
                      <w:color w:val="262626" w:themeColor="text1" w:themeTint="D9"/>
                      <w:sz w:val="22"/>
                      <w:szCs w:val="20"/>
                      <w:vertAlign w:val="superscript"/>
                      <w:lang w:val="es"/>
                    </w:rPr>
                    <w:t>5</w:t>
                  </w:r>
                  <w:r w:rsidRPr="00810D79">
                    <w:rPr>
                      <w:color w:val="262626" w:themeColor="text1" w:themeTint="D9"/>
                      <w:sz w:val="22"/>
                      <w:szCs w:val="20"/>
                      <w:lang w:val="es"/>
                    </w:rPr>
                    <w:t xml:space="preserve"> </w:t>
                  </w:r>
                  <w:r>
                    <w:rPr>
                      <w:color w:val="262626" w:themeColor="text1" w:themeTint="D9"/>
                      <w:sz w:val="22"/>
                      <w:szCs w:val="20"/>
                      <w:lang w:val="es"/>
                    </w:rPr>
                    <w:t>Dentro del ambiente de la planta de procesamiento, l</w:t>
                  </w:r>
                  <w:r w:rsidRPr="00810D79">
                    <w:rPr>
                      <w:color w:val="262626" w:themeColor="text1" w:themeTint="D9"/>
                      <w:sz w:val="22"/>
                      <w:szCs w:val="20"/>
                      <w:lang w:val="es"/>
                    </w:rPr>
                    <w:t xml:space="preserve">os </w:t>
                  </w:r>
                  <w:proofErr w:type="spellStart"/>
                  <w:r w:rsidRPr="00810D79">
                    <w:rPr>
                      <w:color w:val="262626" w:themeColor="text1" w:themeTint="D9"/>
                      <w:sz w:val="22"/>
                      <w:szCs w:val="20"/>
                      <w:lang w:val="es"/>
                    </w:rPr>
                    <w:t>biofilmes</w:t>
                  </w:r>
                  <w:proofErr w:type="spellEnd"/>
                  <w:r w:rsidRPr="00810D79">
                    <w:rPr>
                      <w:color w:val="262626" w:themeColor="text1" w:themeTint="D9"/>
                      <w:sz w:val="22"/>
                      <w:szCs w:val="20"/>
                      <w:lang w:val="es"/>
                    </w:rPr>
                    <w:t xml:space="preserve"> tienen más probabilidad de formarse en áreas difíciles de limpiar. </w:t>
                  </w:r>
                </w:p>
                <w:p w14:paraId="69C243F9" w14:textId="77777777" w:rsidR="00A917BE" w:rsidRPr="00810D79" w:rsidRDefault="00A917BE" w:rsidP="00D93950">
                  <w:pPr>
                    <w:shd w:val="clear" w:color="auto" w:fill="EAF1DD" w:themeFill="accent3" w:themeFillTint="33"/>
                    <w:rPr>
                      <w:color w:val="262626" w:themeColor="text1" w:themeTint="D9"/>
                      <w:sz w:val="22"/>
                      <w:lang w:val="es-AR"/>
                    </w:rPr>
                  </w:pPr>
                </w:p>
              </w:txbxContent>
            </v:textbox>
            <w10:wrap type="topAndBottom" anchorx="margin"/>
          </v:shape>
        </w:pict>
      </w:r>
      <w:r w:rsidR="00E54187" w:rsidRPr="00E54187">
        <w:rPr>
          <w:rFonts w:cs="Calibri"/>
          <w:sz w:val="20"/>
          <w:u w:val="single"/>
          <w:lang w:val="es"/>
        </w:rPr>
        <w:t>Análisis de organismos</w:t>
      </w:r>
      <w:r w:rsidR="00E54187">
        <w:rPr>
          <w:rFonts w:cs="Calibri"/>
          <w:sz w:val="20"/>
          <w:u w:val="single"/>
          <w:lang w:val="es"/>
        </w:rPr>
        <w:t xml:space="preserve"> indicadores </w:t>
      </w:r>
      <w:r w:rsidR="009C59DA" w:rsidRPr="00810D79">
        <w:rPr>
          <w:rFonts w:cs="Calibri"/>
          <w:sz w:val="20"/>
          <w:u w:val="single"/>
          <w:lang w:val="es"/>
        </w:rPr>
        <w:t>y su función en el control de patógenos</w:t>
      </w:r>
    </w:p>
    <w:p w14:paraId="50C57D44" w14:textId="77777777" w:rsidR="00892AE2" w:rsidRPr="00810D79" w:rsidRDefault="00AE77D5" w:rsidP="00CA7CE2">
      <w:pPr>
        <w:pStyle w:val="NoSpacing"/>
        <w:spacing w:line="276" w:lineRule="auto"/>
        <w:rPr>
          <w:rFonts w:cs="Calibri"/>
          <w:sz w:val="20"/>
          <w:lang w:val="es-AR"/>
        </w:rPr>
      </w:pPr>
      <w:r w:rsidRPr="00810D79">
        <w:rPr>
          <w:rFonts w:cs="Calibri"/>
          <w:sz w:val="20"/>
          <w:lang w:val="es"/>
        </w:rPr>
        <w:t xml:space="preserve">La mayor parte de esta guía se centrará en el monitoreo de </w:t>
      </w:r>
      <w:r w:rsidRPr="00810D79">
        <w:rPr>
          <w:rFonts w:cs="Calibri"/>
          <w:i/>
          <w:iCs/>
          <w:sz w:val="20"/>
          <w:lang w:val="es"/>
        </w:rPr>
        <w:t xml:space="preserve">Listeria </w:t>
      </w:r>
      <w:proofErr w:type="spellStart"/>
      <w:r w:rsidRPr="00E01A0F">
        <w:rPr>
          <w:rFonts w:cs="Calibri"/>
          <w:i/>
          <w:sz w:val="20"/>
          <w:lang w:val="es"/>
        </w:rPr>
        <w:t>spp</w:t>
      </w:r>
      <w:proofErr w:type="spellEnd"/>
      <w:r w:rsidRPr="00810D79">
        <w:rPr>
          <w:rFonts w:cs="Calibri"/>
          <w:sz w:val="20"/>
          <w:lang w:val="es"/>
        </w:rPr>
        <w:t>., pero un buen programa de monitoreo ambiental abarca todos los patógenos pertinentes y también incorpora “</w:t>
      </w:r>
      <w:r w:rsidR="00E54187">
        <w:rPr>
          <w:rFonts w:cs="Calibri"/>
          <w:sz w:val="20"/>
          <w:lang w:val="es"/>
        </w:rPr>
        <w:t>análisis</w:t>
      </w:r>
      <w:r w:rsidRPr="00810D79">
        <w:rPr>
          <w:rFonts w:cs="Calibri"/>
          <w:sz w:val="20"/>
          <w:lang w:val="es"/>
        </w:rPr>
        <w:t xml:space="preserve"> de indicadores” para verificar la higiene del entorno de</w:t>
      </w:r>
      <w:r w:rsidR="00E54187">
        <w:rPr>
          <w:rFonts w:cs="Calibri"/>
          <w:sz w:val="20"/>
          <w:lang w:val="es"/>
        </w:rPr>
        <w:t xml:space="preserve"> producción</w:t>
      </w:r>
      <w:r w:rsidRPr="00810D79">
        <w:rPr>
          <w:rFonts w:cs="Calibri"/>
          <w:sz w:val="20"/>
          <w:lang w:val="es"/>
        </w:rPr>
        <w:t xml:space="preserve"> y la eficacia de los procedimientos de</w:t>
      </w:r>
      <w:r w:rsidR="00E54187">
        <w:rPr>
          <w:rFonts w:cs="Calibri"/>
          <w:sz w:val="20"/>
          <w:lang w:val="es"/>
        </w:rPr>
        <w:t xml:space="preserve"> la</w:t>
      </w:r>
      <w:r w:rsidRPr="00810D79">
        <w:rPr>
          <w:rFonts w:cs="Calibri"/>
          <w:sz w:val="20"/>
          <w:lang w:val="es"/>
        </w:rPr>
        <w:t xml:space="preserve"> planta.  Un organismo indicador predice la posible presencia de un organismo o condición </w:t>
      </w:r>
      <w:r w:rsidR="00BB3D58" w:rsidRPr="004C7FAC">
        <w:rPr>
          <w:rFonts w:cs="Calibri"/>
          <w:sz w:val="20"/>
          <w:lang w:val="es"/>
        </w:rPr>
        <w:t>espec</w:t>
      </w:r>
      <w:r w:rsidR="005C6630" w:rsidRPr="004C7FAC">
        <w:rPr>
          <w:rFonts w:cs="Calibri"/>
          <w:sz w:val="20"/>
          <w:lang w:val="es"/>
        </w:rPr>
        <w:t>ífico</w:t>
      </w:r>
      <w:r w:rsidR="00CA09FC" w:rsidRPr="00CA09FC">
        <w:rPr>
          <w:rFonts w:cs="Calibri"/>
          <w:sz w:val="20"/>
          <w:lang w:val="es"/>
        </w:rPr>
        <w:t>s</w:t>
      </w:r>
      <w:r w:rsidR="00F6796B">
        <w:rPr>
          <w:rFonts w:cs="Calibri"/>
          <w:sz w:val="20"/>
          <w:lang w:val="es"/>
        </w:rPr>
        <w:t xml:space="preserve">. </w:t>
      </w:r>
      <w:r w:rsidR="009D58C4">
        <w:rPr>
          <w:rFonts w:cs="Calibri"/>
          <w:sz w:val="20"/>
          <w:lang w:val="es"/>
        </w:rPr>
        <w:t>L</w:t>
      </w:r>
      <w:r w:rsidR="009D58C4" w:rsidRPr="00810D79">
        <w:rPr>
          <w:rFonts w:cs="Calibri"/>
          <w:sz w:val="20"/>
          <w:lang w:val="es"/>
        </w:rPr>
        <w:t xml:space="preserve">a prueba de </w:t>
      </w:r>
      <w:r w:rsidR="009D58C4">
        <w:rPr>
          <w:rFonts w:cs="Calibri"/>
          <w:sz w:val="20"/>
          <w:lang w:val="es"/>
        </w:rPr>
        <w:t>ATP (</w:t>
      </w:r>
      <w:r w:rsidR="009D58C4" w:rsidRPr="00810D79">
        <w:rPr>
          <w:rFonts w:cs="Calibri"/>
          <w:sz w:val="20"/>
          <w:lang w:val="es"/>
        </w:rPr>
        <w:t>consulte el glosario</w:t>
      </w:r>
      <w:r w:rsidR="009D58C4">
        <w:rPr>
          <w:rFonts w:cs="Calibri"/>
          <w:sz w:val="20"/>
          <w:lang w:val="es"/>
        </w:rPr>
        <w:t>), a</w:t>
      </w:r>
      <w:r w:rsidRPr="00810D79">
        <w:rPr>
          <w:rFonts w:cs="Calibri"/>
          <w:sz w:val="20"/>
          <w:lang w:val="es"/>
        </w:rPr>
        <w:t>unque no es e</w:t>
      </w:r>
      <w:r w:rsidR="00F6796B">
        <w:rPr>
          <w:rFonts w:cs="Calibri"/>
          <w:sz w:val="20"/>
          <w:lang w:val="es"/>
        </w:rPr>
        <w:t>specífica para un organismo,</w:t>
      </w:r>
      <w:r w:rsidRPr="00810D79">
        <w:rPr>
          <w:rFonts w:cs="Calibri"/>
          <w:sz w:val="20"/>
          <w:lang w:val="es"/>
        </w:rPr>
        <w:t xml:space="preserve"> se usa ampliamente como una comprobación inmediata de la eficacia de la </w:t>
      </w:r>
      <w:proofErr w:type="spellStart"/>
      <w:r w:rsidRPr="00810D79">
        <w:rPr>
          <w:rFonts w:cs="Calibri"/>
          <w:sz w:val="20"/>
          <w:lang w:val="es"/>
        </w:rPr>
        <w:t>sanitización</w:t>
      </w:r>
      <w:proofErr w:type="spellEnd"/>
      <w:r w:rsidRPr="00810D79">
        <w:rPr>
          <w:rFonts w:cs="Calibri"/>
          <w:sz w:val="20"/>
          <w:lang w:val="es"/>
        </w:rPr>
        <w:t xml:space="preserve"> antes del inicio de la producción.  En la industria</w:t>
      </w:r>
      <w:r w:rsidR="009D58C4">
        <w:rPr>
          <w:rFonts w:cs="Calibri"/>
          <w:sz w:val="20"/>
          <w:lang w:val="es"/>
        </w:rPr>
        <w:t xml:space="preserve"> de productos lácteos</w:t>
      </w:r>
      <w:r w:rsidRPr="00810D79">
        <w:rPr>
          <w:rFonts w:cs="Calibri"/>
          <w:sz w:val="20"/>
          <w:lang w:val="es"/>
        </w:rPr>
        <w:t xml:space="preserve">, también se usa ampliamente la prueba de </w:t>
      </w:r>
      <w:proofErr w:type="spellStart"/>
      <w:r w:rsidRPr="00810D79">
        <w:rPr>
          <w:rFonts w:cs="Calibri"/>
          <w:sz w:val="20"/>
          <w:lang w:val="es"/>
        </w:rPr>
        <w:t>coliformes</w:t>
      </w:r>
      <w:proofErr w:type="spellEnd"/>
      <w:r w:rsidR="009D58C4">
        <w:rPr>
          <w:rFonts w:cs="Calibri"/>
          <w:sz w:val="20"/>
          <w:lang w:val="es"/>
        </w:rPr>
        <w:t>,</w:t>
      </w:r>
      <w:r w:rsidRPr="00810D79">
        <w:rPr>
          <w:rFonts w:cs="Calibri"/>
          <w:sz w:val="20"/>
          <w:lang w:val="es"/>
        </w:rPr>
        <w:t xml:space="preserve"> para comprobar las condicio</w:t>
      </w:r>
      <w:r w:rsidR="00F6796B">
        <w:rPr>
          <w:rFonts w:cs="Calibri"/>
          <w:sz w:val="20"/>
          <w:lang w:val="es"/>
        </w:rPr>
        <w:t>nes sanitarias del producto y</w:t>
      </w:r>
      <w:r w:rsidRPr="00810D79">
        <w:rPr>
          <w:rFonts w:cs="Calibri"/>
          <w:sz w:val="20"/>
          <w:lang w:val="es"/>
        </w:rPr>
        <w:t xml:space="preserve"> las condiciones</w:t>
      </w:r>
      <w:r w:rsidR="00A214D0">
        <w:rPr>
          <w:rFonts w:cs="Calibri"/>
          <w:sz w:val="20"/>
          <w:lang w:val="es"/>
        </w:rPr>
        <w:t xml:space="preserve"> sanit</w:t>
      </w:r>
      <w:r w:rsidR="00F6796B">
        <w:rPr>
          <w:rFonts w:cs="Calibri"/>
          <w:sz w:val="20"/>
          <w:lang w:val="es"/>
        </w:rPr>
        <w:t>arias</w:t>
      </w:r>
      <w:r w:rsidRPr="00810D79">
        <w:rPr>
          <w:rFonts w:cs="Calibri"/>
          <w:sz w:val="20"/>
          <w:lang w:val="es"/>
        </w:rPr>
        <w:t xml:space="preserve"> de</w:t>
      </w:r>
      <w:r w:rsidR="009D58C4">
        <w:rPr>
          <w:rFonts w:cs="Calibri"/>
          <w:sz w:val="20"/>
          <w:lang w:val="es"/>
        </w:rPr>
        <w:t>l</w:t>
      </w:r>
      <w:r w:rsidRPr="00810D79">
        <w:rPr>
          <w:rFonts w:cs="Calibri"/>
          <w:sz w:val="20"/>
          <w:lang w:val="es"/>
        </w:rPr>
        <w:t xml:space="preserve"> proceso</w:t>
      </w:r>
      <w:r w:rsidR="009D58C4">
        <w:rPr>
          <w:rFonts w:cs="Calibri"/>
          <w:sz w:val="20"/>
          <w:lang w:val="es"/>
        </w:rPr>
        <w:t xml:space="preserve"> de manufactura</w:t>
      </w:r>
      <w:r w:rsidRPr="00810D79">
        <w:rPr>
          <w:rFonts w:cs="Calibri"/>
          <w:sz w:val="20"/>
          <w:lang w:val="es"/>
        </w:rPr>
        <w:t xml:space="preserve">.  Este tipo de pruebas pueden advertir a los procesadores que se necesita una medida especial o una limpieza profunda antes de que surjan problemas más graves.  </w:t>
      </w:r>
      <w:r w:rsidR="009D58C4">
        <w:rPr>
          <w:rFonts w:cs="Calibri"/>
          <w:sz w:val="20"/>
          <w:lang w:val="es"/>
        </w:rPr>
        <w:t>El análisis</w:t>
      </w:r>
      <w:r w:rsidR="009D58C4" w:rsidRPr="00810D79">
        <w:rPr>
          <w:rFonts w:cs="Calibri"/>
          <w:sz w:val="20"/>
          <w:lang w:val="es"/>
        </w:rPr>
        <w:t xml:space="preserve"> </w:t>
      </w:r>
      <w:r w:rsidRPr="00810D79">
        <w:rPr>
          <w:rFonts w:cs="Calibri"/>
          <w:sz w:val="20"/>
          <w:lang w:val="es"/>
        </w:rPr>
        <w:t xml:space="preserve">de organismos indicadores en el ambiente y/o en el producto terminado </w:t>
      </w:r>
      <w:r w:rsidR="009D58C4">
        <w:rPr>
          <w:rFonts w:cs="Calibri"/>
          <w:sz w:val="20"/>
          <w:lang w:val="es"/>
        </w:rPr>
        <w:t>s</w:t>
      </w:r>
      <w:r w:rsidR="009D58C4" w:rsidRPr="00810D79">
        <w:rPr>
          <w:rFonts w:cs="Calibri"/>
          <w:sz w:val="20"/>
          <w:lang w:val="es"/>
        </w:rPr>
        <w:t xml:space="preserve">e pueden utilizar </w:t>
      </w:r>
      <w:r w:rsidRPr="00810D79">
        <w:rPr>
          <w:rFonts w:cs="Calibri"/>
          <w:sz w:val="20"/>
          <w:lang w:val="es"/>
        </w:rPr>
        <w:t xml:space="preserve">para demostrar que la </w:t>
      </w:r>
      <w:proofErr w:type="spellStart"/>
      <w:r w:rsidRPr="00810D79">
        <w:rPr>
          <w:rFonts w:cs="Calibri"/>
          <w:sz w:val="20"/>
          <w:lang w:val="es"/>
        </w:rPr>
        <w:t>sanitización</w:t>
      </w:r>
      <w:proofErr w:type="spellEnd"/>
      <w:r w:rsidRPr="00810D79">
        <w:rPr>
          <w:rFonts w:cs="Calibri"/>
          <w:sz w:val="20"/>
          <w:lang w:val="es"/>
        </w:rPr>
        <w:t xml:space="preserve"> y los controles de zonificación funcionan</w:t>
      </w:r>
      <w:r w:rsidR="00F6796B">
        <w:rPr>
          <w:rFonts w:cs="Calibri"/>
          <w:sz w:val="20"/>
          <w:lang w:val="es"/>
        </w:rPr>
        <w:t>,</w:t>
      </w:r>
      <w:r w:rsidRPr="00810D79">
        <w:rPr>
          <w:rFonts w:cs="Calibri"/>
          <w:sz w:val="20"/>
          <w:lang w:val="es"/>
        </w:rPr>
        <w:t xml:space="preserve"> y que el </w:t>
      </w:r>
      <w:r w:rsidR="009D58C4">
        <w:rPr>
          <w:rFonts w:cs="Calibri"/>
          <w:sz w:val="20"/>
          <w:lang w:val="es"/>
        </w:rPr>
        <w:t>ambiente</w:t>
      </w:r>
      <w:r w:rsidR="009D58C4" w:rsidRPr="00810D79">
        <w:rPr>
          <w:rFonts w:cs="Calibri"/>
          <w:sz w:val="20"/>
          <w:lang w:val="es"/>
        </w:rPr>
        <w:t xml:space="preserve"> </w:t>
      </w:r>
      <w:r w:rsidRPr="00810D79">
        <w:rPr>
          <w:rFonts w:cs="Calibri"/>
          <w:sz w:val="20"/>
          <w:lang w:val="es"/>
        </w:rPr>
        <w:t>está limpio.</w:t>
      </w:r>
    </w:p>
    <w:p w14:paraId="43638CDE" w14:textId="77777777" w:rsidR="00CA7CE2" w:rsidRPr="00810D79" w:rsidRDefault="00CA7CE2" w:rsidP="00CA7CE2">
      <w:pPr>
        <w:pStyle w:val="NoSpacing"/>
        <w:spacing w:line="276" w:lineRule="auto"/>
        <w:rPr>
          <w:rFonts w:cs="Calibri"/>
          <w:sz w:val="20"/>
          <w:lang w:val="es-AR"/>
        </w:rPr>
      </w:pPr>
    </w:p>
    <w:p w14:paraId="5D200174" w14:textId="5EAA497D" w:rsidR="00D922BD" w:rsidRPr="00810D79" w:rsidRDefault="00372C87" w:rsidP="00CA7CE2">
      <w:pPr>
        <w:pStyle w:val="NoSpacing"/>
        <w:spacing w:line="276" w:lineRule="auto"/>
        <w:rPr>
          <w:rFonts w:cs="Calibri"/>
          <w:sz w:val="20"/>
          <w:lang w:val="es-AR"/>
        </w:rPr>
      </w:pPr>
      <w:r>
        <w:rPr>
          <w:noProof/>
          <w:sz w:val="20"/>
          <w:lang w:val="es"/>
        </w:rPr>
        <w:t>Los análisis</w:t>
      </w:r>
      <w:r w:rsidR="00651F55" w:rsidRPr="00810D79">
        <w:rPr>
          <w:rFonts w:cs="Calibri"/>
          <w:sz w:val="20"/>
          <w:lang w:val="es"/>
        </w:rPr>
        <w:t xml:space="preserve"> de indicadores no sustituyen al monitoreo de patógenos, pero brinda información complementaria.  Para comprobar que un ambiente de procesamiento se encuentra bajo control</w:t>
      </w:r>
      <w:r w:rsidR="005A3D21">
        <w:rPr>
          <w:rFonts w:cs="Calibri"/>
          <w:sz w:val="20"/>
          <w:lang w:val="es"/>
        </w:rPr>
        <w:t>,</w:t>
      </w:r>
      <w:r w:rsidR="00651F55" w:rsidRPr="00810D79">
        <w:rPr>
          <w:rFonts w:cs="Calibri"/>
          <w:sz w:val="20"/>
          <w:lang w:val="es"/>
        </w:rPr>
        <w:t xml:space="preserve"> es necesario realizar pruebas independientes para </w:t>
      </w:r>
      <w:r w:rsidR="00651F55" w:rsidRPr="00810D79">
        <w:rPr>
          <w:rFonts w:cs="Calibri"/>
          <w:i/>
          <w:iCs/>
          <w:sz w:val="20"/>
          <w:lang w:val="es"/>
        </w:rPr>
        <w:t xml:space="preserve">Listeria </w:t>
      </w:r>
      <w:proofErr w:type="spellStart"/>
      <w:r w:rsidR="00651F55" w:rsidRPr="00810D79">
        <w:rPr>
          <w:rFonts w:cs="Calibri"/>
          <w:sz w:val="20"/>
          <w:lang w:val="es"/>
        </w:rPr>
        <w:t>spp</w:t>
      </w:r>
      <w:proofErr w:type="spellEnd"/>
      <w:r w:rsidR="00651F55" w:rsidRPr="00810D79">
        <w:rPr>
          <w:rFonts w:cs="Calibri"/>
          <w:sz w:val="20"/>
          <w:lang w:val="es"/>
        </w:rPr>
        <w:t xml:space="preserve">.  </w:t>
      </w:r>
      <w:r w:rsidR="005A3D21">
        <w:rPr>
          <w:rFonts w:cs="Calibri"/>
          <w:sz w:val="20"/>
          <w:lang w:val="es"/>
        </w:rPr>
        <w:t xml:space="preserve">Debido a que </w:t>
      </w:r>
      <w:r w:rsidR="005A3D21" w:rsidRPr="004C7FAC">
        <w:rPr>
          <w:rFonts w:cs="Calibri"/>
          <w:i/>
          <w:sz w:val="20"/>
          <w:lang w:val="es"/>
        </w:rPr>
        <w:t xml:space="preserve">Listeria </w:t>
      </w:r>
      <w:proofErr w:type="spellStart"/>
      <w:r w:rsidR="005A3D21" w:rsidRPr="004453B5">
        <w:rPr>
          <w:rFonts w:cs="Calibri"/>
          <w:i/>
          <w:sz w:val="20"/>
          <w:lang w:val="es"/>
        </w:rPr>
        <w:t>spp</w:t>
      </w:r>
      <w:proofErr w:type="spellEnd"/>
      <w:r w:rsidR="005A3D21">
        <w:rPr>
          <w:rFonts w:cs="Calibri"/>
          <w:sz w:val="20"/>
          <w:lang w:val="es"/>
        </w:rPr>
        <w:t xml:space="preserve"> es un grupo más amplio y se encuentra más frecuentemente en el ambiente, su uso</w:t>
      </w:r>
      <w:r w:rsidR="00651F55" w:rsidRPr="00810D79">
        <w:rPr>
          <w:rFonts w:cs="Calibri"/>
          <w:i/>
          <w:iCs/>
          <w:sz w:val="20"/>
          <w:lang w:val="es"/>
        </w:rPr>
        <w:t xml:space="preserve"> </w:t>
      </w:r>
      <w:r w:rsidR="00651F55" w:rsidRPr="00810D79">
        <w:rPr>
          <w:rFonts w:cs="Calibri"/>
          <w:sz w:val="20"/>
          <w:lang w:val="es"/>
        </w:rPr>
        <w:t xml:space="preserve">como indicador constituye un enfoque más conservador e integral para detectar </w:t>
      </w:r>
      <w:r w:rsidR="00651F55" w:rsidRPr="00810D79">
        <w:rPr>
          <w:rFonts w:cs="Calibri"/>
          <w:i/>
          <w:iCs/>
          <w:sz w:val="20"/>
          <w:lang w:val="es"/>
        </w:rPr>
        <w:t>Lm</w:t>
      </w:r>
      <w:r w:rsidR="00651F55" w:rsidRPr="00810D79">
        <w:rPr>
          <w:rFonts w:cs="Calibri"/>
          <w:sz w:val="20"/>
          <w:lang w:val="es"/>
        </w:rPr>
        <w:t xml:space="preserve">.  Para obtener más información, consulte </w:t>
      </w:r>
      <w:r w:rsidR="005A3D21">
        <w:rPr>
          <w:rFonts w:cs="Calibri"/>
          <w:sz w:val="20"/>
          <w:lang w:val="es"/>
        </w:rPr>
        <w:t>la sección</w:t>
      </w:r>
      <w:r w:rsidR="00651F55" w:rsidRPr="00810D79">
        <w:rPr>
          <w:rFonts w:cs="Calibri"/>
          <w:sz w:val="20"/>
          <w:lang w:val="es"/>
        </w:rPr>
        <w:t xml:space="preserve"> “Elaborar un plan de muestreo” en la página </w:t>
      </w:r>
      <w:r w:rsidR="002D37D6">
        <w:rPr>
          <w:rFonts w:cs="Calibri"/>
          <w:sz w:val="20"/>
          <w:lang w:val="es"/>
        </w:rPr>
        <w:t>35</w:t>
      </w:r>
      <w:r w:rsidR="00651F55" w:rsidRPr="00810D79">
        <w:rPr>
          <w:rFonts w:cs="Calibri"/>
          <w:sz w:val="20"/>
          <w:lang w:val="es"/>
        </w:rPr>
        <w:t xml:space="preserve">.  </w:t>
      </w:r>
    </w:p>
    <w:p w14:paraId="2FE4B30E" w14:textId="77777777" w:rsidR="009C59DA" w:rsidRPr="00810D79" w:rsidRDefault="009C59DA" w:rsidP="009C59DA">
      <w:pPr>
        <w:spacing w:after="0"/>
        <w:rPr>
          <w:sz w:val="20"/>
          <w:u w:val="single"/>
          <w:lang w:val="es-AR"/>
        </w:rPr>
      </w:pPr>
    </w:p>
    <w:p w14:paraId="73B5F9D9" w14:textId="77777777" w:rsidR="001018DC" w:rsidRPr="00810D79" w:rsidRDefault="005A3D21" w:rsidP="001018DC">
      <w:pPr>
        <w:spacing w:after="0"/>
        <w:rPr>
          <w:rFonts w:eastAsia="Times New Roman" w:cs="Arial"/>
          <w:sz w:val="20"/>
          <w:lang w:val="es-AR"/>
        </w:rPr>
      </w:pPr>
      <w:r>
        <w:rPr>
          <w:sz w:val="20"/>
          <w:szCs w:val="24"/>
          <w:u w:val="single"/>
          <w:lang w:val="es"/>
        </w:rPr>
        <w:t>El papel que desempeña</w:t>
      </w:r>
      <w:r w:rsidR="001018DC" w:rsidRPr="00810D79">
        <w:rPr>
          <w:sz w:val="20"/>
          <w:szCs w:val="24"/>
          <w:u w:val="single"/>
          <w:lang w:val="es"/>
        </w:rPr>
        <w:t xml:space="preserve"> </w:t>
      </w:r>
      <w:r>
        <w:rPr>
          <w:sz w:val="20"/>
          <w:szCs w:val="24"/>
          <w:u w:val="single"/>
          <w:lang w:val="es"/>
        </w:rPr>
        <w:t>el análisis</w:t>
      </w:r>
      <w:r w:rsidR="000C6C3B">
        <w:rPr>
          <w:sz w:val="20"/>
          <w:szCs w:val="24"/>
          <w:u w:val="single"/>
          <w:lang w:val="es"/>
        </w:rPr>
        <w:t xml:space="preserve"> de producto terminado</w:t>
      </w:r>
    </w:p>
    <w:p w14:paraId="273EEAE7" w14:textId="77777777" w:rsidR="001018DC" w:rsidRPr="00810D79" w:rsidRDefault="005A3D21" w:rsidP="001018DC">
      <w:pPr>
        <w:spacing w:after="0"/>
        <w:rPr>
          <w:sz w:val="20"/>
          <w:szCs w:val="24"/>
          <w:lang w:val="es-AR"/>
        </w:rPr>
      </w:pPr>
      <w:r>
        <w:rPr>
          <w:sz w:val="20"/>
          <w:szCs w:val="24"/>
          <w:lang w:val="es"/>
        </w:rPr>
        <w:t>Por sí solo, el análisis</w:t>
      </w:r>
      <w:r w:rsidR="000C6C3B">
        <w:rPr>
          <w:sz w:val="20"/>
          <w:szCs w:val="24"/>
          <w:lang w:val="es"/>
        </w:rPr>
        <w:t xml:space="preserve"> de producto terminado</w:t>
      </w:r>
      <w:r w:rsidR="001018DC" w:rsidRPr="00810D79">
        <w:rPr>
          <w:sz w:val="20"/>
          <w:szCs w:val="24"/>
          <w:lang w:val="es"/>
        </w:rPr>
        <w:t xml:space="preserve"> no garantiza la </w:t>
      </w:r>
      <w:r>
        <w:rPr>
          <w:sz w:val="20"/>
          <w:szCs w:val="24"/>
          <w:lang w:val="es"/>
        </w:rPr>
        <w:t>inocuidad</w:t>
      </w:r>
      <w:r w:rsidRPr="00810D79">
        <w:rPr>
          <w:sz w:val="20"/>
          <w:szCs w:val="24"/>
          <w:lang w:val="es"/>
        </w:rPr>
        <w:t xml:space="preserve"> </w:t>
      </w:r>
      <w:r w:rsidR="001018DC" w:rsidRPr="00810D79">
        <w:rPr>
          <w:sz w:val="20"/>
          <w:szCs w:val="24"/>
          <w:lang w:val="es"/>
        </w:rPr>
        <w:t xml:space="preserve">alimentaria.  Los expertos recomiendan que los procesadores den prioridad a los controles preventivos y utilicen el monitoreo ambiental de patógenos para comprobar su eficacia.  </w:t>
      </w:r>
    </w:p>
    <w:p w14:paraId="33C65724" w14:textId="77777777" w:rsidR="00CA7CE2" w:rsidRPr="00810D79" w:rsidRDefault="00CA7CE2" w:rsidP="004A0212">
      <w:pPr>
        <w:spacing w:after="0"/>
        <w:rPr>
          <w:sz w:val="20"/>
          <w:szCs w:val="24"/>
          <w:lang w:val="es-AR"/>
        </w:rPr>
      </w:pPr>
    </w:p>
    <w:p w14:paraId="5B09D4E5" w14:textId="77777777" w:rsidR="00690E6B" w:rsidRPr="00810D79" w:rsidRDefault="002C3390" w:rsidP="004A0212">
      <w:pPr>
        <w:spacing w:after="0"/>
        <w:rPr>
          <w:sz w:val="20"/>
          <w:szCs w:val="24"/>
          <w:lang w:val="es-AR"/>
        </w:rPr>
      </w:pPr>
      <w:r>
        <w:rPr>
          <w:noProof/>
          <w:sz w:val="20"/>
          <w:lang w:val="es"/>
        </w:rPr>
        <w:lastRenderedPageBreak/>
        <w:pict w14:anchorId="1C318DF1">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94" o:spid="_x0000_s1035" type="#_x0000_t186" style="position:absolute;margin-left:239.1pt;margin-top:142.8pt;width:366.05pt;height:198.15pt;rotation:90;z-index:251784192;visibility:visible;mso-width-relative:margin;mso-height-relative:margin;v-text-anchor:middle" wrapcoords="1868 -82 1580 0 958 900 910 9082 479 10391 -48 10636 -48 10882 766 11700 910 19555 1102 20864 1102 20945 1676 21600 1772 21600 19780 21600 19876 21600 20498 20864 20642 19555 20786 11700 21648 10800 21648 10636 21073 10391 20642 9082 20642 982 19972 0 19684 -82 1868 -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" filled="t" fillcolor="#eaf1dd [662]" strokecolor="#d6e3bc [1302]" strokeweight=".25pt">
            <v:shadow opacity=".5"/>
            <v:textbox style="mso-next-textbox:#AutoShape 194">
              <w:txbxContent>
                <w:p w14:paraId="662E115C" w14:textId="77777777" w:rsidR="00A917BE" w:rsidRPr="00810D79" w:rsidRDefault="00A917BE" w:rsidP="0081015B">
                  <w:pPr>
                    <w:shd w:val="clear" w:color="auto" w:fill="C2D69B" w:themeFill="accent3" w:themeFillTint="99"/>
                    <w:spacing w:after="0"/>
                    <w:jc w:val="center"/>
                    <w:rPr>
                      <w:rFonts w:asciiTheme="majorHAnsi" w:eastAsiaTheme="majorEastAsia" w:hAnsiTheme="majorHAnsi" w:cstheme="majorBidi"/>
                      <w:i/>
                      <w:iCs/>
                      <w:color w:val="4F6228" w:themeColor="accent3" w:themeShade="80"/>
                      <w:sz w:val="24"/>
                      <w:szCs w:val="28"/>
                      <w:lang w:val="es-AR"/>
                    </w:rPr>
                  </w:pPr>
                  <w:r w:rsidRPr="00810D79">
                    <w:rPr>
                      <w:i/>
                      <w:iCs/>
                      <w:color w:val="4F6228" w:themeColor="accent3" w:themeShade="80"/>
                      <w:sz w:val="20"/>
                      <w:szCs w:val="24"/>
                      <w:lang w:val="es"/>
                    </w:rPr>
                    <w:t>L</w:t>
                  </w:r>
                  <w:r>
                    <w:rPr>
                      <w:i/>
                      <w:iCs/>
                      <w:color w:val="4F6228" w:themeColor="accent3" w:themeShade="80"/>
                      <w:sz w:val="20"/>
                      <w:szCs w:val="24"/>
                      <w:lang w:val="es"/>
                    </w:rPr>
                    <w:t xml:space="preserve">os análisis </w:t>
                  </w:r>
                  <w:r w:rsidRPr="00810D79">
                    <w:rPr>
                      <w:i/>
                      <w:iCs/>
                      <w:color w:val="4F6228" w:themeColor="accent3" w:themeShade="80"/>
                      <w:sz w:val="20"/>
                      <w:szCs w:val="24"/>
                      <w:lang w:val="es"/>
                    </w:rPr>
                    <w:t>de producto</w:t>
                  </w:r>
                  <w:r>
                    <w:rPr>
                      <w:i/>
                      <w:iCs/>
                      <w:color w:val="4F6228" w:themeColor="accent3" w:themeShade="80"/>
                      <w:sz w:val="20"/>
                      <w:szCs w:val="24"/>
                      <w:lang w:val="es"/>
                    </w:rPr>
                    <w:t xml:space="preserve"> terminado</w:t>
                  </w:r>
                  <w:r w:rsidRPr="00810D79">
                    <w:rPr>
                      <w:i/>
                      <w:iCs/>
                      <w:color w:val="4F6228" w:themeColor="accent3" w:themeShade="80"/>
                      <w:sz w:val="20"/>
                      <w:szCs w:val="24"/>
                      <w:lang w:val="es"/>
                    </w:rPr>
                    <w:t xml:space="preserve"> pueden cumplir una función en un sistema integral de </w:t>
                  </w:r>
                  <w:r>
                    <w:rPr>
                      <w:i/>
                      <w:iCs/>
                      <w:color w:val="4F6228" w:themeColor="accent3" w:themeShade="80"/>
                      <w:sz w:val="20"/>
                      <w:szCs w:val="24"/>
                      <w:lang w:val="es"/>
                    </w:rPr>
                    <w:t>inocuidad</w:t>
                  </w:r>
                  <w:r w:rsidRPr="00810D79">
                    <w:rPr>
                      <w:i/>
                      <w:iCs/>
                      <w:color w:val="4F6228" w:themeColor="accent3" w:themeShade="80"/>
                      <w:sz w:val="20"/>
                      <w:szCs w:val="24"/>
                      <w:lang w:val="es"/>
                    </w:rPr>
                    <w:t xml:space="preserve"> alimentaria al utilizarse</w:t>
                  </w:r>
                  <w:r>
                    <w:rPr>
                      <w:i/>
                      <w:iCs/>
                      <w:color w:val="4F6228" w:themeColor="accent3" w:themeShade="80"/>
                      <w:sz w:val="20"/>
                      <w:szCs w:val="24"/>
                      <w:lang w:val="es"/>
                    </w:rPr>
                    <w:t xml:space="preserve"> en con</w:t>
                  </w:r>
                  <w:r w:rsidRPr="00810D79">
                    <w:rPr>
                      <w:i/>
                      <w:iCs/>
                      <w:color w:val="4F6228" w:themeColor="accent3" w:themeShade="80"/>
                      <w:sz w:val="20"/>
                      <w:szCs w:val="24"/>
                      <w:lang w:val="es"/>
                    </w:rPr>
                    <w:t xml:space="preserve">junto con el procesamiento, los controles preventivos y la validación.  Cuando se realizan </w:t>
                  </w:r>
                  <w:r>
                    <w:rPr>
                      <w:i/>
                      <w:iCs/>
                      <w:color w:val="4F6228" w:themeColor="accent3" w:themeShade="80"/>
                      <w:sz w:val="20"/>
                      <w:szCs w:val="24"/>
                      <w:lang w:val="es"/>
                    </w:rPr>
                    <w:t xml:space="preserve">análisis </w:t>
                  </w:r>
                  <w:r w:rsidRPr="00810D79">
                    <w:rPr>
                      <w:i/>
                      <w:iCs/>
                      <w:color w:val="4F6228" w:themeColor="accent3" w:themeShade="80"/>
                      <w:sz w:val="20"/>
                      <w:szCs w:val="24"/>
                      <w:lang w:val="es"/>
                    </w:rPr>
                    <w:t>de patógeno</w:t>
                  </w:r>
                  <w:r>
                    <w:rPr>
                      <w:i/>
                      <w:iCs/>
                      <w:color w:val="4F6228" w:themeColor="accent3" w:themeShade="80"/>
                      <w:sz w:val="20"/>
                      <w:szCs w:val="24"/>
                      <w:lang w:val="es"/>
                    </w:rPr>
                    <w:t>s en superficies</w:t>
                  </w:r>
                  <w:r w:rsidRPr="00810D79">
                    <w:rPr>
                      <w:i/>
                      <w:iCs/>
                      <w:color w:val="4F6228" w:themeColor="accent3" w:themeShade="80"/>
                      <w:sz w:val="20"/>
                      <w:szCs w:val="24"/>
                      <w:lang w:val="es"/>
                    </w:rPr>
                    <w:t xml:space="preserve"> de contacto con</w:t>
                  </w:r>
                  <w:r>
                    <w:rPr>
                      <w:i/>
                      <w:iCs/>
                      <w:color w:val="4F6228" w:themeColor="accent3" w:themeShade="80"/>
                      <w:sz w:val="20"/>
                      <w:szCs w:val="24"/>
                      <w:lang w:val="es"/>
                    </w:rPr>
                    <w:t xml:space="preserve"> </w:t>
                  </w:r>
                  <w:r w:rsidRPr="00810D79">
                    <w:rPr>
                      <w:i/>
                      <w:iCs/>
                      <w:color w:val="4F6228" w:themeColor="accent3" w:themeShade="80"/>
                      <w:sz w:val="20"/>
                      <w:szCs w:val="24"/>
                      <w:lang w:val="es"/>
                    </w:rPr>
                    <w:t xml:space="preserve">producto o </w:t>
                  </w:r>
                  <w:r>
                    <w:rPr>
                      <w:i/>
                      <w:iCs/>
                      <w:color w:val="4F6228" w:themeColor="accent3" w:themeShade="80"/>
                      <w:sz w:val="20"/>
                      <w:szCs w:val="24"/>
                      <w:lang w:val="es"/>
                    </w:rPr>
                    <w:t>en</w:t>
                  </w:r>
                  <w:r w:rsidRPr="00810D79">
                    <w:rPr>
                      <w:i/>
                      <w:iCs/>
                      <w:color w:val="4F6228" w:themeColor="accent3" w:themeShade="80"/>
                      <w:sz w:val="20"/>
                      <w:szCs w:val="24"/>
                      <w:lang w:val="es"/>
                    </w:rPr>
                    <w:t xml:space="preserve"> producto terminado, debe haber un plan eficaz de muestreo que represente la producción y que se ejecute con el asesoramiento de un experto calificado en </w:t>
                  </w:r>
                  <w:r>
                    <w:rPr>
                      <w:i/>
                      <w:iCs/>
                      <w:color w:val="4F6228" w:themeColor="accent3" w:themeShade="80"/>
                      <w:sz w:val="20"/>
                      <w:szCs w:val="24"/>
                      <w:lang w:val="es"/>
                    </w:rPr>
                    <w:t>inocuidad</w:t>
                  </w:r>
                  <w:r w:rsidRPr="00810D79">
                    <w:rPr>
                      <w:i/>
                      <w:iCs/>
                      <w:color w:val="4F6228" w:themeColor="accent3" w:themeShade="80"/>
                      <w:sz w:val="20"/>
                      <w:szCs w:val="24"/>
                      <w:lang w:val="es"/>
                    </w:rPr>
                    <w:t xml:space="preserve"> alimentaria.  Siempre que el producto o las super</w:t>
                  </w:r>
                  <w:r>
                    <w:rPr>
                      <w:i/>
                      <w:iCs/>
                      <w:color w:val="4F6228" w:themeColor="accent3" w:themeShade="80"/>
                      <w:sz w:val="20"/>
                      <w:szCs w:val="24"/>
                      <w:lang w:val="es"/>
                    </w:rPr>
                    <w:t>ficies de contacto con producto se analicen</w:t>
                  </w:r>
                  <w:r w:rsidRPr="00810D79">
                    <w:rPr>
                      <w:i/>
                      <w:iCs/>
                      <w:color w:val="4F6228" w:themeColor="accent3" w:themeShade="80"/>
                      <w:sz w:val="20"/>
                      <w:szCs w:val="24"/>
                      <w:lang w:val="es"/>
                    </w:rPr>
                    <w:t xml:space="preserve"> para determinar la presencia de </w:t>
                  </w:r>
                  <w:r w:rsidRPr="00810D79">
                    <w:rPr>
                      <w:color w:val="4F6228" w:themeColor="accent3" w:themeShade="80"/>
                      <w:sz w:val="20"/>
                      <w:szCs w:val="24"/>
                      <w:lang w:val="es"/>
                    </w:rPr>
                    <w:t xml:space="preserve">Lm </w:t>
                  </w:r>
                  <w:r w:rsidRPr="00810D79">
                    <w:rPr>
                      <w:i/>
                      <w:iCs/>
                      <w:color w:val="4F6228" w:themeColor="accent3" w:themeShade="80"/>
                      <w:sz w:val="20"/>
                      <w:szCs w:val="24"/>
                      <w:lang w:val="es"/>
                    </w:rPr>
                    <w:t>u otros patógenos, todos los productos deben permanecer “retenidos” y bajo el control de su emp</w:t>
                  </w:r>
                  <w:r>
                    <w:rPr>
                      <w:i/>
                      <w:iCs/>
                      <w:color w:val="4F6228" w:themeColor="accent3" w:themeShade="80"/>
                      <w:sz w:val="20"/>
                      <w:szCs w:val="24"/>
                      <w:lang w:val="es"/>
                    </w:rPr>
                    <w:t>resa hasta que todos los análisis</w:t>
                  </w:r>
                  <w:r w:rsidRPr="00810D79">
                    <w:rPr>
                      <w:i/>
                      <w:iCs/>
                      <w:color w:val="4F6228" w:themeColor="accent3" w:themeShade="80"/>
                      <w:sz w:val="20"/>
                      <w:szCs w:val="24"/>
                      <w:lang w:val="es"/>
                    </w:rPr>
                    <w:t xml:space="preserve"> </w:t>
                  </w:r>
                  <w:r>
                    <w:rPr>
                      <w:i/>
                      <w:iCs/>
                      <w:color w:val="4F6228" w:themeColor="accent3" w:themeShade="80"/>
                      <w:sz w:val="20"/>
                      <w:szCs w:val="24"/>
                      <w:lang w:val="es"/>
                    </w:rPr>
                    <w:t>otorguen</w:t>
                  </w:r>
                  <w:r w:rsidRPr="00810D79">
                    <w:rPr>
                      <w:i/>
                      <w:iCs/>
                      <w:color w:val="4F6228" w:themeColor="accent3" w:themeShade="80"/>
                      <w:sz w:val="20"/>
                      <w:szCs w:val="24"/>
                      <w:lang w:val="es"/>
                    </w:rPr>
                    <w:t xml:space="preserve"> un resultado “negativo”.</w:t>
                  </w:r>
                </w:p>
                <w:p w14:paraId="105CD2A9" w14:textId="77777777" w:rsidR="00A917BE" w:rsidRPr="00810D79" w:rsidRDefault="00A917BE" w:rsidP="0081015B">
                  <w:pPr>
                    <w:shd w:val="clear" w:color="auto" w:fill="EAF1DD" w:themeFill="accent3" w:themeFillTint="33"/>
                    <w:spacing w:after="0"/>
                    <w:jc w:val="center"/>
                    <w:rPr>
                      <w:rFonts w:asciiTheme="majorHAnsi" w:eastAsiaTheme="majorEastAsia" w:hAnsiTheme="majorHAnsi" w:cstheme="majorBidi"/>
                      <w:i/>
                      <w:iCs/>
                      <w:color w:val="4F6228" w:themeColor="accent3" w:themeShade="80"/>
                      <w:sz w:val="28"/>
                      <w:szCs w:val="28"/>
                      <w:lang w:val="es-AR"/>
                    </w:rPr>
                  </w:pPr>
                </w:p>
              </w:txbxContent>
            </v:textbox>
            <w10:wrap type="tight"/>
          </v:shape>
        </w:pict>
      </w:r>
      <w:r w:rsidR="009B5278">
        <w:rPr>
          <w:sz w:val="20"/>
          <w:szCs w:val="24"/>
          <w:lang w:val="es"/>
        </w:rPr>
        <w:t>Por sí solo, e</w:t>
      </w:r>
      <w:r w:rsidR="005A3D21">
        <w:rPr>
          <w:sz w:val="20"/>
          <w:szCs w:val="24"/>
          <w:lang w:val="es"/>
        </w:rPr>
        <w:t>l análisis de</w:t>
      </w:r>
      <w:r w:rsidR="00690E6B" w:rsidRPr="00810D79">
        <w:rPr>
          <w:sz w:val="20"/>
          <w:szCs w:val="24"/>
          <w:lang w:val="es"/>
        </w:rPr>
        <w:t xml:space="preserve"> producto </w:t>
      </w:r>
      <w:r w:rsidR="009B5278">
        <w:rPr>
          <w:sz w:val="20"/>
          <w:szCs w:val="24"/>
          <w:lang w:val="es"/>
        </w:rPr>
        <w:t xml:space="preserve">terminado </w:t>
      </w:r>
      <w:r w:rsidR="00690E6B" w:rsidRPr="00810D79">
        <w:rPr>
          <w:sz w:val="20"/>
          <w:szCs w:val="24"/>
          <w:lang w:val="es"/>
        </w:rPr>
        <w:t xml:space="preserve">no se considera </w:t>
      </w:r>
      <w:r w:rsidR="000C6C3B" w:rsidRPr="00810D79">
        <w:rPr>
          <w:sz w:val="20"/>
          <w:szCs w:val="24"/>
          <w:lang w:val="es"/>
        </w:rPr>
        <w:t>efic</w:t>
      </w:r>
      <w:r w:rsidR="000C6C3B">
        <w:rPr>
          <w:sz w:val="20"/>
          <w:szCs w:val="24"/>
          <w:lang w:val="es"/>
        </w:rPr>
        <w:t>az</w:t>
      </w:r>
      <w:r w:rsidR="00690E6B" w:rsidRPr="00810D79">
        <w:rPr>
          <w:sz w:val="20"/>
          <w:szCs w:val="24"/>
          <w:lang w:val="es"/>
        </w:rPr>
        <w:t xml:space="preserve"> como método de control por distintos motivos, </w:t>
      </w:r>
      <w:r w:rsidR="009B5278">
        <w:rPr>
          <w:sz w:val="20"/>
          <w:szCs w:val="24"/>
          <w:lang w:val="es"/>
        </w:rPr>
        <w:t>principalmente</w:t>
      </w:r>
      <w:r w:rsidR="00B667B1">
        <w:rPr>
          <w:sz w:val="20"/>
          <w:szCs w:val="24"/>
          <w:lang w:val="es"/>
        </w:rPr>
        <w:t xml:space="preserve"> porque</w:t>
      </w:r>
      <w:r w:rsidR="00690E6B" w:rsidRPr="00810D79">
        <w:rPr>
          <w:sz w:val="20"/>
          <w:szCs w:val="24"/>
          <w:lang w:val="es"/>
        </w:rPr>
        <w:t>:</w:t>
      </w:r>
    </w:p>
    <w:p w14:paraId="233946B6" w14:textId="77777777" w:rsidR="00690E6B" w:rsidRPr="00810D79" w:rsidRDefault="00892AE2" w:rsidP="00746522">
      <w:pPr>
        <w:pStyle w:val="ListParagraph"/>
        <w:numPr>
          <w:ilvl w:val="0"/>
          <w:numId w:val="21"/>
        </w:numPr>
        <w:tabs>
          <w:tab w:val="left" w:pos="6210"/>
        </w:tabs>
        <w:ind w:right="1620"/>
        <w:rPr>
          <w:sz w:val="20"/>
          <w:szCs w:val="24"/>
          <w:lang w:val="es-AR"/>
        </w:rPr>
      </w:pPr>
      <w:r w:rsidRPr="00810D79">
        <w:rPr>
          <w:i/>
          <w:iCs/>
          <w:sz w:val="20"/>
          <w:szCs w:val="24"/>
          <w:lang w:val="es"/>
        </w:rPr>
        <w:t xml:space="preserve">Listeria </w:t>
      </w:r>
      <w:proofErr w:type="spellStart"/>
      <w:r w:rsidRPr="00E01A0F">
        <w:rPr>
          <w:i/>
          <w:sz w:val="20"/>
          <w:szCs w:val="24"/>
          <w:lang w:val="es"/>
        </w:rPr>
        <w:t>spp</w:t>
      </w:r>
      <w:proofErr w:type="spellEnd"/>
      <w:r w:rsidRPr="00810D79">
        <w:rPr>
          <w:sz w:val="20"/>
          <w:szCs w:val="24"/>
          <w:lang w:val="es"/>
        </w:rPr>
        <w:t>.</w:t>
      </w:r>
      <w:r w:rsidR="009B5278">
        <w:rPr>
          <w:sz w:val="20"/>
          <w:szCs w:val="24"/>
          <w:lang w:val="es"/>
        </w:rPr>
        <w:t xml:space="preserve"> generalmente</w:t>
      </w:r>
      <w:r w:rsidRPr="00810D79">
        <w:rPr>
          <w:sz w:val="20"/>
          <w:szCs w:val="24"/>
          <w:lang w:val="es"/>
        </w:rPr>
        <w:t xml:space="preserve"> se distribuye de forma desigual dentro de un producto contaminado, por lo que </w:t>
      </w:r>
      <w:r w:rsidR="009B5278">
        <w:rPr>
          <w:sz w:val="20"/>
          <w:szCs w:val="24"/>
          <w:lang w:val="es"/>
        </w:rPr>
        <w:t>el análisis de porciones de producto</w:t>
      </w:r>
      <w:r w:rsidRPr="00810D79">
        <w:rPr>
          <w:sz w:val="20"/>
          <w:szCs w:val="24"/>
          <w:lang w:val="es"/>
        </w:rPr>
        <w:t xml:space="preserve"> </w:t>
      </w:r>
      <w:r w:rsidR="00096DA7">
        <w:rPr>
          <w:sz w:val="20"/>
          <w:szCs w:val="24"/>
          <w:lang w:val="es"/>
        </w:rPr>
        <w:t>puede</w:t>
      </w:r>
      <w:r w:rsidR="009B5278">
        <w:rPr>
          <w:sz w:val="20"/>
          <w:szCs w:val="24"/>
          <w:lang w:val="es"/>
        </w:rPr>
        <w:t xml:space="preserve"> </w:t>
      </w:r>
      <w:r w:rsidRPr="00810D79">
        <w:rPr>
          <w:sz w:val="20"/>
          <w:szCs w:val="24"/>
          <w:lang w:val="es"/>
        </w:rPr>
        <w:t>pas</w:t>
      </w:r>
      <w:r w:rsidR="009B5278">
        <w:rPr>
          <w:sz w:val="20"/>
          <w:szCs w:val="24"/>
          <w:lang w:val="es"/>
        </w:rPr>
        <w:t>ar</w:t>
      </w:r>
      <w:r w:rsidRPr="00810D79">
        <w:rPr>
          <w:sz w:val="20"/>
          <w:szCs w:val="24"/>
          <w:lang w:val="es"/>
        </w:rPr>
        <w:t xml:space="preserve"> por alto algunos núcleos de contaminación.</w:t>
      </w:r>
      <w:r w:rsidRPr="00810D79">
        <w:rPr>
          <w:sz w:val="20"/>
          <w:szCs w:val="24"/>
          <w:vertAlign w:val="superscript"/>
          <w:lang w:val="es"/>
        </w:rPr>
        <w:t>6</w:t>
      </w:r>
    </w:p>
    <w:p w14:paraId="675A6EB6" w14:textId="77777777" w:rsidR="00755C0A" w:rsidRPr="00810D79" w:rsidRDefault="00755C0A" w:rsidP="00755C0A">
      <w:pPr>
        <w:pStyle w:val="ListParagraph"/>
        <w:numPr>
          <w:ilvl w:val="0"/>
          <w:numId w:val="21"/>
        </w:numPr>
        <w:ind w:right="810"/>
        <w:rPr>
          <w:sz w:val="20"/>
          <w:szCs w:val="24"/>
          <w:lang w:val="es-AR"/>
        </w:rPr>
      </w:pPr>
      <w:r w:rsidRPr="00810D79">
        <w:rPr>
          <w:i/>
          <w:iCs/>
          <w:sz w:val="20"/>
          <w:szCs w:val="24"/>
          <w:lang w:val="es"/>
        </w:rPr>
        <w:t>Listeria</w:t>
      </w:r>
      <w:r w:rsidRPr="004453B5">
        <w:rPr>
          <w:i/>
          <w:iCs/>
          <w:sz w:val="20"/>
          <w:szCs w:val="24"/>
          <w:lang w:val="es"/>
        </w:rPr>
        <w:t xml:space="preserve"> </w:t>
      </w:r>
      <w:proofErr w:type="spellStart"/>
      <w:r w:rsidRPr="00E01A0F">
        <w:rPr>
          <w:i/>
          <w:sz w:val="20"/>
          <w:szCs w:val="24"/>
          <w:lang w:val="es"/>
        </w:rPr>
        <w:t>spp</w:t>
      </w:r>
      <w:proofErr w:type="spellEnd"/>
      <w:r w:rsidRPr="00810D79">
        <w:rPr>
          <w:sz w:val="20"/>
          <w:szCs w:val="24"/>
          <w:lang w:val="es"/>
        </w:rPr>
        <w:t xml:space="preserve"> se desarrolla lentamente en condiciones de refrigeración y tiende a</w:t>
      </w:r>
      <w:r w:rsidR="009B5278">
        <w:rPr>
          <w:sz w:val="20"/>
          <w:szCs w:val="24"/>
          <w:lang w:val="es"/>
        </w:rPr>
        <w:t xml:space="preserve"> presentarse</w:t>
      </w:r>
      <w:r w:rsidRPr="00810D79">
        <w:rPr>
          <w:sz w:val="20"/>
          <w:szCs w:val="24"/>
          <w:lang w:val="es"/>
        </w:rPr>
        <w:t xml:space="preserve"> en concentraciones muy bajas.  Incluso en productos contaminados, es posible que no se encuentren cantidades suficientemente elevadas de </w:t>
      </w:r>
      <w:r w:rsidRPr="00810D79">
        <w:rPr>
          <w:i/>
          <w:iCs/>
          <w:sz w:val="20"/>
          <w:szCs w:val="24"/>
          <w:lang w:val="es"/>
        </w:rPr>
        <w:t>Lm</w:t>
      </w:r>
      <w:r w:rsidRPr="00810D79">
        <w:rPr>
          <w:sz w:val="20"/>
          <w:szCs w:val="24"/>
          <w:lang w:val="es"/>
        </w:rPr>
        <w:t xml:space="preserve"> para ser detectadas al momento de la producción, lo que genera posibles falsos negativos. </w:t>
      </w:r>
    </w:p>
    <w:p w14:paraId="1356179C" w14:textId="77777777" w:rsidR="00D241B5" w:rsidRPr="00810D79" w:rsidRDefault="00755C0A" w:rsidP="00755C0A">
      <w:pPr>
        <w:pStyle w:val="ListParagraph"/>
        <w:numPr>
          <w:ilvl w:val="0"/>
          <w:numId w:val="21"/>
        </w:numPr>
        <w:ind w:right="810"/>
        <w:rPr>
          <w:sz w:val="20"/>
          <w:szCs w:val="24"/>
          <w:lang w:val="es-AR"/>
        </w:rPr>
      </w:pPr>
      <w:r w:rsidRPr="00810D79">
        <w:rPr>
          <w:sz w:val="20"/>
          <w:szCs w:val="24"/>
          <w:lang w:val="es"/>
        </w:rPr>
        <w:t xml:space="preserve">Los eventos de contaminación cruzada son a menudo de carácter esporádico.  </w:t>
      </w:r>
    </w:p>
    <w:p w14:paraId="68D466D4" w14:textId="77777777" w:rsidR="00D241B5" w:rsidRPr="00810D79" w:rsidRDefault="00D241B5" w:rsidP="00D241B5">
      <w:pPr>
        <w:spacing w:after="0"/>
        <w:rPr>
          <w:sz w:val="20"/>
          <w:szCs w:val="24"/>
          <w:lang w:val="es-AR"/>
        </w:rPr>
      </w:pPr>
    </w:p>
    <w:p w14:paraId="3779C4D5" w14:textId="77777777" w:rsidR="00D241B5" w:rsidRPr="00810D79" w:rsidRDefault="00D241B5" w:rsidP="00D241B5">
      <w:pPr>
        <w:spacing w:after="0"/>
        <w:rPr>
          <w:rFonts w:cs="Arial"/>
          <w:sz w:val="20"/>
          <w:u w:val="single"/>
          <w:lang w:val="es-AR"/>
        </w:rPr>
      </w:pPr>
      <w:r w:rsidRPr="00810D79">
        <w:rPr>
          <w:rFonts w:cs="Arial"/>
          <w:sz w:val="20"/>
          <w:u w:val="single"/>
          <w:lang w:val="es"/>
        </w:rPr>
        <w:t>Análisis de peligros y puntos críticos de control (HACCP)</w:t>
      </w:r>
    </w:p>
    <w:p w14:paraId="5580F5D8" w14:textId="77777777" w:rsidR="00D241B5" w:rsidRPr="00810D79" w:rsidRDefault="00D241B5" w:rsidP="00D241B5">
      <w:pPr>
        <w:spacing w:after="0"/>
        <w:rPr>
          <w:sz w:val="20"/>
          <w:lang w:val="es-AR"/>
        </w:rPr>
      </w:pPr>
      <w:r w:rsidRPr="00810D79">
        <w:rPr>
          <w:i/>
          <w:iCs/>
          <w:sz w:val="20"/>
          <w:lang w:val="es"/>
        </w:rPr>
        <w:t xml:space="preserve">Listeria </w:t>
      </w:r>
      <w:proofErr w:type="spellStart"/>
      <w:r w:rsidRPr="00810D79">
        <w:rPr>
          <w:i/>
          <w:iCs/>
          <w:sz w:val="20"/>
          <w:lang w:val="es"/>
        </w:rPr>
        <w:t>monocytogenes</w:t>
      </w:r>
      <w:proofErr w:type="spellEnd"/>
      <w:r w:rsidRPr="00810D79">
        <w:rPr>
          <w:sz w:val="20"/>
          <w:lang w:val="es"/>
        </w:rPr>
        <w:t xml:space="preserve"> debe identificarse como un riesgo biológico controlado por su plan </w:t>
      </w:r>
      <w:r w:rsidR="00B15F21">
        <w:rPr>
          <w:sz w:val="20"/>
          <w:lang w:val="es"/>
        </w:rPr>
        <w:t>HACCP (consulte el glosario)</w:t>
      </w:r>
      <w:r w:rsidRPr="00810D79">
        <w:rPr>
          <w:sz w:val="20"/>
          <w:lang w:val="es"/>
        </w:rPr>
        <w:t xml:space="preserve">.  La pasteurización es un mecanismo eficaz de control para todos los patógenos </w:t>
      </w:r>
      <w:r w:rsidR="00B15F21">
        <w:rPr>
          <w:sz w:val="20"/>
          <w:lang w:val="es"/>
        </w:rPr>
        <w:t xml:space="preserve">en estado </w:t>
      </w:r>
      <w:r w:rsidRPr="00810D79">
        <w:rPr>
          <w:sz w:val="20"/>
          <w:lang w:val="es"/>
        </w:rPr>
        <w:t xml:space="preserve">vegetativo, </w:t>
      </w:r>
      <w:r w:rsidR="00726A78" w:rsidRPr="00810D79">
        <w:rPr>
          <w:sz w:val="20"/>
          <w:lang w:val="es"/>
        </w:rPr>
        <w:t>incluso Lm.</w:t>
      </w:r>
      <w:r w:rsidRPr="00810D79">
        <w:rPr>
          <w:sz w:val="20"/>
          <w:lang w:val="es"/>
        </w:rPr>
        <w:t xml:space="preserve">  </w:t>
      </w:r>
      <w:r w:rsidRPr="00810D79">
        <w:rPr>
          <w:sz w:val="20"/>
          <w:szCs w:val="24"/>
          <w:lang w:val="es"/>
        </w:rPr>
        <w:t xml:space="preserve">Además, algunos productos pueden incorporar </w:t>
      </w:r>
      <w:r w:rsidR="00B15F21">
        <w:rPr>
          <w:sz w:val="20"/>
          <w:szCs w:val="24"/>
          <w:lang w:val="es"/>
        </w:rPr>
        <w:t>obstáculos</w:t>
      </w:r>
      <w:r w:rsidR="00B15F21" w:rsidRPr="00810D79">
        <w:rPr>
          <w:sz w:val="20"/>
          <w:szCs w:val="24"/>
          <w:lang w:val="es"/>
        </w:rPr>
        <w:t xml:space="preserve"> </w:t>
      </w:r>
      <w:r w:rsidRPr="00810D79">
        <w:rPr>
          <w:sz w:val="20"/>
          <w:szCs w:val="24"/>
          <w:lang w:val="es"/>
        </w:rPr>
        <w:t>contra el desarroll</w:t>
      </w:r>
      <w:r w:rsidR="00726A78">
        <w:rPr>
          <w:sz w:val="20"/>
          <w:szCs w:val="24"/>
          <w:lang w:val="es"/>
        </w:rPr>
        <w:t xml:space="preserve">o de patógenos, tales como pH, </w:t>
      </w:r>
      <w:r w:rsidRPr="00810D79">
        <w:rPr>
          <w:sz w:val="20"/>
          <w:szCs w:val="24"/>
          <w:lang w:val="es"/>
        </w:rPr>
        <w:t xml:space="preserve">cultivos vivos, antimicrobianos/inhibidores o formularse </w:t>
      </w:r>
      <w:r w:rsidR="00B15F21" w:rsidRPr="004C7FAC">
        <w:rPr>
          <w:sz w:val="20"/>
          <w:szCs w:val="24"/>
          <w:lang w:val="es"/>
        </w:rPr>
        <w:t>con</w:t>
      </w:r>
      <w:r w:rsidRPr="004C7FAC">
        <w:rPr>
          <w:sz w:val="20"/>
          <w:szCs w:val="24"/>
          <w:lang w:val="es"/>
        </w:rPr>
        <w:t xml:space="preserve"> límites prescritos </w:t>
      </w:r>
      <w:r w:rsidR="00B15F21" w:rsidRPr="004C7FAC">
        <w:rPr>
          <w:sz w:val="20"/>
          <w:szCs w:val="24"/>
          <w:lang w:val="es"/>
        </w:rPr>
        <w:t xml:space="preserve">por </w:t>
      </w:r>
      <w:r w:rsidRPr="004C7FAC">
        <w:rPr>
          <w:sz w:val="20"/>
          <w:szCs w:val="24"/>
          <w:lang w:val="es"/>
        </w:rPr>
        <w:t>una</w:t>
      </w:r>
      <w:r w:rsidRPr="00810D79">
        <w:rPr>
          <w:sz w:val="20"/>
          <w:szCs w:val="24"/>
          <w:lang w:val="es"/>
        </w:rPr>
        <w:t xml:space="preserve"> fórmula (es decir, el queso procesado).  </w:t>
      </w:r>
      <w:r w:rsidRPr="00810D79">
        <w:rPr>
          <w:sz w:val="20"/>
          <w:lang w:val="es"/>
        </w:rPr>
        <w:t xml:space="preserve">Esta guía se concentra en prevenir la </w:t>
      </w:r>
      <w:r w:rsidR="00956C77">
        <w:rPr>
          <w:sz w:val="20"/>
          <w:lang w:val="es"/>
        </w:rPr>
        <w:t>re-</w:t>
      </w:r>
      <w:r w:rsidRPr="00810D79">
        <w:rPr>
          <w:sz w:val="20"/>
          <w:lang w:val="es"/>
        </w:rPr>
        <w:t>contaminación a través de la ecuación del patógeno, y debe complementar o formar parte de los programas vigentes de HACCP.  Para conocer más a fondo los principios y aplicación del HACCP, se incluyen recursos en la página 48, en el apartado “Recursos adicionales”.</w:t>
      </w:r>
    </w:p>
    <w:p w14:paraId="4F6450D6" w14:textId="77777777" w:rsidR="00D241B5" w:rsidRPr="00810D79" w:rsidRDefault="00D241B5" w:rsidP="00D241B5">
      <w:pPr>
        <w:spacing w:after="0"/>
        <w:rPr>
          <w:sz w:val="20"/>
          <w:szCs w:val="24"/>
          <w:u w:val="single"/>
          <w:lang w:val="es-AR"/>
        </w:rPr>
      </w:pPr>
    </w:p>
    <w:p w14:paraId="567DF4C3" w14:textId="77777777" w:rsidR="00D241B5" w:rsidRPr="00810D79" w:rsidRDefault="00D241B5" w:rsidP="00D241B5">
      <w:pPr>
        <w:spacing w:after="0"/>
        <w:rPr>
          <w:i/>
          <w:sz w:val="20"/>
          <w:szCs w:val="24"/>
          <w:u w:val="single"/>
          <w:lang w:val="es-AR"/>
        </w:rPr>
      </w:pPr>
      <w:r w:rsidRPr="00810D79">
        <w:rPr>
          <w:sz w:val="20"/>
          <w:szCs w:val="24"/>
          <w:u w:val="single"/>
          <w:lang w:val="es"/>
        </w:rPr>
        <w:t xml:space="preserve">Implicaciones </w:t>
      </w:r>
      <w:r w:rsidR="00B15F21" w:rsidRPr="00810D79">
        <w:rPr>
          <w:sz w:val="20"/>
          <w:szCs w:val="24"/>
          <w:u w:val="single"/>
          <w:lang w:val="es"/>
        </w:rPr>
        <w:t>regula</w:t>
      </w:r>
      <w:r w:rsidR="00B15F21">
        <w:rPr>
          <w:sz w:val="20"/>
          <w:szCs w:val="24"/>
          <w:u w:val="single"/>
          <w:lang w:val="es"/>
        </w:rPr>
        <w:t>torias</w:t>
      </w:r>
    </w:p>
    <w:p w14:paraId="3923C092" w14:textId="77777777" w:rsidR="00D241B5" w:rsidRPr="00810D79" w:rsidRDefault="001022C1" w:rsidP="00D241B5">
      <w:pPr>
        <w:spacing w:after="0"/>
        <w:rPr>
          <w:sz w:val="20"/>
          <w:szCs w:val="24"/>
          <w:lang w:val="es-AR"/>
        </w:rPr>
      </w:pPr>
      <w:r>
        <w:rPr>
          <w:sz w:val="20"/>
          <w:szCs w:val="24"/>
          <w:lang w:val="es"/>
        </w:rPr>
        <w:t xml:space="preserve">En EE. UU., </w:t>
      </w:r>
      <w:r w:rsidR="00D241B5" w:rsidRPr="00810D79">
        <w:rPr>
          <w:sz w:val="20"/>
          <w:szCs w:val="24"/>
          <w:lang w:val="es"/>
        </w:rPr>
        <w:t>FDA ha establecido una política regulat</w:t>
      </w:r>
      <w:r w:rsidR="00956C77">
        <w:rPr>
          <w:sz w:val="20"/>
          <w:szCs w:val="24"/>
          <w:lang w:val="es"/>
        </w:rPr>
        <w:t>oria</w:t>
      </w:r>
      <w:r w:rsidR="00D241B5" w:rsidRPr="00810D79">
        <w:rPr>
          <w:sz w:val="20"/>
          <w:szCs w:val="24"/>
          <w:lang w:val="es"/>
        </w:rPr>
        <w:t xml:space="preserve"> de </w:t>
      </w:r>
      <w:proofErr w:type="gramStart"/>
      <w:r w:rsidR="00956C77" w:rsidRPr="00810D79">
        <w:rPr>
          <w:sz w:val="20"/>
          <w:szCs w:val="24"/>
          <w:lang w:val="es"/>
        </w:rPr>
        <w:t xml:space="preserve">cero </w:t>
      </w:r>
      <w:r w:rsidR="00D241B5" w:rsidRPr="00810D79">
        <w:rPr>
          <w:sz w:val="20"/>
          <w:szCs w:val="24"/>
          <w:lang w:val="es"/>
        </w:rPr>
        <w:t>tolerancia</w:t>
      </w:r>
      <w:proofErr w:type="gramEnd"/>
      <w:r w:rsidR="00D241B5" w:rsidRPr="00810D79">
        <w:rPr>
          <w:sz w:val="20"/>
          <w:szCs w:val="24"/>
          <w:lang w:val="es"/>
        </w:rPr>
        <w:t xml:space="preserve"> para la presencia de </w:t>
      </w:r>
      <w:r w:rsidR="00D241B5" w:rsidRPr="00810D79">
        <w:rPr>
          <w:i/>
          <w:iCs/>
          <w:sz w:val="20"/>
          <w:szCs w:val="24"/>
          <w:lang w:val="es"/>
        </w:rPr>
        <w:t>Lm</w:t>
      </w:r>
      <w:r w:rsidR="00D241B5" w:rsidRPr="00810D79">
        <w:rPr>
          <w:sz w:val="20"/>
          <w:szCs w:val="24"/>
          <w:lang w:val="es"/>
        </w:rPr>
        <w:t xml:space="preserve"> en cualquier alimento RTE. </w:t>
      </w:r>
      <w:r w:rsidR="00D241B5" w:rsidRPr="00810D79">
        <w:rPr>
          <w:i/>
          <w:iCs/>
          <w:sz w:val="20"/>
          <w:szCs w:val="24"/>
          <w:lang w:val="es"/>
        </w:rPr>
        <w:t>“</w:t>
      </w:r>
      <w:r w:rsidR="00D241B5" w:rsidRPr="00810D79">
        <w:rPr>
          <w:i/>
          <w:iCs/>
          <w:color w:val="333333"/>
          <w:sz w:val="20"/>
          <w:lang w:val="es"/>
        </w:rPr>
        <w:t xml:space="preserve">FDA puede considerar que un alimento RTE que propicia el desarrollo de </w:t>
      </w:r>
      <w:r w:rsidR="00D241B5" w:rsidRPr="00810D79">
        <w:rPr>
          <w:rStyle w:val="Emphasis"/>
          <w:rFonts w:cs="Arial"/>
          <w:color w:val="333333"/>
          <w:sz w:val="20"/>
          <w:lang w:val="es"/>
        </w:rPr>
        <w:t>L</w:t>
      </w:r>
      <w:r w:rsidR="00956C77">
        <w:rPr>
          <w:rStyle w:val="Emphasis"/>
          <w:rFonts w:cs="Arial"/>
          <w:color w:val="333333"/>
          <w:sz w:val="20"/>
          <w:lang w:val="es"/>
        </w:rPr>
        <w:t>.</w:t>
      </w:r>
      <w:r w:rsidR="00D241B5" w:rsidRPr="00810D79">
        <w:rPr>
          <w:rStyle w:val="Emphasis"/>
          <w:rFonts w:cs="Arial"/>
          <w:color w:val="333333"/>
          <w:sz w:val="20"/>
          <w:lang w:val="es"/>
        </w:rPr>
        <w:t xml:space="preserve"> </w:t>
      </w:r>
      <w:proofErr w:type="spellStart"/>
      <w:r w:rsidR="00D241B5" w:rsidRPr="00810D79">
        <w:rPr>
          <w:rStyle w:val="Emphasis"/>
          <w:rFonts w:cs="Arial"/>
          <w:color w:val="333333"/>
          <w:sz w:val="20"/>
          <w:lang w:val="es"/>
        </w:rPr>
        <w:t>monocytogenes</w:t>
      </w:r>
      <w:proofErr w:type="spellEnd"/>
      <w:r w:rsidR="00D241B5" w:rsidRPr="00810D79">
        <w:rPr>
          <w:i/>
          <w:iCs/>
          <w:color w:val="333333"/>
          <w:sz w:val="20"/>
          <w:lang w:val="es"/>
        </w:rPr>
        <w:t xml:space="preserve"> está adulterado... cuando </w:t>
      </w:r>
      <w:r w:rsidR="00D241B5" w:rsidRPr="004C7FAC">
        <w:rPr>
          <w:rStyle w:val="Emphasis"/>
          <w:rFonts w:cs="Arial"/>
          <w:iCs w:val="0"/>
          <w:color w:val="333333"/>
          <w:sz w:val="20"/>
          <w:lang w:val="es"/>
        </w:rPr>
        <w:t>hay presencia de</w:t>
      </w:r>
      <w:r w:rsidR="00D241B5" w:rsidRPr="00810D79">
        <w:rPr>
          <w:rStyle w:val="Emphasis"/>
          <w:rFonts w:cs="Arial"/>
          <w:i w:val="0"/>
          <w:iCs w:val="0"/>
          <w:color w:val="333333"/>
          <w:sz w:val="20"/>
          <w:lang w:val="es"/>
        </w:rPr>
        <w:t xml:space="preserve"> </w:t>
      </w:r>
      <w:r w:rsidR="00D241B5" w:rsidRPr="004C7FAC">
        <w:rPr>
          <w:rStyle w:val="Emphasis"/>
          <w:rFonts w:cs="Arial"/>
          <w:iCs w:val="0"/>
          <w:color w:val="333333"/>
          <w:sz w:val="20"/>
          <w:lang w:val="es"/>
        </w:rPr>
        <w:t>L</w:t>
      </w:r>
      <w:r w:rsidR="00956C77">
        <w:rPr>
          <w:rStyle w:val="Emphasis"/>
          <w:rFonts w:cs="Arial"/>
          <w:iCs w:val="0"/>
          <w:color w:val="333333"/>
          <w:sz w:val="20"/>
          <w:lang w:val="es"/>
        </w:rPr>
        <w:t>.</w:t>
      </w:r>
      <w:r w:rsidR="00D241B5" w:rsidRPr="004C7FAC">
        <w:rPr>
          <w:rStyle w:val="Emphasis"/>
          <w:rFonts w:cs="Arial"/>
          <w:iCs w:val="0"/>
          <w:color w:val="333333"/>
          <w:sz w:val="20"/>
          <w:lang w:val="es"/>
        </w:rPr>
        <w:t xml:space="preserve"> </w:t>
      </w:r>
      <w:proofErr w:type="spellStart"/>
      <w:r w:rsidR="00D241B5" w:rsidRPr="004C7FAC">
        <w:rPr>
          <w:rStyle w:val="Emphasis"/>
          <w:rFonts w:cs="Arial"/>
          <w:iCs w:val="0"/>
          <w:color w:val="333333"/>
          <w:sz w:val="20"/>
          <w:lang w:val="es"/>
        </w:rPr>
        <w:t>monocytogenes</w:t>
      </w:r>
      <w:proofErr w:type="spellEnd"/>
      <w:r w:rsidR="00D241B5" w:rsidRPr="00810D79">
        <w:rPr>
          <w:rStyle w:val="Emphasis"/>
          <w:rFonts w:cs="Arial"/>
          <w:i w:val="0"/>
          <w:iCs w:val="0"/>
          <w:color w:val="333333"/>
          <w:sz w:val="20"/>
          <w:lang w:val="es"/>
        </w:rPr>
        <w:t xml:space="preserve"> </w:t>
      </w:r>
      <w:r w:rsidR="00D241B5" w:rsidRPr="00810D79">
        <w:rPr>
          <w:i/>
          <w:iCs/>
          <w:color w:val="333333"/>
          <w:sz w:val="20"/>
          <w:lang w:val="es"/>
        </w:rPr>
        <w:t>en el alimento</w:t>
      </w:r>
      <w:r w:rsidR="00D241B5" w:rsidRPr="00810D79">
        <w:rPr>
          <w:i/>
          <w:iCs/>
          <w:sz w:val="20"/>
          <w:vertAlign w:val="superscript"/>
          <w:lang w:val="es"/>
        </w:rPr>
        <w:t>7</w:t>
      </w:r>
      <w:r w:rsidR="00D241B5" w:rsidRPr="00810D79">
        <w:rPr>
          <w:i/>
          <w:iCs/>
          <w:color w:val="333333"/>
          <w:sz w:val="20"/>
          <w:lang w:val="es"/>
        </w:rPr>
        <w:t>“.</w:t>
      </w:r>
      <w:r w:rsidR="00D241B5" w:rsidRPr="00810D79">
        <w:rPr>
          <w:sz w:val="20"/>
          <w:szCs w:val="24"/>
          <w:lang w:val="es"/>
        </w:rPr>
        <w:t xml:space="preserve"> </w:t>
      </w:r>
      <w:r w:rsidR="00D241B5" w:rsidRPr="00810D79">
        <w:rPr>
          <w:sz w:val="20"/>
          <w:lang w:val="es"/>
        </w:rPr>
        <w:t>Esto significa que cualquier</w:t>
      </w:r>
      <w:r w:rsidR="00D241B5" w:rsidRPr="00810D79">
        <w:rPr>
          <w:sz w:val="24"/>
          <w:szCs w:val="24"/>
          <w:lang w:val="es"/>
        </w:rPr>
        <w:t xml:space="preserve"> </w:t>
      </w:r>
      <w:r w:rsidR="00D241B5" w:rsidRPr="00810D79">
        <w:rPr>
          <w:sz w:val="20"/>
          <w:szCs w:val="24"/>
          <w:lang w:val="es"/>
        </w:rPr>
        <w:t xml:space="preserve">alimento RTE refrigerado que </w:t>
      </w:r>
      <w:r w:rsidR="00956C77">
        <w:rPr>
          <w:sz w:val="20"/>
          <w:szCs w:val="24"/>
          <w:lang w:val="es"/>
        </w:rPr>
        <w:t>otorgue</w:t>
      </w:r>
      <w:r w:rsidR="00956C77" w:rsidRPr="00810D79">
        <w:rPr>
          <w:sz w:val="20"/>
          <w:szCs w:val="24"/>
          <w:lang w:val="es"/>
        </w:rPr>
        <w:t xml:space="preserve"> </w:t>
      </w:r>
      <w:r w:rsidR="00D241B5" w:rsidRPr="00810D79">
        <w:rPr>
          <w:sz w:val="20"/>
          <w:szCs w:val="24"/>
          <w:lang w:val="es"/>
        </w:rPr>
        <w:t xml:space="preserve">un resultado positivo para </w:t>
      </w:r>
      <w:r w:rsidR="00D241B5" w:rsidRPr="00810D79">
        <w:rPr>
          <w:i/>
          <w:iCs/>
          <w:sz w:val="20"/>
          <w:szCs w:val="24"/>
          <w:lang w:val="es"/>
        </w:rPr>
        <w:t xml:space="preserve">Lm </w:t>
      </w:r>
      <w:r w:rsidR="00D241B5" w:rsidRPr="00810D79">
        <w:rPr>
          <w:sz w:val="20"/>
          <w:szCs w:val="24"/>
          <w:lang w:val="es"/>
        </w:rPr>
        <w:t xml:space="preserve">se considera como adulterado y no puede </w:t>
      </w:r>
      <w:r w:rsidR="005C6630" w:rsidRPr="004C7FAC">
        <w:rPr>
          <w:sz w:val="20"/>
          <w:szCs w:val="24"/>
          <w:lang w:val="es"/>
        </w:rPr>
        <w:t>ser enviado a los clientes</w:t>
      </w:r>
      <w:r w:rsidR="00956C77" w:rsidRPr="004C7FAC">
        <w:rPr>
          <w:sz w:val="20"/>
          <w:szCs w:val="24"/>
          <w:lang w:val="es"/>
        </w:rPr>
        <w:t xml:space="preserve"> </w:t>
      </w:r>
      <w:r w:rsidR="00D241B5" w:rsidRPr="004C7FAC">
        <w:rPr>
          <w:sz w:val="20"/>
          <w:szCs w:val="24"/>
          <w:lang w:val="es"/>
        </w:rPr>
        <w:t>ni venderse.</w:t>
      </w:r>
      <w:r w:rsidR="00D241B5" w:rsidRPr="00810D79">
        <w:rPr>
          <w:sz w:val="20"/>
          <w:szCs w:val="24"/>
          <w:lang w:val="es"/>
        </w:rPr>
        <w:t xml:space="preserve"> </w:t>
      </w:r>
    </w:p>
    <w:p w14:paraId="2B9F71D0" w14:textId="77777777" w:rsidR="00D241B5" w:rsidRPr="00810D79" w:rsidRDefault="00D241B5" w:rsidP="00D241B5">
      <w:pPr>
        <w:spacing w:after="0"/>
        <w:rPr>
          <w:sz w:val="20"/>
          <w:szCs w:val="24"/>
          <w:lang w:val="es-AR"/>
        </w:rPr>
      </w:pPr>
    </w:p>
    <w:p w14:paraId="1EDE0B10" w14:textId="77777777" w:rsidR="00877DC8" w:rsidRPr="004C7FAC" w:rsidRDefault="00C838CF" w:rsidP="00877DC8">
      <w:pPr>
        <w:spacing w:after="0" w:line="276" w:lineRule="auto"/>
        <w:rPr>
          <w:sz w:val="20"/>
          <w:szCs w:val="24"/>
          <w:lang w:val="es"/>
        </w:rPr>
      </w:pPr>
      <w:r>
        <w:rPr>
          <w:sz w:val="20"/>
          <w:szCs w:val="24"/>
          <w:lang w:val="es"/>
        </w:rPr>
        <w:t>La norma final</w:t>
      </w:r>
      <w:r w:rsidR="00CA7CE2" w:rsidRPr="00810D79">
        <w:rPr>
          <w:sz w:val="20"/>
          <w:szCs w:val="24"/>
          <w:lang w:val="es"/>
        </w:rPr>
        <w:t xml:space="preserve"> de FDA sobre los </w:t>
      </w:r>
      <w:r w:rsidR="00956C77">
        <w:rPr>
          <w:sz w:val="20"/>
          <w:szCs w:val="24"/>
          <w:lang w:val="es"/>
        </w:rPr>
        <w:t>C</w:t>
      </w:r>
      <w:r w:rsidR="00CA7CE2" w:rsidRPr="00810D79">
        <w:rPr>
          <w:sz w:val="20"/>
          <w:szCs w:val="24"/>
          <w:lang w:val="es"/>
        </w:rPr>
        <w:t xml:space="preserve">ontroles </w:t>
      </w:r>
      <w:r w:rsidR="00956C77">
        <w:rPr>
          <w:sz w:val="20"/>
          <w:szCs w:val="24"/>
          <w:lang w:val="es"/>
        </w:rPr>
        <w:t>P</w:t>
      </w:r>
      <w:r w:rsidR="00CA7CE2" w:rsidRPr="00810D79">
        <w:rPr>
          <w:sz w:val="20"/>
          <w:szCs w:val="24"/>
          <w:lang w:val="es"/>
        </w:rPr>
        <w:t xml:space="preserve">reventivos para </w:t>
      </w:r>
      <w:r w:rsidR="00956C77">
        <w:rPr>
          <w:sz w:val="20"/>
          <w:szCs w:val="24"/>
          <w:lang w:val="es"/>
        </w:rPr>
        <w:t>A</w:t>
      </w:r>
      <w:r w:rsidR="00CA7CE2" w:rsidRPr="00810D79">
        <w:rPr>
          <w:sz w:val="20"/>
          <w:szCs w:val="24"/>
          <w:lang w:val="es"/>
        </w:rPr>
        <w:t xml:space="preserve">limentos </w:t>
      </w:r>
      <w:r w:rsidR="00956C77">
        <w:rPr>
          <w:sz w:val="20"/>
          <w:szCs w:val="24"/>
          <w:lang w:val="es"/>
        </w:rPr>
        <w:t>de consumo H</w:t>
      </w:r>
      <w:r w:rsidR="00CA7CE2" w:rsidRPr="00810D79">
        <w:rPr>
          <w:sz w:val="20"/>
          <w:szCs w:val="24"/>
          <w:lang w:val="es"/>
        </w:rPr>
        <w:t xml:space="preserve">umano, la cual se deriva de la Ley de </w:t>
      </w:r>
      <w:r w:rsidR="00956C77">
        <w:rPr>
          <w:sz w:val="20"/>
          <w:szCs w:val="24"/>
          <w:lang w:val="es"/>
        </w:rPr>
        <w:t>M</w:t>
      </w:r>
      <w:r w:rsidR="00CA7CE2" w:rsidRPr="00810D79">
        <w:rPr>
          <w:sz w:val="20"/>
          <w:szCs w:val="24"/>
          <w:lang w:val="es"/>
        </w:rPr>
        <w:t xml:space="preserve">odernización de la </w:t>
      </w:r>
      <w:r w:rsidR="00956C77">
        <w:rPr>
          <w:sz w:val="20"/>
          <w:szCs w:val="24"/>
          <w:lang w:val="es"/>
        </w:rPr>
        <w:t>I</w:t>
      </w:r>
      <w:r w:rsidR="00CA7CE2" w:rsidRPr="00810D79">
        <w:rPr>
          <w:sz w:val="20"/>
          <w:szCs w:val="24"/>
          <w:lang w:val="es"/>
        </w:rPr>
        <w:t xml:space="preserve">nocuidad de los </w:t>
      </w:r>
      <w:r w:rsidR="00956C77">
        <w:rPr>
          <w:sz w:val="20"/>
          <w:szCs w:val="24"/>
          <w:lang w:val="es"/>
        </w:rPr>
        <w:t>A</w:t>
      </w:r>
      <w:r w:rsidR="00CA7CE2" w:rsidRPr="00810D79">
        <w:rPr>
          <w:sz w:val="20"/>
          <w:szCs w:val="24"/>
          <w:lang w:val="es"/>
        </w:rPr>
        <w:t>limentos</w:t>
      </w:r>
      <w:r w:rsidR="00956C77">
        <w:rPr>
          <w:sz w:val="20"/>
          <w:szCs w:val="24"/>
          <w:lang w:val="es"/>
        </w:rPr>
        <w:t xml:space="preserve"> (FSMA por sus siglas en inglés)</w:t>
      </w:r>
      <w:r w:rsidR="00CA7CE2" w:rsidRPr="00810D79">
        <w:rPr>
          <w:sz w:val="20"/>
          <w:szCs w:val="24"/>
          <w:lang w:val="es"/>
        </w:rPr>
        <w:t>, incluye requisitos para el monitoreo ambiental de patógenos en función del riesgo.  Los fabricantes deberán evaluar la lógica de sus programas de monitoreo y</w:t>
      </w:r>
      <w:r w:rsidR="00956C77">
        <w:rPr>
          <w:sz w:val="20"/>
          <w:szCs w:val="24"/>
          <w:lang w:val="es"/>
        </w:rPr>
        <w:t xml:space="preserve"> análisis</w:t>
      </w:r>
      <w:r w:rsidR="00CA7CE2" w:rsidRPr="00810D79">
        <w:rPr>
          <w:sz w:val="20"/>
          <w:szCs w:val="24"/>
          <w:lang w:val="es"/>
        </w:rPr>
        <w:t>, documentar</w:t>
      </w:r>
      <w:r>
        <w:rPr>
          <w:sz w:val="20"/>
          <w:szCs w:val="24"/>
          <w:lang w:val="es"/>
        </w:rPr>
        <w:t>lo</w:t>
      </w:r>
      <w:r w:rsidR="00CA7CE2" w:rsidRPr="00810D79">
        <w:rPr>
          <w:sz w:val="20"/>
          <w:szCs w:val="24"/>
          <w:lang w:val="es"/>
        </w:rPr>
        <w:t xml:space="preserve"> plenamente y estar listos para justificar sus decisiones.  También se les exigirá a los fabricantes establecer y mantener documentos tales como programas escritos y resultados para todos los programas </w:t>
      </w:r>
      <w:r w:rsidR="00D96D09">
        <w:rPr>
          <w:sz w:val="20"/>
          <w:szCs w:val="24"/>
          <w:lang w:val="es"/>
        </w:rPr>
        <w:t xml:space="preserve">de </w:t>
      </w:r>
      <w:r w:rsidR="00CA7CE2" w:rsidRPr="00810D79">
        <w:rPr>
          <w:sz w:val="20"/>
          <w:szCs w:val="24"/>
          <w:lang w:val="es"/>
        </w:rPr>
        <w:t xml:space="preserve">prerrequisito y controles preventivos incluidos en su Plan de </w:t>
      </w:r>
      <w:r w:rsidR="00D96D09">
        <w:rPr>
          <w:sz w:val="20"/>
          <w:szCs w:val="24"/>
          <w:lang w:val="es"/>
        </w:rPr>
        <w:t>Inocuidad</w:t>
      </w:r>
      <w:r w:rsidR="00D96D09" w:rsidRPr="00810D79">
        <w:rPr>
          <w:sz w:val="20"/>
          <w:szCs w:val="24"/>
          <w:lang w:val="es"/>
        </w:rPr>
        <w:t xml:space="preserve"> </w:t>
      </w:r>
      <w:r w:rsidR="00CA7CE2" w:rsidRPr="00810D79">
        <w:rPr>
          <w:sz w:val="20"/>
          <w:szCs w:val="24"/>
          <w:lang w:val="es"/>
        </w:rPr>
        <w:t>Alimentaria.</w:t>
      </w:r>
    </w:p>
    <w:p w14:paraId="475B17C3" w14:textId="77777777" w:rsidR="001C0024" w:rsidRPr="00810D79" w:rsidRDefault="001C0024">
      <w:pPr>
        <w:rPr>
          <w:sz w:val="20"/>
          <w:szCs w:val="24"/>
          <w:lang w:val="es-AR"/>
        </w:rPr>
      </w:pPr>
      <w:r w:rsidRPr="00810D79">
        <w:rPr>
          <w:sz w:val="20"/>
          <w:szCs w:val="24"/>
          <w:lang w:val="es"/>
        </w:rPr>
        <w:br w:type="page"/>
      </w:r>
    </w:p>
    <w:p w14:paraId="0CAB8177" w14:textId="7981CB09" w:rsidR="002123B2" w:rsidRPr="00810D79" w:rsidRDefault="000462FD" w:rsidP="008A5835">
      <w:pPr>
        <w:spacing w:after="0" w:line="240" w:lineRule="auto"/>
        <w:rPr>
          <w:rFonts w:eastAsia="Times New Roman" w:cs="Times New Roman"/>
          <w:b/>
          <w:color w:val="4F6228" w:themeColor="accent3" w:themeShade="80"/>
          <w:sz w:val="24"/>
          <w:u w:val="single"/>
          <w:lang w:val="es-AR"/>
        </w:rPr>
      </w:pPr>
      <w:r>
        <w:rPr>
          <w:rFonts w:eastAsia="Times New Roman" w:cs="Times New Roman"/>
          <w:b/>
          <w:bCs/>
          <w:color w:val="4F6228" w:themeColor="accent3" w:themeShade="80"/>
          <w:sz w:val="24"/>
          <w:u w:val="single"/>
          <w:lang w:val="es"/>
        </w:rPr>
        <w:lastRenderedPageBreak/>
        <w:t>CONTROL DE</w:t>
      </w:r>
      <w:r w:rsidR="002123B2" w:rsidRPr="00810D79">
        <w:rPr>
          <w:rFonts w:eastAsia="Times New Roman" w:cs="Times New Roman"/>
          <w:b/>
          <w:bCs/>
          <w:color w:val="4F6228" w:themeColor="accent3" w:themeShade="80"/>
          <w:sz w:val="24"/>
          <w:u w:val="single"/>
          <w:lang w:val="es"/>
        </w:rPr>
        <w:t xml:space="preserve"> </w:t>
      </w:r>
      <w:r w:rsidR="002123B2" w:rsidRPr="00810D79">
        <w:rPr>
          <w:rFonts w:eastAsia="Times New Roman" w:cs="Times New Roman"/>
          <w:b/>
          <w:bCs/>
          <w:i/>
          <w:iCs/>
          <w:color w:val="4F6228" w:themeColor="accent3" w:themeShade="80"/>
          <w:sz w:val="24"/>
          <w:u w:val="single"/>
          <w:lang w:val="es"/>
        </w:rPr>
        <w:t>LISTERIA</w:t>
      </w:r>
      <w:r w:rsidR="002123B2" w:rsidRPr="00810D79">
        <w:rPr>
          <w:rFonts w:eastAsia="Times New Roman" w:cs="Times New Roman"/>
          <w:b/>
          <w:bCs/>
          <w:color w:val="4F6228" w:themeColor="accent3" w:themeShade="80"/>
          <w:sz w:val="24"/>
          <w:u w:val="single"/>
          <w:lang w:val="es"/>
        </w:rPr>
        <w:t xml:space="preserve"> USANDO LA ECUACIÓN DEL PATÓGENO</w:t>
      </w:r>
    </w:p>
    <w:p w14:paraId="2A925BBE" w14:textId="77390BB9" w:rsidR="008A5835" w:rsidRPr="00810D79" w:rsidRDefault="008A5835" w:rsidP="008A5835">
      <w:pPr>
        <w:spacing w:after="0" w:line="240" w:lineRule="auto"/>
        <w:rPr>
          <w:rFonts w:eastAsia="Times New Roman" w:cs="Times New Roman"/>
          <w:b/>
          <w:color w:val="4F6228" w:themeColor="accent3" w:themeShade="80"/>
          <w:sz w:val="24"/>
          <w:u w:val="single"/>
          <w:lang w:val="es-AR"/>
        </w:rPr>
      </w:pPr>
    </w:p>
    <w:p w14:paraId="0CCE804F" w14:textId="60FD48FB" w:rsidR="00754743" w:rsidRPr="00754743" w:rsidRDefault="008F6851" w:rsidP="00754743">
      <w:pPr>
        <w:rPr>
          <w:b/>
          <w:caps/>
          <w:sz w:val="20"/>
          <w:szCs w:val="24"/>
          <w:lang w:val="es-AR"/>
        </w:rPr>
      </w:pPr>
      <w:r>
        <w:rPr>
          <w:b/>
          <w:bCs/>
          <w:caps/>
          <w:noProof/>
          <w:sz w:val="20"/>
          <w:szCs w:val="24"/>
        </w:rPr>
        <w:drawing>
          <wp:anchor distT="0" distB="0" distL="114300" distR="114300" simplePos="0" relativeHeight="251956224" behindDoc="0" locked="0" layoutInCell="1" allowOverlap="1" wp14:anchorId="14219BD0" wp14:editId="6623C5E2">
            <wp:simplePos x="0" y="0"/>
            <wp:positionH relativeFrom="margin">
              <wp:posOffset>-47625</wp:posOffset>
            </wp:positionH>
            <wp:positionV relativeFrom="paragraph">
              <wp:posOffset>275590</wp:posOffset>
            </wp:positionV>
            <wp:extent cx="5610225" cy="847725"/>
            <wp:effectExtent l="0" t="0" r="9525" b="9525"/>
            <wp:wrapThrough wrapText="bothSides">
              <wp:wrapPolygon edited="0">
                <wp:start x="0" y="0"/>
                <wp:lineTo x="0" y="21357"/>
                <wp:lineTo x="21563" y="21357"/>
                <wp:lineTo x="21563" y="0"/>
                <wp:lineTo x="0" y="0"/>
              </wp:wrapPolygon>
            </wp:wrapThrough>
            <wp:docPr id="35908" name="Picture 3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18">
                      <a:extLst>
                        <a:ext uri="{28A0092B-C50C-407E-A947-70E740481C1C}">
                          <a14:useLocalDpi xmlns:a14="http://schemas.microsoft.com/office/drawing/2010/main" val="0"/>
                        </a:ext>
                      </a:extLst>
                    </a:blip>
                    <a:srcRect l="7419" t="28715" r="8542" b="27969"/>
                    <a:stretch/>
                  </pic:blipFill>
                  <pic:spPr bwMode="auto">
                    <a:xfrm>
                      <a:off x="0" y="0"/>
                      <a:ext cx="5610225" cy="847725"/>
                    </a:xfrm>
                    <a:prstGeom prst="rect">
                      <a:avLst/>
                    </a:prstGeom>
                    <a:noFill/>
                    <a:ln>
                      <a:noFill/>
                    </a:ln>
                    <a:extLst>
                      <a:ext uri="{53640926-AAD7-44D8-BBD7-CCE9431645EC}">
                        <a14:shadowObscured xmlns:a14="http://schemas.microsoft.com/office/drawing/2010/main"/>
                      </a:ext>
                    </a:extLst>
                  </pic:spPr>
                </pic:pic>
              </a:graphicData>
            </a:graphic>
          </wp:anchor>
        </w:drawing>
      </w:r>
      <w:r w:rsidR="00672C4D" w:rsidRPr="00810D79">
        <w:rPr>
          <w:b/>
          <w:bCs/>
          <w:caps/>
          <w:sz w:val="20"/>
          <w:szCs w:val="24"/>
          <w:lang w:val="es"/>
        </w:rPr>
        <w:t>Principio N.° 1: SEPARAR LOS PRODUCTOS CRUDOS DE LOS PRODUCTOS LISTOS PARA EL CONSUMO</w:t>
      </w:r>
    </w:p>
    <w:p w14:paraId="73B2E7F7" w14:textId="12D06D49" w:rsidR="00754743" w:rsidRDefault="00754743" w:rsidP="00FD29B4">
      <w:pPr>
        <w:spacing w:after="0"/>
        <w:rPr>
          <w:sz w:val="20"/>
          <w:szCs w:val="24"/>
          <w:lang w:val="es"/>
        </w:rPr>
      </w:pPr>
    </w:p>
    <w:p w14:paraId="48C76F98" w14:textId="77777777" w:rsidR="008F6851" w:rsidRDefault="008F6851" w:rsidP="00FD29B4">
      <w:pPr>
        <w:spacing w:after="0"/>
        <w:rPr>
          <w:sz w:val="20"/>
          <w:szCs w:val="24"/>
          <w:lang w:val="es"/>
        </w:rPr>
      </w:pPr>
    </w:p>
    <w:p w14:paraId="4272510B" w14:textId="77777777" w:rsidR="008F6851" w:rsidRDefault="008F6851" w:rsidP="00FD29B4">
      <w:pPr>
        <w:spacing w:after="0"/>
        <w:rPr>
          <w:sz w:val="20"/>
          <w:szCs w:val="24"/>
          <w:lang w:val="es"/>
        </w:rPr>
      </w:pPr>
    </w:p>
    <w:p w14:paraId="1FB1A6F1" w14:textId="77777777" w:rsidR="008F6851" w:rsidRDefault="008F6851" w:rsidP="00FD29B4">
      <w:pPr>
        <w:spacing w:after="0"/>
        <w:rPr>
          <w:sz w:val="20"/>
          <w:szCs w:val="24"/>
          <w:lang w:val="es"/>
        </w:rPr>
      </w:pPr>
    </w:p>
    <w:p w14:paraId="676E8C98" w14:textId="77777777" w:rsidR="008F6851" w:rsidRDefault="008F6851" w:rsidP="00FD29B4">
      <w:pPr>
        <w:spacing w:after="0"/>
        <w:rPr>
          <w:sz w:val="20"/>
          <w:szCs w:val="24"/>
          <w:lang w:val="es"/>
        </w:rPr>
      </w:pPr>
    </w:p>
    <w:p w14:paraId="60554677" w14:textId="2FCD0611" w:rsidR="00FD29B4" w:rsidRPr="00810D79" w:rsidRDefault="00FD29B4" w:rsidP="00FD29B4">
      <w:pPr>
        <w:spacing w:after="0"/>
        <w:rPr>
          <w:rFonts w:eastAsia="Times New Roman" w:cs="Times New Roman"/>
          <w:sz w:val="20"/>
          <w:lang w:val="es-AR"/>
        </w:rPr>
      </w:pPr>
      <w:r w:rsidRPr="00810D79">
        <w:rPr>
          <w:sz w:val="20"/>
          <w:szCs w:val="24"/>
          <w:lang w:val="es"/>
        </w:rPr>
        <w:t xml:space="preserve">Los antecedentes han demostrado que existe una mayor probabilidad de encontrar </w:t>
      </w:r>
      <w:r w:rsidR="00A214D0">
        <w:rPr>
          <w:sz w:val="20"/>
          <w:szCs w:val="24"/>
          <w:lang w:val="es"/>
        </w:rPr>
        <w:t xml:space="preserve">patógenos u </w:t>
      </w:r>
      <w:r w:rsidRPr="00810D79">
        <w:rPr>
          <w:sz w:val="20"/>
          <w:szCs w:val="24"/>
          <w:lang w:val="es"/>
        </w:rPr>
        <w:t>organismos cau</w:t>
      </w:r>
      <w:r w:rsidR="00A214D0">
        <w:rPr>
          <w:sz w:val="20"/>
          <w:szCs w:val="24"/>
          <w:lang w:val="es"/>
        </w:rPr>
        <w:t xml:space="preserve">santes de deterioro </w:t>
      </w:r>
      <w:r w:rsidRPr="00810D79">
        <w:rPr>
          <w:sz w:val="20"/>
          <w:szCs w:val="24"/>
          <w:lang w:val="es"/>
        </w:rPr>
        <w:t>en las áreas no controladas o donde se trabaja con ingredientes crudos, que en las áreas de producción controlada o donde se trabaja con productos listos para el consumo (RTE).  Controlar el movimiento de los empleados, los suministros y los equipos reduce significativamente la probabilidad de contaminación cruzada</w:t>
      </w:r>
      <w:r w:rsidRPr="00810D79">
        <w:rPr>
          <w:sz w:val="20"/>
          <w:lang w:val="es"/>
        </w:rPr>
        <w:t>.</w:t>
      </w:r>
    </w:p>
    <w:p w14:paraId="427D26E3" w14:textId="7E2A0914" w:rsidR="00FD29B4" w:rsidRPr="00810D79" w:rsidRDefault="00FD29B4" w:rsidP="00D56758">
      <w:pPr>
        <w:spacing w:after="0"/>
        <w:rPr>
          <w:color w:val="000000" w:themeColor="text1"/>
          <w:sz w:val="20"/>
          <w:szCs w:val="20"/>
          <w:u w:val="single"/>
          <w:lang w:val="es-AR"/>
        </w:rPr>
      </w:pPr>
    </w:p>
    <w:p w14:paraId="56499C45" w14:textId="58CCD6AE" w:rsidR="008671F4" w:rsidRPr="00810D79" w:rsidRDefault="00B83E75" w:rsidP="008671F4">
      <w:pPr>
        <w:spacing w:after="0"/>
        <w:rPr>
          <w:color w:val="000000" w:themeColor="text1"/>
          <w:sz w:val="20"/>
          <w:szCs w:val="20"/>
          <w:u w:val="single"/>
          <w:lang w:val="es-AR"/>
        </w:rPr>
      </w:pPr>
      <w:r w:rsidRPr="00810D79">
        <w:rPr>
          <w:color w:val="000000" w:themeColor="text1"/>
          <w:sz w:val="20"/>
          <w:szCs w:val="20"/>
          <w:u w:val="single"/>
          <w:lang w:val="es"/>
        </w:rPr>
        <w:t xml:space="preserve">Prevenir el acceso a la planta </w:t>
      </w:r>
    </w:p>
    <w:p w14:paraId="60FCD9AF" w14:textId="66F1F071" w:rsidR="004A6968" w:rsidRPr="00810D79" w:rsidRDefault="00235FC4" w:rsidP="00097814">
      <w:pPr>
        <w:spacing w:after="0"/>
        <w:rPr>
          <w:rFonts w:cs="Whitney-Book"/>
          <w:color w:val="231F20"/>
          <w:sz w:val="20"/>
          <w:szCs w:val="24"/>
          <w:lang w:val="es-AR"/>
        </w:rPr>
      </w:pPr>
      <w:r w:rsidRPr="00810D79">
        <w:rPr>
          <w:sz w:val="20"/>
          <w:szCs w:val="24"/>
          <w:lang w:val="es"/>
        </w:rPr>
        <w:t>Es posible que cualquier material que entre a la planta introduzca agentes contaminantes, inclu</w:t>
      </w:r>
      <w:r w:rsidR="00C51249">
        <w:rPr>
          <w:sz w:val="20"/>
          <w:szCs w:val="24"/>
          <w:lang w:val="es"/>
        </w:rPr>
        <w:t>yendo</w:t>
      </w:r>
      <w:r w:rsidRPr="00810D79">
        <w:rPr>
          <w:sz w:val="20"/>
          <w:szCs w:val="24"/>
          <w:lang w:val="es"/>
        </w:rPr>
        <w:t xml:space="preserve"> </w:t>
      </w:r>
      <w:r w:rsidRPr="00810D79">
        <w:rPr>
          <w:i/>
          <w:iCs/>
          <w:sz w:val="20"/>
          <w:szCs w:val="24"/>
          <w:lang w:val="es"/>
        </w:rPr>
        <w:t>Listeria.</w:t>
      </w:r>
      <w:r w:rsidRPr="00810D79">
        <w:rPr>
          <w:sz w:val="20"/>
          <w:szCs w:val="24"/>
          <w:lang w:val="es"/>
        </w:rPr>
        <w:t xml:space="preserve">  Por esta razón, es</w:t>
      </w:r>
      <w:r w:rsidR="00AB2206">
        <w:rPr>
          <w:sz w:val="20"/>
          <w:szCs w:val="24"/>
          <w:lang w:val="es"/>
        </w:rPr>
        <w:t xml:space="preserve"> </w:t>
      </w:r>
      <w:r w:rsidRPr="00810D79">
        <w:rPr>
          <w:color w:val="000000" w:themeColor="text1"/>
          <w:sz w:val="20"/>
          <w:szCs w:val="20"/>
          <w:lang w:val="es"/>
        </w:rPr>
        <w:t xml:space="preserve">importante determinar todas las rutas potenciales de acceso de patógenos a la instalación de procesamiento de alimentos, incluso las de acceso directo a través del personal (empleados, visitantes, contratistas, etc.), los materiales crudos, los suministros y </w:t>
      </w:r>
      <w:r w:rsidR="00A214D0">
        <w:rPr>
          <w:color w:val="000000" w:themeColor="text1"/>
          <w:sz w:val="20"/>
          <w:szCs w:val="20"/>
          <w:lang w:val="es"/>
        </w:rPr>
        <w:t xml:space="preserve">los </w:t>
      </w:r>
      <w:r w:rsidRPr="00810D79">
        <w:rPr>
          <w:color w:val="000000" w:themeColor="text1"/>
          <w:sz w:val="20"/>
          <w:szCs w:val="20"/>
          <w:lang w:val="es"/>
        </w:rPr>
        <w:t>servicios. Todos estos agentes</w:t>
      </w:r>
      <w:r w:rsidRPr="00810D79">
        <w:rPr>
          <w:color w:val="231F20"/>
          <w:sz w:val="20"/>
          <w:szCs w:val="24"/>
          <w:lang w:val="es"/>
        </w:rPr>
        <w:t xml:space="preserve"> pueden ser una fuente de contaminación directa del producto terminado, o indirecta mediante el contacto durante el procesamiento.  </w:t>
      </w:r>
      <w:r w:rsidRPr="00810D79">
        <w:rPr>
          <w:color w:val="000000" w:themeColor="text1"/>
          <w:sz w:val="20"/>
          <w:szCs w:val="20"/>
          <w:lang w:val="es"/>
        </w:rPr>
        <w:t xml:space="preserve">En esta sección se explicará la función de la zonificación higiénica para el control de </w:t>
      </w:r>
      <w:r w:rsidRPr="00810D79">
        <w:rPr>
          <w:i/>
          <w:iCs/>
          <w:color w:val="000000" w:themeColor="text1"/>
          <w:sz w:val="20"/>
          <w:szCs w:val="20"/>
          <w:lang w:val="es"/>
        </w:rPr>
        <w:t xml:space="preserve">Listeria </w:t>
      </w:r>
      <w:proofErr w:type="spellStart"/>
      <w:r w:rsidRPr="00810D79">
        <w:rPr>
          <w:i/>
          <w:iCs/>
          <w:color w:val="000000" w:themeColor="text1"/>
          <w:sz w:val="20"/>
          <w:szCs w:val="20"/>
          <w:lang w:val="es"/>
        </w:rPr>
        <w:t>monocytogenes</w:t>
      </w:r>
      <w:proofErr w:type="spellEnd"/>
      <w:r w:rsidRPr="00810D79">
        <w:rPr>
          <w:i/>
          <w:iCs/>
          <w:color w:val="000000" w:themeColor="text1"/>
          <w:sz w:val="20"/>
          <w:szCs w:val="20"/>
          <w:lang w:val="es"/>
        </w:rPr>
        <w:t xml:space="preserve"> </w:t>
      </w:r>
      <w:r w:rsidRPr="00810D79">
        <w:rPr>
          <w:color w:val="000000" w:themeColor="text1"/>
          <w:sz w:val="20"/>
          <w:szCs w:val="20"/>
          <w:lang w:val="es"/>
        </w:rPr>
        <w:t xml:space="preserve">(Lm) y </w:t>
      </w:r>
      <w:r w:rsidR="00C51249">
        <w:rPr>
          <w:color w:val="000000" w:themeColor="text1"/>
          <w:sz w:val="20"/>
          <w:szCs w:val="20"/>
          <w:lang w:val="es"/>
        </w:rPr>
        <w:t>el manejo</w:t>
      </w:r>
      <w:r w:rsidRPr="00810D79">
        <w:rPr>
          <w:color w:val="000000" w:themeColor="text1"/>
          <w:sz w:val="20"/>
          <w:szCs w:val="20"/>
          <w:lang w:val="es"/>
        </w:rPr>
        <w:t xml:space="preserve"> de los materiales entrantes, </w:t>
      </w:r>
      <w:r w:rsidRPr="00810D79">
        <w:rPr>
          <w:color w:val="231F20"/>
          <w:sz w:val="20"/>
          <w:szCs w:val="24"/>
          <w:lang w:val="es"/>
        </w:rPr>
        <w:t>incluyendo ingredientes, coadyuvantes de procesamiento, servicios (agua, aire, gas), utensilios, herramientas, lubricantes, químicos y materiales de empaque</w:t>
      </w:r>
      <w:r w:rsidRPr="00810D79">
        <w:rPr>
          <w:color w:val="000000" w:themeColor="text1"/>
          <w:sz w:val="20"/>
          <w:szCs w:val="20"/>
          <w:lang w:val="es"/>
        </w:rPr>
        <w:t xml:space="preserve"> como p</w:t>
      </w:r>
      <w:r w:rsidRPr="00810D79">
        <w:rPr>
          <w:sz w:val="20"/>
          <w:szCs w:val="24"/>
          <w:lang w:val="es"/>
        </w:rPr>
        <w:t>ortadores potenciales.</w:t>
      </w:r>
      <w:r w:rsidRPr="00810D79">
        <w:rPr>
          <w:color w:val="231F20"/>
          <w:sz w:val="20"/>
          <w:szCs w:val="24"/>
          <w:lang w:val="es"/>
        </w:rPr>
        <w:t xml:space="preserve">   </w:t>
      </w:r>
    </w:p>
    <w:p w14:paraId="5F37E783" w14:textId="77777777" w:rsidR="00097814" w:rsidRPr="00810D79" w:rsidRDefault="00097814" w:rsidP="004A6968">
      <w:pPr>
        <w:autoSpaceDE w:val="0"/>
        <w:autoSpaceDN w:val="0"/>
        <w:adjustRightInd w:val="0"/>
        <w:spacing w:after="0" w:line="240" w:lineRule="auto"/>
        <w:rPr>
          <w:rFonts w:cs="Whitney-Book"/>
          <w:color w:val="231F20"/>
          <w:sz w:val="20"/>
          <w:szCs w:val="24"/>
          <w:lang w:val="es-AR"/>
        </w:rPr>
      </w:pPr>
    </w:p>
    <w:p w14:paraId="7EB97DBA" w14:textId="77777777" w:rsidR="00820770" w:rsidRPr="00810D79" w:rsidRDefault="00745D8B" w:rsidP="004A6968">
      <w:pPr>
        <w:autoSpaceDE w:val="0"/>
        <w:autoSpaceDN w:val="0"/>
        <w:adjustRightInd w:val="0"/>
        <w:spacing w:after="0" w:line="240" w:lineRule="auto"/>
        <w:rPr>
          <w:rFonts w:cs="Whitney-Book"/>
          <w:color w:val="231F20"/>
          <w:sz w:val="20"/>
          <w:szCs w:val="24"/>
          <w:u w:val="single"/>
          <w:lang w:val="es-AR"/>
        </w:rPr>
      </w:pPr>
      <w:r w:rsidRPr="00810D79">
        <w:rPr>
          <w:rFonts w:cs="Whitney-Book"/>
          <w:color w:val="231F20"/>
          <w:sz w:val="20"/>
          <w:szCs w:val="24"/>
          <w:u w:val="single"/>
          <w:lang w:val="es"/>
        </w:rPr>
        <w:t>Zonificación higiénica para controlar la contaminación cruzada</w:t>
      </w:r>
    </w:p>
    <w:p w14:paraId="2D19536A" w14:textId="77777777" w:rsidR="001F0E2F" w:rsidRPr="00810D79" w:rsidRDefault="00933B8F" w:rsidP="00DA1D3C">
      <w:pPr>
        <w:spacing w:after="0"/>
        <w:rPr>
          <w:rFonts w:cs="Whitney-Book"/>
          <w:color w:val="231F20"/>
          <w:sz w:val="20"/>
          <w:szCs w:val="24"/>
          <w:lang w:val="es-AR"/>
        </w:rPr>
      </w:pPr>
      <w:r w:rsidRPr="00810D79">
        <w:rPr>
          <w:color w:val="231F20"/>
          <w:sz w:val="20"/>
          <w:szCs w:val="24"/>
          <w:lang w:val="es"/>
        </w:rPr>
        <w:t>La zonificación higiénica (Imágenes 2 y 3) se utiliza para controlar la contaminación cruzada. Las áreas de materiales crudos no procesados deben estar físicamente separadas de los productos pasteurizados y eq</w:t>
      </w:r>
      <w:r w:rsidR="00A214D0">
        <w:rPr>
          <w:color w:val="231F20"/>
          <w:sz w:val="20"/>
          <w:szCs w:val="24"/>
          <w:lang w:val="es"/>
        </w:rPr>
        <w:t xml:space="preserve">uipos </w:t>
      </w:r>
      <w:proofErr w:type="spellStart"/>
      <w:r w:rsidR="00A214D0">
        <w:rPr>
          <w:color w:val="231F20"/>
          <w:sz w:val="20"/>
          <w:szCs w:val="24"/>
          <w:lang w:val="es"/>
        </w:rPr>
        <w:t>sanitizados</w:t>
      </w:r>
      <w:proofErr w:type="spellEnd"/>
      <w:r w:rsidR="00A214D0">
        <w:rPr>
          <w:color w:val="231F20"/>
          <w:sz w:val="20"/>
          <w:szCs w:val="24"/>
          <w:lang w:val="es"/>
        </w:rPr>
        <w:t>.  Siempre hay que asumir</w:t>
      </w:r>
      <w:r w:rsidRPr="00810D79">
        <w:rPr>
          <w:color w:val="231F20"/>
          <w:sz w:val="20"/>
          <w:szCs w:val="24"/>
          <w:lang w:val="es"/>
        </w:rPr>
        <w:t xml:space="preserve"> que la leche cruda está contaminada y que </w:t>
      </w:r>
      <w:r w:rsidRPr="00810D79">
        <w:rPr>
          <w:i/>
          <w:iCs/>
          <w:color w:val="000000" w:themeColor="text1"/>
          <w:sz w:val="20"/>
          <w:szCs w:val="24"/>
          <w:lang w:val="es"/>
        </w:rPr>
        <w:t>Listeria</w:t>
      </w:r>
      <w:r w:rsidRPr="00810D79">
        <w:rPr>
          <w:color w:val="000000" w:themeColor="text1"/>
          <w:sz w:val="20"/>
          <w:szCs w:val="24"/>
          <w:lang w:val="es"/>
        </w:rPr>
        <w:t xml:space="preserve"> </w:t>
      </w:r>
      <w:proofErr w:type="spellStart"/>
      <w:r w:rsidRPr="00E01A0F">
        <w:rPr>
          <w:i/>
          <w:color w:val="000000" w:themeColor="text1"/>
          <w:sz w:val="20"/>
          <w:szCs w:val="24"/>
          <w:lang w:val="es"/>
        </w:rPr>
        <w:t>spp</w:t>
      </w:r>
      <w:proofErr w:type="spellEnd"/>
      <w:r w:rsidRPr="00810D79">
        <w:rPr>
          <w:color w:val="000000" w:themeColor="text1"/>
          <w:sz w:val="20"/>
          <w:szCs w:val="24"/>
          <w:lang w:val="es"/>
        </w:rPr>
        <w:t>. también puede estar present</w:t>
      </w:r>
      <w:r w:rsidR="00A214D0">
        <w:rPr>
          <w:color w:val="000000" w:themeColor="text1"/>
          <w:sz w:val="20"/>
          <w:szCs w:val="24"/>
          <w:lang w:val="es"/>
        </w:rPr>
        <w:t>e</w:t>
      </w:r>
      <w:r w:rsidRPr="00810D79">
        <w:rPr>
          <w:color w:val="000000" w:themeColor="text1"/>
          <w:sz w:val="20"/>
          <w:szCs w:val="24"/>
          <w:lang w:val="es"/>
        </w:rPr>
        <w:t xml:space="preserve"> en otros materiales que entran a la planta.  A medida que los materiales entran y comienzan a circular por la instalación, cualquier bacteria dentro o sobre esos materiales puede causar contaminación.</w:t>
      </w:r>
      <w:r w:rsidRPr="00810D79">
        <w:rPr>
          <w:i/>
          <w:iCs/>
          <w:color w:val="000000" w:themeColor="text1"/>
          <w:sz w:val="20"/>
          <w:szCs w:val="24"/>
          <w:lang w:val="es"/>
        </w:rPr>
        <w:t xml:space="preserve">  </w:t>
      </w:r>
      <w:r w:rsidRPr="00810D79">
        <w:rPr>
          <w:color w:val="000000" w:themeColor="text1"/>
          <w:sz w:val="20"/>
          <w:szCs w:val="24"/>
          <w:lang w:val="es"/>
        </w:rPr>
        <w:t xml:space="preserve"> </w:t>
      </w:r>
      <w:r w:rsidRPr="00810D79">
        <w:rPr>
          <w:i/>
          <w:iCs/>
          <w:color w:val="000000" w:themeColor="text1"/>
          <w:sz w:val="20"/>
          <w:szCs w:val="24"/>
          <w:lang w:val="es"/>
        </w:rPr>
        <w:t>Listeria</w:t>
      </w:r>
      <w:r w:rsidRPr="00810D79">
        <w:rPr>
          <w:i/>
          <w:iCs/>
          <w:sz w:val="20"/>
          <w:szCs w:val="24"/>
          <w:lang w:val="es"/>
        </w:rPr>
        <w:t xml:space="preserve"> </w:t>
      </w:r>
      <w:r w:rsidRPr="00810D79">
        <w:rPr>
          <w:color w:val="231F20"/>
          <w:sz w:val="20"/>
          <w:szCs w:val="24"/>
          <w:lang w:val="es"/>
        </w:rPr>
        <w:t>puede ser fácilmente transportada, transferida y propagada por toda la planta, donde puede encontrar</w:t>
      </w:r>
      <w:r w:rsidR="00D2495E">
        <w:rPr>
          <w:color w:val="231F20"/>
          <w:sz w:val="20"/>
          <w:szCs w:val="24"/>
          <w:lang w:val="es"/>
        </w:rPr>
        <w:t xml:space="preserve"> ambientes</w:t>
      </w:r>
      <w:r w:rsidRPr="00810D79">
        <w:rPr>
          <w:color w:val="231F20"/>
          <w:sz w:val="20"/>
          <w:szCs w:val="24"/>
          <w:lang w:val="es"/>
        </w:rPr>
        <w:t xml:space="preserve"> favorables para su desarrollo o la formación de </w:t>
      </w:r>
      <w:proofErr w:type="spellStart"/>
      <w:r w:rsidRPr="00810D79">
        <w:rPr>
          <w:color w:val="231F20"/>
          <w:sz w:val="20"/>
          <w:szCs w:val="24"/>
          <w:lang w:val="es"/>
        </w:rPr>
        <w:t>biofilme</w:t>
      </w:r>
      <w:r w:rsidR="00A214D0">
        <w:rPr>
          <w:color w:val="231F20"/>
          <w:sz w:val="20"/>
          <w:szCs w:val="24"/>
          <w:lang w:val="es"/>
        </w:rPr>
        <w:t>s</w:t>
      </w:r>
      <w:proofErr w:type="spellEnd"/>
      <w:r w:rsidRPr="00810D79">
        <w:rPr>
          <w:color w:val="231F20"/>
          <w:sz w:val="20"/>
          <w:szCs w:val="24"/>
          <w:lang w:val="es"/>
        </w:rPr>
        <w:t>.  No controlar la circulación de materiales puede ocasionar la contaminación directa, el desarrollo</w:t>
      </w:r>
      <w:r w:rsidR="00A81451">
        <w:rPr>
          <w:color w:val="231F20"/>
          <w:sz w:val="20"/>
          <w:szCs w:val="24"/>
          <w:lang w:val="es"/>
        </w:rPr>
        <w:t>,</w:t>
      </w:r>
      <w:r w:rsidRPr="00810D79">
        <w:rPr>
          <w:color w:val="231F20"/>
          <w:sz w:val="20"/>
          <w:szCs w:val="24"/>
          <w:lang w:val="es"/>
        </w:rPr>
        <w:t xml:space="preserve"> e incluso la persistencia de agentes patógenos en el ambiente.   </w:t>
      </w:r>
      <w:r w:rsidRPr="00810D79">
        <w:rPr>
          <w:i/>
          <w:iCs/>
          <w:color w:val="231F20"/>
          <w:sz w:val="20"/>
          <w:szCs w:val="24"/>
          <w:lang w:val="es"/>
        </w:rPr>
        <w:t>Listeria</w:t>
      </w:r>
      <w:r w:rsidRPr="00810D79">
        <w:rPr>
          <w:color w:val="231F20"/>
          <w:sz w:val="20"/>
          <w:szCs w:val="24"/>
          <w:lang w:val="es"/>
        </w:rPr>
        <w:t xml:space="preserve"> </w:t>
      </w:r>
      <w:proofErr w:type="spellStart"/>
      <w:r w:rsidRPr="00E01A0F">
        <w:rPr>
          <w:i/>
          <w:color w:val="231F20"/>
          <w:sz w:val="20"/>
          <w:szCs w:val="24"/>
          <w:lang w:val="es"/>
        </w:rPr>
        <w:t>spp</w:t>
      </w:r>
      <w:proofErr w:type="spellEnd"/>
      <w:r w:rsidRPr="00810D79">
        <w:rPr>
          <w:color w:val="231F20"/>
          <w:sz w:val="20"/>
          <w:szCs w:val="24"/>
          <w:lang w:val="es"/>
        </w:rPr>
        <w:t xml:space="preserve">. ha sido detectada en equipos de procesamiento y empaquetado, estructuras de la instalación, equipos de transporte, contenedores de ingredientes a granel, agua y tarimas de madera.  Se ha encontrado que insectos, plagas de animales y personas (ropa, zapatos, piel, herramientas, etc.) han transferido </w:t>
      </w:r>
      <w:r w:rsidRPr="00810D79">
        <w:rPr>
          <w:i/>
          <w:iCs/>
          <w:color w:val="231F20"/>
          <w:sz w:val="20"/>
          <w:szCs w:val="24"/>
          <w:lang w:val="es"/>
        </w:rPr>
        <w:t>Listeria</w:t>
      </w:r>
      <w:r w:rsidRPr="00E01A0F">
        <w:rPr>
          <w:i/>
          <w:color w:val="231F20"/>
          <w:sz w:val="20"/>
          <w:szCs w:val="24"/>
          <w:lang w:val="es"/>
        </w:rPr>
        <w:t xml:space="preserve"> </w:t>
      </w:r>
      <w:proofErr w:type="spellStart"/>
      <w:r w:rsidRPr="00E01A0F">
        <w:rPr>
          <w:i/>
          <w:color w:val="231F20"/>
          <w:sz w:val="20"/>
          <w:szCs w:val="24"/>
          <w:lang w:val="es"/>
        </w:rPr>
        <w:t>spp</w:t>
      </w:r>
      <w:proofErr w:type="spellEnd"/>
      <w:r w:rsidRPr="00810D79">
        <w:rPr>
          <w:color w:val="231F20"/>
          <w:sz w:val="20"/>
          <w:szCs w:val="24"/>
          <w:lang w:val="es"/>
        </w:rPr>
        <w:t xml:space="preserve"> al interior de las plantas.  </w:t>
      </w:r>
    </w:p>
    <w:p w14:paraId="3FA1D350" w14:textId="77777777" w:rsidR="00C242D9" w:rsidRPr="00810D79" w:rsidRDefault="00C242D9" w:rsidP="00DA1D3C">
      <w:pPr>
        <w:spacing w:after="0"/>
        <w:rPr>
          <w:rFonts w:cs="Whitney-Book"/>
          <w:color w:val="231F20"/>
          <w:sz w:val="20"/>
          <w:szCs w:val="24"/>
          <w:lang w:val="es-AR"/>
        </w:rPr>
      </w:pPr>
    </w:p>
    <w:p w14:paraId="3E347AAE" w14:textId="77777777" w:rsidR="00D2774F" w:rsidRPr="00810D79" w:rsidRDefault="00D2774F" w:rsidP="00DA1D3C">
      <w:pPr>
        <w:spacing w:after="0"/>
        <w:rPr>
          <w:rFonts w:cs="Whitney-Book"/>
          <w:color w:val="231F20"/>
          <w:sz w:val="20"/>
          <w:szCs w:val="24"/>
          <w:lang w:val="es-AR"/>
        </w:rPr>
      </w:pPr>
    </w:p>
    <w:p w14:paraId="7E533E26" w14:textId="77777777" w:rsidR="00F12D39" w:rsidRPr="00810D79" w:rsidRDefault="002C3390" w:rsidP="00F757C5">
      <w:pPr>
        <w:autoSpaceDE w:val="0"/>
        <w:autoSpaceDN w:val="0"/>
        <w:adjustRightInd w:val="0"/>
        <w:spacing w:after="0" w:line="240" w:lineRule="auto"/>
        <w:rPr>
          <w:rFonts w:cs="Whitney-Book"/>
          <w:color w:val="231F20"/>
          <w:sz w:val="18"/>
          <w:szCs w:val="24"/>
        </w:rPr>
      </w:pPr>
      <w:r>
        <w:rPr>
          <w:rFonts w:cs="Whitney-Book"/>
          <w:noProof/>
          <w:color w:val="231F20"/>
          <w:sz w:val="20"/>
          <w:szCs w:val="24"/>
          <w:lang w:val="es"/>
        </w:rPr>
        <w:lastRenderedPageBreak/>
        <w:pict w14:anchorId="1993BA47">
          <v:shape id="Text Box 53" o:spid="_x0000_s1036" type="#_x0000_t202" style="position:absolute;margin-left:213.3pt;margin-top:225.55pt;width:207.5pt;height:26.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" filled="f" stroked="f">
            <v:textbox style="mso-next-textbox:#Text Box 53" inset=",7.2pt,,7.2pt">
              <w:txbxContent>
                <w:p w14:paraId="2E3FC4FB" w14:textId="77777777" w:rsidR="00A917BE" w:rsidRPr="00B84389" w:rsidRDefault="00A917BE">
                  <w:pPr>
                    <w:rPr>
                      <w:sz w:val="16"/>
                      <w:lang w:val="es-AR"/>
                    </w:rPr>
                  </w:pPr>
                  <w:r>
                    <w:rPr>
                      <w:sz w:val="16"/>
                      <w:lang w:val="es"/>
                    </w:rPr>
                    <w:t xml:space="preserve">Adaptado del Programa </w:t>
                  </w:r>
                  <w:r>
                    <w:rPr>
                      <w:i/>
                      <w:iCs/>
                      <w:sz w:val="16"/>
                      <w:lang w:val="es"/>
                    </w:rPr>
                    <w:t>Leprino Foods Cero Tolerancia</w:t>
                  </w:r>
                  <w:r>
                    <w:rPr>
                      <w:sz w:val="16"/>
                      <w:lang w:val="es"/>
                    </w:rPr>
                    <w:t>.</w:t>
                  </w:r>
                </w:p>
              </w:txbxContent>
            </v:textbox>
          </v:shape>
        </w:pict>
      </w:r>
      <w:r>
        <w:rPr>
          <w:rFonts w:cs="Whitney-Book"/>
          <w:noProof/>
          <w:color w:val="231F20"/>
          <w:sz w:val="20"/>
          <w:szCs w:val="24"/>
          <w:lang w:val="es"/>
        </w:rPr>
        <w:pict w14:anchorId="535E07C3">
          <v:shape id="Text Box 143" o:spid="_x0000_s1037" type="#_x0000_t202" style="position:absolute;margin-left:0;margin-top:-27.05pt;width:423pt;height:44.35pt;z-index:25175859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Vx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" filled="f" stroked="f">
            <v:textbox style="mso-next-textbox:#Text Box 143">
              <w:txbxContent>
                <w:p w14:paraId="19E03635" w14:textId="77777777" w:rsidR="00A917BE" w:rsidRPr="00B84389" w:rsidRDefault="00A917BE" w:rsidP="001E1E94">
                  <w:pPr>
                    <w:rPr>
                      <w:sz w:val="18"/>
                      <w:lang w:val="es-AR"/>
                    </w:rPr>
                  </w:pPr>
                  <w:r>
                    <w:rPr>
                      <w:b/>
                      <w:bCs/>
                      <w:sz w:val="18"/>
                      <w:lang w:val="es"/>
                    </w:rPr>
                    <w:t>Imagen 2.</w:t>
                  </w:r>
                  <w:r>
                    <w:rPr>
                      <w:sz w:val="18"/>
                      <w:lang w:val="es"/>
                    </w:rPr>
                    <w:t xml:space="preserve"> Zonificación higiénica.  Las i</w:t>
                  </w:r>
                  <w:r>
                    <w:rPr>
                      <w:sz w:val="18"/>
                      <w:szCs w:val="24"/>
                      <w:lang w:val="es"/>
                    </w:rPr>
                    <w:t xml:space="preserve">nstalaciones deben zonificarse para prevenir la contaminación cruzada de los productos crudos a los terminados. Esta imagen incluye la dirección del flujo de aire (controlado por la presión de la sala) desde las áreas de alto grado de higiene a las áreas de higiene general. </w:t>
                  </w:r>
                </w:p>
              </w:txbxContent>
            </v:textbox>
            <w10:wrap anchorx="margin"/>
          </v:shape>
        </w:pict>
      </w:r>
      <w:r>
        <w:rPr>
          <w:rFonts w:cs="Whitney-Book"/>
          <w:noProof/>
          <w:color w:val="231F20"/>
          <w:sz w:val="20"/>
          <w:szCs w:val="24"/>
          <w:lang w:val="es"/>
        </w:rPr>
        <w:pict w14:anchorId="595CB91A">
          <v:shapetype id="_x0000_t32" coordsize="21600,21600" o:spt="32" o:oned="t" path="m,l21600,21600e" filled="f">
            <v:path arrowok="t" fillok="f" o:connecttype="none"/>
            <o:lock v:ext="edit" shapetype="t"/>
          </v:shapetype>
          <v:shape id="AutoShape 38" o:spid="_x0000_s1129" type="#_x0000_t32" style="position:absolute;margin-left:226.05pt;margin-top:24.75pt;width:79.85pt;height:0;flip:x;z-index:251674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" strokecolor="#002060" strokeweight="3pt">
            <v:stroke endarrow="block"/>
            <v:shadow color="#243f60 [1604]" opacity=".5" offset="1pt"/>
          </v:shape>
        </w:pict>
      </w:r>
      <w:r>
        <w:rPr>
          <w:rFonts w:cs="Whitney-Book"/>
          <w:noProof/>
          <w:color w:val="231F20"/>
          <w:sz w:val="20"/>
          <w:szCs w:val="24"/>
          <w:lang w:val="es"/>
        </w:rPr>
        <w:pict w14:anchorId="5535FE8C">
          <v:shape id="Text Box 39" o:spid="_x0000_s1038" type="#_x0000_t202" style="position:absolute;margin-left:302.95pt;margin-top:13.3pt;width:105pt;height:24.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hiuwIAAMc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" filled="f" stroked="f">
            <v:textbox style="mso-next-textbox:#Text Box 39">
              <w:txbxContent>
                <w:p w14:paraId="2780D3BC" w14:textId="77777777" w:rsidR="00A917BE" w:rsidRPr="00B84389" w:rsidRDefault="00A917BE">
                  <w:pPr>
                    <w:jc w:val="right"/>
                    <w:rPr>
                      <w:b/>
                      <w:color w:val="002060"/>
                      <w:sz w:val="16"/>
                    </w:rPr>
                  </w:pPr>
                  <w:r w:rsidRPr="00B84389">
                    <w:rPr>
                      <w:b/>
                      <w:bCs/>
                      <w:color w:val="002060"/>
                      <w:sz w:val="16"/>
                      <w:lang w:val="es"/>
                    </w:rPr>
                    <w:t>Dirección del flujo de aire</w:t>
                  </w:r>
                </w:p>
              </w:txbxContent>
            </v:textbox>
          </v:shape>
        </w:pict>
      </w:r>
      <w:r w:rsidR="003D5A7E" w:rsidRPr="00810D79">
        <w:rPr>
          <w:rFonts w:cs="Whitney-Book"/>
          <w:noProof/>
          <w:color w:val="231F20"/>
          <w:sz w:val="18"/>
          <w:szCs w:val="24"/>
        </w:rPr>
        <w:drawing>
          <wp:inline distT="0" distB="0" distL="0" distR="0" wp14:anchorId="1373347A" wp14:editId="45B0EA36">
            <wp:extent cx="5080000" cy="3179267"/>
            <wp:effectExtent l="0" t="19050" r="25400" b="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A8428F2" w14:textId="77777777" w:rsidR="004E06B7" w:rsidRPr="00810D79" w:rsidRDefault="004E06B7" w:rsidP="00F757C5">
      <w:pPr>
        <w:autoSpaceDE w:val="0"/>
        <w:autoSpaceDN w:val="0"/>
        <w:adjustRightInd w:val="0"/>
        <w:spacing w:after="0" w:line="240" w:lineRule="auto"/>
        <w:rPr>
          <w:rFonts w:cs="Whitney-Book"/>
          <w:color w:val="231F20"/>
          <w:sz w:val="18"/>
          <w:szCs w:val="24"/>
        </w:rPr>
      </w:pPr>
    </w:p>
    <w:p w14:paraId="1B23B08C" w14:textId="77777777" w:rsidR="007A43F5" w:rsidRPr="00810D79" w:rsidRDefault="007A43F5" w:rsidP="007A43F5">
      <w:pPr>
        <w:spacing w:after="0"/>
        <w:rPr>
          <w:rFonts w:cstheme="minorHAnsi"/>
          <w:sz w:val="20"/>
          <w:szCs w:val="24"/>
          <w:u w:val="single"/>
          <w:lang w:val="es-AR"/>
        </w:rPr>
      </w:pPr>
      <w:r w:rsidRPr="00810D79">
        <w:rPr>
          <w:rFonts w:cstheme="minorHAnsi"/>
          <w:sz w:val="20"/>
          <w:szCs w:val="24"/>
          <w:u w:val="single"/>
          <w:lang w:val="es"/>
        </w:rPr>
        <w:t>Controles de tránsito</w:t>
      </w:r>
    </w:p>
    <w:p w14:paraId="43389C2A" w14:textId="29B5CA5F" w:rsidR="007A43F5" w:rsidRPr="00810D79" w:rsidRDefault="007A43F5" w:rsidP="007A43F5">
      <w:pPr>
        <w:spacing w:line="240" w:lineRule="auto"/>
        <w:rPr>
          <w:rFonts w:cstheme="minorHAnsi"/>
          <w:sz w:val="20"/>
          <w:szCs w:val="24"/>
          <w:lang w:val="es-AR"/>
        </w:rPr>
      </w:pPr>
      <w:r w:rsidRPr="00810D79">
        <w:rPr>
          <w:rFonts w:cstheme="minorHAnsi"/>
          <w:sz w:val="20"/>
          <w:szCs w:val="24"/>
          <w:lang w:val="es"/>
        </w:rPr>
        <w:t xml:space="preserve">En vista de que </w:t>
      </w:r>
      <w:r w:rsidRPr="00810D79">
        <w:rPr>
          <w:rFonts w:cstheme="minorHAnsi"/>
          <w:i/>
          <w:iCs/>
          <w:sz w:val="20"/>
          <w:szCs w:val="24"/>
          <w:lang w:val="es"/>
        </w:rPr>
        <w:t>Listeria</w:t>
      </w:r>
      <w:r w:rsidRPr="00810D79">
        <w:rPr>
          <w:rFonts w:cstheme="minorHAnsi"/>
          <w:sz w:val="20"/>
          <w:szCs w:val="24"/>
          <w:lang w:val="es"/>
        </w:rPr>
        <w:t xml:space="preserve"> </w:t>
      </w:r>
      <w:proofErr w:type="spellStart"/>
      <w:r w:rsidRPr="00E01A0F">
        <w:rPr>
          <w:rFonts w:cstheme="minorHAnsi"/>
          <w:i/>
          <w:sz w:val="20"/>
          <w:szCs w:val="24"/>
          <w:lang w:val="es"/>
        </w:rPr>
        <w:t>spp</w:t>
      </w:r>
      <w:proofErr w:type="spellEnd"/>
      <w:r w:rsidRPr="00810D79">
        <w:rPr>
          <w:rFonts w:cstheme="minorHAnsi"/>
          <w:sz w:val="20"/>
          <w:szCs w:val="24"/>
          <w:lang w:val="es"/>
        </w:rPr>
        <w:t>. se puede transferir fácilmente, el movimiento de personas y materiales debe ser controlado</w:t>
      </w:r>
      <w:r w:rsidR="00BC0D82">
        <w:rPr>
          <w:rFonts w:cstheme="minorHAnsi"/>
          <w:sz w:val="20"/>
          <w:szCs w:val="24"/>
          <w:lang w:val="es"/>
        </w:rPr>
        <w:t xml:space="preserve"> </w:t>
      </w:r>
      <w:r w:rsidR="00D2495E">
        <w:rPr>
          <w:rFonts w:cstheme="minorHAnsi"/>
          <w:sz w:val="20"/>
          <w:szCs w:val="24"/>
          <w:lang w:val="es"/>
        </w:rPr>
        <w:t>mediante el desarrollo</w:t>
      </w:r>
      <w:r w:rsidRPr="00810D79">
        <w:rPr>
          <w:rFonts w:cstheme="minorHAnsi"/>
          <w:sz w:val="20"/>
          <w:szCs w:val="24"/>
          <w:lang w:val="es"/>
        </w:rPr>
        <w:t xml:space="preserve"> de patrones de tránsito con controles rigurosos. </w:t>
      </w:r>
    </w:p>
    <w:p w14:paraId="6DCBBEA9" w14:textId="77777777" w:rsidR="007A43F5" w:rsidRPr="00810D79" w:rsidRDefault="007A43F5" w:rsidP="007A43F5">
      <w:pPr>
        <w:autoSpaceDE w:val="0"/>
        <w:autoSpaceDN w:val="0"/>
        <w:adjustRightInd w:val="0"/>
        <w:spacing w:after="0" w:line="240" w:lineRule="auto"/>
        <w:rPr>
          <w:rFonts w:cstheme="minorHAnsi"/>
          <w:sz w:val="20"/>
          <w:szCs w:val="24"/>
        </w:rPr>
      </w:pPr>
      <w:r w:rsidRPr="00810D79">
        <w:rPr>
          <w:rFonts w:cstheme="minorHAnsi"/>
          <w:sz w:val="20"/>
          <w:szCs w:val="24"/>
          <w:lang w:val="es"/>
        </w:rPr>
        <w:t>Es necesario realizar un diagrama de la circulación en la planta para definir las áreas según sus requisitos de higiene (p. ej., áreas generales, de productos crudos/GMP básicas, RTE, de alto grado de higiene y áreas de transición) y señalar cómo es la circulación de las personas y los materiales.  Nota:  La terminología usada puede variar en cada empresa, o para satisfacer los requerimientos de sistemas de auditoría, (p.ej. certificaciones de la Asociación de Pequeños Comerciantes Británicos [BRC, por sus siglas en inglés] y el Instituto de Seguridad y Calidad Alimentaria [SQF, por sus siglas en inglés]).  El diagrama debe incluir:</w:t>
      </w:r>
    </w:p>
    <w:p w14:paraId="3C5E5D92" w14:textId="77777777" w:rsidR="00813799" w:rsidRPr="00810D79" w:rsidRDefault="00813799" w:rsidP="00746522">
      <w:pPr>
        <w:pStyle w:val="ListParagraph"/>
        <w:numPr>
          <w:ilvl w:val="0"/>
          <w:numId w:val="20"/>
        </w:numPr>
        <w:autoSpaceDE w:val="0"/>
        <w:autoSpaceDN w:val="0"/>
        <w:adjustRightInd w:val="0"/>
        <w:spacing w:after="0" w:line="240" w:lineRule="auto"/>
        <w:rPr>
          <w:rFonts w:cstheme="minorHAnsi"/>
          <w:sz w:val="20"/>
          <w:szCs w:val="24"/>
        </w:rPr>
      </w:pPr>
      <w:r w:rsidRPr="00810D79">
        <w:rPr>
          <w:rFonts w:cstheme="minorHAnsi"/>
          <w:sz w:val="20"/>
          <w:szCs w:val="24"/>
          <w:lang w:val="es"/>
        </w:rPr>
        <w:t>Designación de zonas higiénicas.</w:t>
      </w:r>
    </w:p>
    <w:p w14:paraId="0B386D67" w14:textId="77777777" w:rsidR="00813799" w:rsidRPr="00810D79" w:rsidRDefault="00813799" w:rsidP="00746522">
      <w:pPr>
        <w:pStyle w:val="ListParagraph"/>
        <w:numPr>
          <w:ilvl w:val="0"/>
          <w:numId w:val="20"/>
        </w:numPr>
        <w:autoSpaceDE w:val="0"/>
        <w:autoSpaceDN w:val="0"/>
        <w:adjustRightInd w:val="0"/>
        <w:spacing w:after="0" w:line="240" w:lineRule="auto"/>
        <w:rPr>
          <w:rFonts w:cstheme="minorHAnsi"/>
          <w:sz w:val="20"/>
          <w:szCs w:val="24"/>
          <w:lang w:val="es-AR"/>
        </w:rPr>
      </w:pPr>
      <w:r w:rsidRPr="00810D79">
        <w:rPr>
          <w:rFonts w:cstheme="minorHAnsi"/>
          <w:sz w:val="20"/>
          <w:szCs w:val="24"/>
          <w:lang w:val="es"/>
        </w:rPr>
        <w:t>Materiales entrantes y productos terminados salientes.</w:t>
      </w:r>
    </w:p>
    <w:p w14:paraId="0EC9C736" w14:textId="77777777" w:rsidR="00422CB8" w:rsidRPr="00810D79" w:rsidRDefault="00F95FB0" w:rsidP="00746522">
      <w:pPr>
        <w:pStyle w:val="ListParagraph"/>
        <w:numPr>
          <w:ilvl w:val="0"/>
          <w:numId w:val="20"/>
        </w:numPr>
        <w:autoSpaceDE w:val="0"/>
        <w:autoSpaceDN w:val="0"/>
        <w:adjustRightInd w:val="0"/>
        <w:spacing w:after="0" w:line="240" w:lineRule="auto"/>
        <w:rPr>
          <w:rFonts w:cstheme="minorHAnsi"/>
          <w:sz w:val="20"/>
          <w:szCs w:val="24"/>
          <w:lang w:val="es-AR"/>
        </w:rPr>
      </w:pPr>
      <w:r>
        <w:rPr>
          <w:rFonts w:cstheme="minorHAnsi"/>
          <w:sz w:val="20"/>
          <w:szCs w:val="24"/>
          <w:lang w:val="es"/>
        </w:rPr>
        <w:t>Rutas del personal, incluyendo</w:t>
      </w:r>
      <w:r w:rsidR="00422CB8" w:rsidRPr="00810D79">
        <w:rPr>
          <w:rFonts w:cstheme="minorHAnsi"/>
          <w:sz w:val="20"/>
          <w:szCs w:val="24"/>
          <w:lang w:val="es"/>
        </w:rPr>
        <w:t xml:space="preserve"> las funciones de cada cargo, entradas/salidas, descansos.</w:t>
      </w:r>
    </w:p>
    <w:p w14:paraId="6DEC1E55" w14:textId="77777777" w:rsidR="00EA57AD" w:rsidRPr="00810D79" w:rsidRDefault="00EA57AD" w:rsidP="00746522">
      <w:pPr>
        <w:pStyle w:val="ListParagraph"/>
        <w:numPr>
          <w:ilvl w:val="0"/>
          <w:numId w:val="20"/>
        </w:numPr>
        <w:autoSpaceDE w:val="0"/>
        <w:autoSpaceDN w:val="0"/>
        <w:adjustRightInd w:val="0"/>
        <w:spacing w:after="0" w:line="240" w:lineRule="auto"/>
        <w:rPr>
          <w:rFonts w:cstheme="minorHAnsi"/>
          <w:sz w:val="20"/>
          <w:szCs w:val="24"/>
          <w:lang w:val="es-AR"/>
        </w:rPr>
      </w:pPr>
      <w:r w:rsidRPr="00810D79">
        <w:rPr>
          <w:rFonts w:cstheme="minorHAnsi"/>
          <w:sz w:val="20"/>
          <w:szCs w:val="24"/>
          <w:lang w:val="es"/>
        </w:rPr>
        <w:t xml:space="preserve">Disposición de los equipos y cintas transportadoras. </w:t>
      </w:r>
    </w:p>
    <w:p w14:paraId="16549A2B" w14:textId="77777777" w:rsidR="007A43F5" w:rsidRPr="00810D79" w:rsidRDefault="007A43F5" w:rsidP="00746522">
      <w:pPr>
        <w:pStyle w:val="ListParagraph"/>
        <w:numPr>
          <w:ilvl w:val="0"/>
          <w:numId w:val="20"/>
        </w:numPr>
        <w:autoSpaceDE w:val="0"/>
        <w:autoSpaceDN w:val="0"/>
        <w:adjustRightInd w:val="0"/>
        <w:spacing w:after="0" w:line="240" w:lineRule="auto"/>
        <w:rPr>
          <w:rFonts w:cstheme="minorHAnsi"/>
          <w:sz w:val="20"/>
          <w:szCs w:val="24"/>
          <w:lang w:val="es-AR"/>
        </w:rPr>
      </w:pPr>
      <w:r w:rsidRPr="00810D79">
        <w:rPr>
          <w:rFonts w:cstheme="minorHAnsi"/>
          <w:sz w:val="20"/>
          <w:szCs w:val="24"/>
          <w:lang w:val="es"/>
        </w:rPr>
        <w:t xml:space="preserve">Alcantarillas e inclinación del piso. </w:t>
      </w:r>
    </w:p>
    <w:p w14:paraId="46AB1DB1" w14:textId="77777777" w:rsidR="00422CB8" w:rsidRPr="00810D79" w:rsidRDefault="00422CB8" w:rsidP="00746522">
      <w:pPr>
        <w:pStyle w:val="ListParagraph"/>
        <w:numPr>
          <w:ilvl w:val="0"/>
          <w:numId w:val="20"/>
        </w:numPr>
        <w:autoSpaceDE w:val="0"/>
        <w:autoSpaceDN w:val="0"/>
        <w:adjustRightInd w:val="0"/>
        <w:spacing w:after="0" w:line="240" w:lineRule="auto"/>
        <w:rPr>
          <w:rFonts w:cstheme="minorHAnsi"/>
          <w:sz w:val="20"/>
          <w:szCs w:val="24"/>
          <w:lang w:val="es-AR"/>
        </w:rPr>
      </w:pPr>
      <w:r w:rsidRPr="00810D79">
        <w:rPr>
          <w:rFonts w:cstheme="minorHAnsi"/>
          <w:sz w:val="20"/>
          <w:szCs w:val="24"/>
          <w:lang w:val="es"/>
        </w:rPr>
        <w:t xml:space="preserve">Corrientes de aire y sistemas de manejo del aire. </w:t>
      </w:r>
    </w:p>
    <w:p w14:paraId="2D9EE060" w14:textId="77777777" w:rsidR="007A43F5" w:rsidRPr="00810D79" w:rsidRDefault="007A43F5" w:rsidP="00746522">
      <w:pPr>
        <w:pStyle w:val="ListParagraph"/>
        <w:numPr>
          <w:ilvl w:val="0"/>
          <w:numId w:val="20"/>
        </w:numPr>
        <w:autoSpaceDE w:val="0"/>
        <w:autoSpaceDN w:val="0"/>
        <w:adjustRightInd w:val="0"/>
        <w:spacing w:after="0" w:line="240" w:lineRule="auto"/>
        <w:rPr>
          <w:rFonts w:cstheme="minorHAnsi"/>
          <w:sz w:val="20"/>
          <w:szCs w:val="24"/>
        </w:rPr>
      </w:pPr>
      <w:r w:rsidRPr="00810D79">
        <w:rPr>
          <w:rFonts w:cstheme="minorHAnsi"/>
          <w:sz w:val="20"/>
          <w:szCs w:val="24"/>
          <w:lang w:val="es"/>
        </w:rPr>
        <w:t xml:space="preserve">Manejo del reproceso. </w:t>
      </w:r>
    </w:p>
    <w:p w14:paraId="43128AE2" w14:textId="77777777" w:rsidR="007A43F5" w:rsidRPr="00810D79" w:rsidRDefault="00813799" w:rsidP="00746522">
      <w:pPr>
        <w:pStyle w:val="ListParagraph"/>
        <w:numPr>
          <w:ilvl w:val="0"/>
          <w:numId w:val="20"/>
        </w:numPr>
        <w:autoSpaceDE w:val="0"/>
        <w:autoSpaceDN w:val="0"/>
        <w:adjustRightInd w:val="0"/>
        <w:spacing w:after="0" w:line="240" w:lineRule="auto"/>
        <w:rPr>
          <w:rFonts w:cstheme="minorHAnsi"/>
          <w:sz w:val="20"/>
          <w:szCs w:val="24"/>
          <w:lang w:val="es-AR"/>
        </w:rPr>
      </w:pPr>
      <w:r w:rsidRPr="00810D79">
        <w:rPr>
          <w:rFonts w:cstheme="minorHAnsi"/>
          <w:sz w:val="20"/>
          <w:szCs w:val="24"/>
          <w:lang w:val="es"/>
        </w:rPr>
        <w:t>Uso y almacenamiento de equipos de limpieza, utensilios, piezas sueltas y herramientas.</w:t>
      </w:r>
    </w:p>
    <w:p w14:paraId="3966C8EF" w14:textId="77777777" w:rsidR="007A43F5" w:rsidRPr="00810D79" w:rsidRDefault="007A43F5" w:rsidP="00746522">
      <w:pPr>
        <w:pStyle w:val="ListParagraph"/>
        <w:numPr>
          <w:ilvl w:val="0"/>
          <w:numId w:val="20"/>
        </w:numPr>
        <w:autoSpaceDE w:val="0"/>
        <w:autoSpaceDN w:val="0"/>
        <w:adjustRightInd w:val="0"/>
        <w:spacing w:after="0" w:line="240" w:lineRule="auto"/>
        <w:rPr>
          <w:rFonts w:cstheme="minorHAnsi"/>
          <w:sz w:val="20"/>
          <w:szCs w:val="24"/>
          <w:lang w:val="es-AR"/>
        </w:rPr>
      </w:pPr>
      <w:r w:rsidRPr="00810D79">
        <w:rPr>
          <w:rFonts w:cstheme="minorHAnsi"/>
          <w:sz w:val="20"/>
          <w:szCs w:val="24"/>
          <w:lang w:val="es"/>
        </w:rPr>
        <w:t>Recolección y eliminación de desechos.</w:t>
      </w:r>
    </w:p>
    <w:p w14:paraId="37374195" w14:textId="77777777" w:rsidR="007A43F5" w:rsidRPr="00810D79" w:rsidRDefault="007A43F5" w:rsidP="007A43F5">
      <w:pPr>
        <w:pStyle w:val="ListParagraph"/>
        <w:autoSpaceDE w:val="0"/>
        <w:autoSpaceDN w:val="0"/>
        <w:adjustRightInd w:val="0"/>
        <w:spacing w:after="0" w:line="240" w:lineRule="auto"/>
        <w:rPr>
          <w:rFonts w:cstheme="minorHAnsi"/>
          <w:sz w:val="20"/>
          <w:szCs w:val="24"/>
          <w:lang w:val="es-AR"/>
        </w:rPr>
      </w:pPr>
    </w:p>
    <w:p w14:paraId="5DDBB2EA" w14:textId="77777777" w:rsidR="007A43F5" w:rsidRPr="00810D79" w:rsidRDefault="00AE7CFD" w:rsidP="007A43F5">
      <w:pPr>
        <w:autoSpaceDE w:val="0"/>
        <w:autoSpaceDN w:val="0"/>
        <w:adjustRightInd w:val="0"/>
        <w:spacing w:after="0" w:line="240" w:lineRule="auto"/>
        <w:rPr>
          <w:rFonts w:cstheme="minorHAnsi"/>
          <w:sz w:val="20"/>
          <w:szCs w:val="24"/>
          <w:lang w:val="es-AR"/>
        </w:rPr>
      </w:pPr>
      <w:r w:rsidRPr="00810D79">
        <w:rPr>
          <w:sz w:val="20"/>
          <w:szCs w:val="24"/>
          <w:lang w:val="es"/>
        </w:rPr>
        <w:t xml:space="preserve">La separación de las áreas de productos crudos de las de productos terminados se puede lograr utilizando barreras para restringir el tránsito.  </w:t>
      </w:r>
      <w:r w:rsidRPr="00810D79">
        <w:rPr>
          <w:color w:val="231F20"/>
          <w:sz w:val="20"/>
          <w:szCs w:val="24"/>
          <w:lang w:val="es"/>
        </w:rPr>
        <w:t xml:space="preserve">Las barreras físicas (paredes, rejas, bancos de paso) son la opción más eficaz, aunque también se puede conseguir la separación de </w:t>
      </w:r>
      <w:r w:rsidR="00BC0D82">
        <w:rPr>
          <w:color w:val="231F20"/>
          <w:sz w:val="20"/>
          <w:szCs w:val="24"/>
          <w:lang w:val="es"/>
        </w:rPr>
        <w:t>las áreas</w:t>
      </w:r>
      <w:r w:rsidRPr="00810D79">
        <w:rPr>
          <w:color w:val="231F20"/>
          <w:sz w:val="20"/>
          <w:szCs w:val="24"/>
          <w:lang w:val="es"/>
        </w:rPr>
        <w:t xml:space="preserve"> mediante marcas en el piso, espacios de transición, desniveles en el piso, barrera para las alcantarillas y control del flujo del aire.  También es posible crear separaciones mediante el uso del “itinerario”.  Esta técnica consiste en retirar los productos terminados antes de manipular los prod</w:t>
      </w:r>
      <w:r w:rsidR="00982112">
        <w:rPr>
          <w:color w:val="231F20"/>
          <w:sz w:val="20"/>
          <w:szCs w:val="24"/>
          <w:lang w:val="es"/>
        </w:rPr>
        <w:t xml:space="preserve">uctos crudos para luego limpiar y </w:t>
      </w:r>
      <w:proofErr w:type="spellStart"/>
      <w:r w:rsidRPr="00810D79">
        <w:rPr>
          <w:color w:val="231F20"/>
          <w:sz w:val="20"/>
          <w:szCs w:val="24"/>
          <w:lang w:val="es"/>
        </w:rPr>
        <w:t>sanitizar</w:t>
      </w:r>
      <w:proofErr w:type="spellEnd"/>
      <w:r w:rsidRPr="00810D79">
        <w:rPr>
          <w:color w:val="231F20"/>
          <w:sz w:val="20"/>
          <w:szCs w:val="24"/>
          <w:lang w:val="es"/>
        </w:rPr>
        <w:t xml:space="preserve"> el área antes de volver a introducir los productos terminados.  </w:t>
      </w:r>
      <w:r w:rsidRPr="00810D79">
        <w:rPr>
          <w:sz w:val="20"/>
          <w:szCs w:val="24"/>
          <w:lang w:val="es"/>
        </w:rPr>
        <w:t>Otras técnicas para ayudar a mantener la separación son cambiarse de calzado y uniforme, usar batas, cambiar tarima</w:t>
      </w:r>
      <w:r w:rsidR="00BC0D82">
        <w:rPr>
          <w:sz w:val="20"/>
          <w:szCs w:val="24"/>
          <w:lang w:val="es"/>
        </w:rPr>
        <w:t>s</w:t>
      </w:r>
      <w:r w:rsidRPr="00810D79">
        <w:rPr>
          <w:sz w:val="20"/>
          <w:szCs w:val="24"/>
          <w:lang w:val="es"/>
        </w:rPr>
        <w:t xml:space="preserve"> y retirar los materiales</w:t>
      </w:r>
      <w:r w:rsidR="00982112">
        <w:rPr>
          <w:sz w:val="20"/>
          <w:szCs w:val="24"/>
          <w:lang w:val="es"/>
        </w:rPr>
        <w:t xml:space="preserve"> de empaque</w:t>
      </w:r>
      <w:r w:rsidRPr="00810D79">
        <w:rPr>
          <w:sz w:val="20"/>
          <w:szCs w:val="24"/>
          <w:lang w:val="es"/>
        </w:rPr>
        <w:t xml:space="preserve"> </w:t>
      </w:r>
      <w:r w:rsidR="00982112" w:rsidRPr="00982112">
        <w:rPr>
          <w:sz w:val="20"/>
          <w:szCs w:val="24"/>
          <w:lang w:val="es"/>
        </w:rPr>
        <w:t>(</w:t>
      </w:r>
      <w:r w:rsidRPr="004C7FAC">
        <w:rPr>
          <w:sz w:val="20"/>
          <w:szCs w:val="24"/>
          <w:lang w:val="es"/>
        </w:rPr>
        <w:t xml:space="preserve">de </w:t>
      </w:r>
      <w:r w:rsidR="005F6889" w:rsidRPr="004C7FAC">
        <w:rPr>
          <w:sz w:val="20"/>
          <w:szCs w:val="24"/>
          <w:lang w:val="es"/>
        </w:rPr>
        <w:t>ingredientes</w:t>
      </w:r>
      <w:r w:rsidR="00982112" w:rsidRPr="00982112">
        <w:rPr>
          <w:sz w:val="20"/>
          <w:szCs w:val="24"/>
          <w:lang w:val="es"/>
        </w:rPr>
        <w:t xml:space="preserve"> o insumos) que se han expuesto al exterior.</w:t>
      </w:r>
    </w:p>
    <w:p w14:paraId="506BA747" w14:textId="77777777" w:rsidR="007A43F5" w:rsidRPr="00810D79" w:rsidRDefault="007A43F5" w:rsidP="007A43F5">
      <w:pPr>
        <w:autoSpaceDE w:val="0"/>
        <w:autoSpaceDN w:val="0"/>
        <w:adjustRightInd w:val="0"/>
        <w:spacing w:after="0" w:line="240" w:lineRule="auto"/>
        <w:rPr>
          <w:rFonts w:cstheme="minorHAnsi"/>
          <w:sz w:val="20"/>
          <w:szCs w:val="24"/>
          <w:lang w:val="es-AR"/>
        </w:rPr>
      </w:pPr>
    </w:p>
    <w:p w14:paraId="4CFD3AB0" w14:textId="77777777" w:rsidR="000D10EC" w:rsidRPr="00810D79" w:rsidRDefault="000D10EC" w:rsidP="000D10EC">
      <w:pPr>
        <w:autoSpaceDE w:val="0"/>
        <w:autoSpaceDN w:val="0"/>
        <w:adjustRightInd w:val="0"/>
        <w:spacing w:after="0" w:line="240" w:lineRule="auto"/>
        <w:rPr>
          <w:rFonts w:cstheme="minorHAnsi"/>
          <w:sz w:val="20"/>
          <w:szCs w:val="24"/>
          <w:lang w:val="es-AR"/>
        </w:rPr>
      </w:pPr>
      <w:r w:rsidRPr="00810D79">
        <w:rPr>
          <w:rFonts w:cstheme="minorHAnsi"/>
          <w:sz w:val="20"/>
          <w:szCs w:val="24"/>
          <w:lang w:val="es"/>
        </w:rPr>
        <w:lastRenderedPageBreak/>
        <w:t xml:space="preserve">Los flujos de tránsito deben diseñarse para evitar, siempre que sea posible, que las personas y equipos de zonas distintas se desplacen por los mismos sitios.  Tome en cuenta tanto la circulación habitual como la ocasional, incluso la de los montacargas, la eliminación de desechos, la del personal de control de calidad (QA, por sus siglas en inglés) y los carritos de transporte, el personal de mantenimiento y las actividades de </w:t>
      </w:r>
      <w:proofErr w:type="spellStart"/>
      <w:r w:rsidRPr="00810D79">
        <w:rPr>
          <w:rFonts w:cstheme="minorHAnsi"/>
          <w:sz w:val="20"/>
          <w:szCs w:val="24"/>
          <w:lang w:val="es"/>
        </w:rPr>
        <w:t>sanitización</w:t>
      </w:r>
      <w:proofErr w:type="spellEnd"/>
      <w:r w:rsidRPr="00810D79">
        <w:rPr>
          <w:rFonts w:cstheme="minorHAnsi"/>
          <w:sz w:val="20"/>
          <w:szCs w:val="24"/>
          <w:lang w:val="es"/>
        </w:rPr>
        <w:t xml:space="preserve">.  Incluya el flujo de tránsito </w:t>
      </w:r>
      <w:r w:rsidR="005759A1">
        <w:rPr>
          <w:rFonts w:cstheme="minorHAnsi"/>
          <w:sz w:val="20"/>
          <w:szCs w:val="24"/>
          <w:lang w:val="es"/>
        </w:rPr>
        <w:t>de</w:t>
      </w:r>
      <w:r w:rsidRPr="00810D79">
        <w:rPr>
          <w:rFonts w:cstheme="minorHAnsi"/>
          <w:sz w:val="20"/>
          <w:szCs w:val="24"/>
          <w:lang w:val="es"/>
        </w:rPr>
        <w:t xml:space="preserve"> </w:t>
      </w:r>
      <w:r w:rsidRPr="00810D79">
        <w:rPr>
          <w:rFonts w:cstheme="minorHAnsi"/>
          <w:i/>
          <w:iCs/>
          <w:sz w:val="20"/>
          <w:szCs w:val="24"/>
          <w:lang w:val="es"/>
        </w:rPr>
        <w:t>todos</w:t>
      </w:r>
      <w:r w:rsidRPr="00810D79">
        <w:rPr>
          <w:rFonts w:cstheme="minorHAnsi"/>
          <w:sz w:val="20"/>
          <w:szCs w:val="24"/>
          <w:lang w:val="es"/>
        </w:rPr>
        <w:t xml:space="preserve"> los turnos.</w:t>
      </w:r>
    </w:p>
    <w:p w14:paraId="29C1615C" w14:textId="77777777" w:rsidR="008B15E9" w:rsidRPr="00810D79" w:rsidRDefault="008B15E9" w:rsidP="000D10EC">
      <w:pPr>
        <w:autoSpaceDE w:val="0"/>
        <w:autoSpaceDN w:val="0"/>
        <w:adjustRightInd w:val="0"/>
        <w:spacing w:after="0" w:line="240" w:lineRule="auto"/>
        <w:rPr>
          <w:rFonts w:cstheme="minorHAnsi"/>
          <w:sz w:val="20"/>
          <w:szCs w:val="24"/>
          <w:lang w:val="es-AR"/>
        </w:rPr>
      </w:pPr>
    </w:p>
    <w:p w14:paraId="7AC0BDB7" w14:textId="77777777" w:rsidR="000D10EC" w:rsidRPr="00810D79" w:rsidRDefault="00EA57AD" w:rsidP="007A43F5">
      <w:pPr>
        <w:spacing w:line="240" w:lineRule="auto"/>
        <w:rPr>
          <w:rFonts w:cs="Whitney-Book"/>
          <w:color w:val="231F20"/>
          <w:sz w:val="20"/>
          <w:szCs w:val="24"/>
          <w:lang w:val="es-AR"/>
        </w:rPr>
      </w:pPr>
      <w:r w:rsidRPr="00810D79">
        <w:rPr>
          <w:color w:val="231F20"/>
          <w:sz w:val="20"/>
          <w:szCs w:val="24"/>
          <w:lang w:val="es"/>
        </w:rPr>
        <w:t xml:space="preserve">Las áreas de productos terminados deben estar protegidas </w:t>
      </w:r>
      <w:r w:rsidR="005759A1">
        <w:rPr>
          <w:color w:val="231F20"/>
          <w:sz w:val="20"/>
          <w:szCs w:val="24"/>
          <w:lang w:val="es"/>
        </w:rPr>
        <w:t>contra</w:t>
      </w:r>
      <w:r w:rsidRPr="00810D79">
        <w:rPr>
          <w:color w:val="231F20"/>
          <w:sz w:val="20"/>
          <w:szCs w:val="24"/>
          <w:lang w:val="es"/>
        </w:rPr>
        <w:t xml:space="preserve"> fuentes potenciales de contaminación cruzada con </w:t>
      </w:r>
      <w:r w:rsidRPr="00810D79">
        <w:rPr>
          <w:i/>
          <w:iCs/>
          <w:color w:val="231F20"/>
          <w:sz w:val="20"/>
          <w:szCs w:val="24"/>
          <w:lang w:val="es"/>
        </w:rPr>
        <w:t>Listeria</w:t>
      </w:r>
      <w:r w:rsidRPr="00810D79">
        <w:rPr>
          <w:color w:val="231F20"/>
          <w:sz w:val="20"/>
          <w:szCs w:val="24"/>
          <w:lang w:val="es"/>
        </w:rPr>
        <w:t xml:space="preserve"> </w:t>
      </w:r>
      <w:proofErr w:type="spellStart"/>
      <w:r w:rsidRPr="00E01A0F">
        <w:rPr>
          <w:i/>
          <w:color w:val="231F20"/>
          <w:sz w:val="20"/>
          <w:szCs w:val="24"/>
          <w:lang w:val="es"/>
        </w:rPr>
        <w:t>spp</w:t>
      </w:r>
      <w:proofErr w:type="spellEnd"/>
      <w:r w:rsidRPr="00810D79">
        <w:rPr>
          <w:color w:val="231F20"/>
          <w:sz w:val="20"/>
          <w:szCs w:val="24"/>
          <w:lang w:val="es"/>
        </w:rPr>
        <w:t xml:space="preserve">, tales como materiales crudos, tarimas, contenedores de productos crudos y tránsito cruzado (carritos de productos, montacargas, trabajadores). Tome en cuenta la designación de zonas para los equipos de transporte (montacargas, carretillas hidráulicas, carritos) y utilice solo tarimas nuevas o de “primera vez” en áreas de alto grado de higiene.  </w:t>
      </w:r>
    </w:p>
    <w:p w14:paraId="4F3B17A1" w14:textId="77777777" w:rsidR="007A43F5" w:rsidRPr="00810D79" w:rsidRDefault="00AE7CFD" w:rsidP="000D10EC">
      <w:pPr>
        <w:spacing w:line="240" w:lineRule="auto"/>
        <w:rPr>
          <w:sz w:val="20"/>
          <w:szCs w:val="24"/>
          <w:u w:val="single"/>
          <w:lang w:val="es-AR"/>
        </w:rPr>
      </w:pPr>
      <w:r w:rsidRPr="00810D79">
        <w:rPr>
          <w:rFonts w:cs="Whitney-Book"/>
          <w:color w:val="231F20"/>
          <w:sz w:val="20"/>
          <w:szCs w:val="24"/>
          <w:lang w:val="es"/>
        </w:rPr>
        <w:t>Las áreas de almacenamiento deben estar separadas y/o claramente identificadas para prevenir que se mezclen los productos crudos con los procesados. Si el espacio de almacenamiento es limitado, los productos procesados se deben colocar siempre por encima de los crudos</w:t>
      </w:r>
      <w:r w:rsidR="005759A1">
        <w:rPr>
          <w:rFonts w:cs="Whitney-Book"/>
          <w:color w:val="231F20"/>
          <w:sz w:val="20"/>
          <w:szCs w:val="24"/>
          <w:lang w:val="es"/>
        </w:rPr>
        <w:t>,</w:t>
      </w:r>
      <w:r w:rsidRPr="00810D79">
        <w:rPr>
          <w:rFonts w:cs="Whitney-Book"/>
          <w:color w:val="231F20"/>
          <w:sz w:val="20"/>
          <w:szCs w:val="24"/>
          <w:lang w:val="es"/>
        </w:rPr>
        <w:t xml:space="preserve"> para reducir la probabilidad de escurrimiento o goteo sobre los productos terminados.</w:t>
      </w:r>
    </w:p>
    <w:p w14:paraId="290668F6" w14:textId="77777777" w:rsidR="007A43F5" w:rsidRPr="00810D79" w:rsidRDefault="000D10EC" w:rsidP="007A43F5">
      <w:pPr>
        <w:autoSpaceDE w:val="0"/>
        <w:autoSpaceDN w:val="0"/>
        <w:adjustRightInd w:val="0"/>
        <w:spacing w:after="0" w:line="240" w:lineRule="auto"/>
        <w:rPr>
          <w:rFonts w:cstheme="minorHAnsi"/>
          <w:sz w:val="20"/>
          <w:szCs w:val="24"/>
          <w:u w:val="single"/>
          <w:lang w:val="es-AR"/>
        </w:rPr>
      </w:pPr>
      <w:r w:rsidRPr="00810D79">
        <w:rPr>
          <w:rFonts w:cstheme="minorHAnsi"/>
          <w:sz w:val="20"/>
          <w:szCs w:val="24"/>
          <w:lang w:val="es"/>
        </w:rPr>
        <w:t>Usar códigos de colores para las batas, redes para el cabello, zapatos y herramientas es la mejor manera de hacer una verificación visual del cumplimiento de las normas de separación de los productos crudos/RTE y prevenir el tránsito no controlado por las áreas de RTE.</w:t>
      </w:r>
    </w:p>
    <w:p w14:paraId="75F5674D" w14:textId="77777777" w:rsidR="001E1E94" w:rsidRPr="00810D79" w:rsidRDefault="001E1E94" w:rsidP="001E1E94">
      <w:pPr>
        <w:spacing w:after="0"/>
        <w:rPr>
          <w:rFonts w:cstheme="minorHAnsi"/>
          <w:b/>
          <w:sz w:val="20"/>
          <w:szCs w:val="24"/>
          <w:lang w:val="es-AR"/>
        </w:rPr>
      </w:pPr>
    </w:p>
    <w:p w14:paraId="14C5D042" w14:textId="77777777" w:rsidR="008F6851" w:rsidRDefault="00666278" w:rsidP="008F6851">
      <w:pPr>
        <w:autoSpaceDE w:val="0"/>
        <w:autoSpaceDN w:val="0"/>
        <w:adjustRightInd w:val="0"/>
        <w:spacing w:after="0" w:line="240" w:lineRule="auto"/>
        <w:jc w:val="center"/>
        <w:rPr>
          <w:rFonts w:cs="Whitney-Book"/>
          <w:color w:val="231F20"/>
          <w:sz w:val="16"/>
          <w:szCs w:val="24"/>
          <w:lang w:val="es-AR"/>
        </w:rPr>
      </w:pPr>
      <w:r w:rsidRPr="00810D79">
        <w:rPr>
          <w:rFonts w:cs="Whitney-Book"/>
          <w:b/>
          <w:bCs/>
          <w:color w:val="231F20"/>
          <w:sz w:val="16"/>
          <w:szCs w:val="24"/>
          <w:lang w:val="es"/>
        </w:rPr>
        <w:t>Imagen 3.</w:t>
      </w:r>
      <w:r w:rsidRPr="00810D79">
        <w:rPr>
          <w:rFonts w:cs="Whitney-Book"/>
          <w:color w:val="231F20"/>
          <w:sz w:val="16"/>
          <w:szCs w:val="24"/>
          <w:lang w:val="es"/>
        </w:rPr>
        <w:t xml:space="preserve"> Ejemplo de un plano del piso de una planta de procesamiento de lácteos con patrones de circulación mapeados y operaciones segregadas según los requisitos de higiene.</w:t>
      </w:r>
    </w:p>
    <w:p w14:paraId="58E98726" w14:textId="2DE3BC91" w:rsidR="009825B9" w:rsidRPr="008F6851" w:rsidRDefault="008F6851" w:rsidP="008F6851">
      <w:pPr>
        <w:autoSpaceDE w:val="0"/>
        <w:autoSpaceDN w:val="0"/>
        <w:adjustRightInd w:val="0"/>
        <w:spacing w:after="0" w:line="240" w:lineRule="auto"/>
        <w:jc w:val="center"/>
        <w:rPr>
          <w:rFonts w:cs="Whitney-Book"/>
          <w:color w:val="231F20"/>
          <w:sz w:val="16"/>
          <w:szCs w:val="24"/>
          <w:lang w:val="es-AR"/>
        </w:rPr>
      </w:pPr>
      <w:r>
        <w:rPr>
          <w:noProof/>
        </w:rPr>
        <w:drawing>
          <wp:anchor distT="0" distB="0" distL="114300" distR="114300" simplePos="0" relativeHeight="251953152" behindDoc="0" locked="0" layoutInCell="1" allowOverlap="1" wp14:anchorId="742CF7CC" wp14:editId="4C1CFF1C">
            <wp:simplePos x="0" y="0"/>
            <wp:positionH relativeFrom="column">
              <wp:posOffset>171450</wp:posOffset>
            </wp:positionH>
            <wp:positionV relativeFrom="paragraph">
              <wp:posOffset>198120</wp:posOffset>
            </wp:positionV>
            <wp:extent cx="5638800" cy="3863965"/>
            <wp:effectExtent l="0" t="0" r="0" b="3810"/>
            <wp:wrapThrough wrapText="bothSides">
              <wp:wrapPolygon edited="0">
                <wp:start x="0" y="0"/>
                <wp:lineTo x="0" y="21515"/>
                <wp:lineTo x="21527" y="21515"/>
                <wp:lineTo x="21527" y="0"/>
                <wp:lineTo x="0" y="0"/>
              </wp:wrapPolygon>
            </wp:wrapThrough>
            <wp:docPr id="35881" name="Picture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8800" cy="3863965"/>
                    </a:xfrm>
                    <a:prstGeom prst="rect">
                      <a:avLst/>
                    </a:prstGeom>
                  </pic:spPr>
                </pic:pic>
              </a:graphicData>
            </a:graphic>
          </wp:anchor>
        </w:drawing>
      </w:r>
    </w:p>
    <w:p w14:paraId="11F2961F" w14:textId="09896067" w:rsidR="0069424B" w:rsidRPr="00810D79" w:rsidRDefault="0069424B">
      <w:pPr>
        <w:rPr>
          <w:rFonts w:cstheme="minorHAnsi"/>
          <w:b/>
          <w:sz w:val="20"/>
          <w:szCs w:val="24"/>
        </w:rPr>
      </w:pPr>
      <w:r w:rsidRPr="00810D79">
        <w:rPr>
          <w:rFonts w:cstheme="minorHAnsi"/>
          <w:b/>
          <w:bCs/>
          <w:sz w:val="20"/>
          <w:szCs w:val="24"/>
          <w:lang w:val="es"/>
        </w:rPr>
        <w:br w:type="page"/>
      </w:r>
    </w:p>
    <w:p w14:paraId="2275EA85" w14:textId="77777777" w:rsidR="00771A30" w:rsidRPr="00810D79" w:rsidRDefault="00771A30" w:rsidP="00D56758">
      <w:pPr>
        <w:autoSpaceDE w:val="0"/>
        <w:autoSpaceDN w:val="0"/>
        <w:adjustRightInd w:val="0"/>
        <w:spacing w:after="0" w:line="240" w:lineRule="auto"/>
        <w:rPr>
          <w:rFonts w:cstheme="minorHAnsi"/>
          <w:sz w:val="20"/>
          <w:szCs w:val="24"/>
          <w:u w:val="single"/>
        </w:rPr>
      </w:pPr>
    </w:p>
    <w:p w14:paraId="20B2C031" w14:textId="77777777" w:rsidR="00D56758" w:rsidRPr="00810D79" w:rsidRDefault="0036718B" w:rsidP="00D56758">
      <w:pPr>
        <w:autoSpaceDE w:val="0"/>
        <w:autoSpaceDN w:val="0"/>
        <w:adjustRightInd w:val="0"/>
        <w:spacing w:after="0" w:line="240" w:lineRule="auto"/>
        <w:rPr>
          <w:rFonts w:cstheme="minorHAnsi"/>
          <w:sz w:val="20"/>
          <w:szCs w:val="24"/>
          <w:u w:val="single"/>
          <w:lang w:val="es-AR"/>
        </w:rPr>
      </w:pPr>
      <w:r w:rsidRPr="00810D79">
        <w:rPr>
          <w:rFonts w:cstheme="minorHAnsi"/>
          <w:sz w:val="20"/>
          <w:szCs w:val="24"/>
          <w:u w:val="single"/>
          <w:lang w:val="es"/>
        </w:rPr>
        <w:t xml:space="preserve">Mitigación química: aplicadores de espuma y baños para </w:t>
      </w:r>
      <w:proofErr w:type="spellStart"/>
      <w:r w:rsidRPr="00810D79">
        <w:rPr>
          <w:rFonts w:cstheme="minorHAnsi"/>
          <w:sz w:val="20"/>
          <w:szCs w:val="24"/>
          <w:u w:val="single"/>
          <w:lang w:val="es"/>
        </w:rPr>
        <w:t>sanitización</w:t>
      </w:r>
      <w:proofErr w:type="spellEnd"/>
      <w:r w:rsidRPr="00810D79">
        <w:rPr>
          <w:rFonts w:cstheme="minorHAnsi"/>
          <w:sz w:val="20"/>
          <w:szCs w:val="24"/>
          <w:u w:val="single"/>
          <w:lang w:val="es"/>
        </w:rPr>
        <w:t xml:space="preserve"> del calzado</w:t>
      </w:r>
    </w:p>
    <w:p w14:paraId="0483E368" w14:textId="3E215B21" w:rsidR="00C512E9" w:rsidRPr="00810D79" w:rsidRDefault="002C3390" w:rsidP="00A65FBB">
      <w:pPr>
        <w:autoSpaceDE w:val="0"/>
        <w:autoSpaceDN w:val="0"/>
        <w:adjustRightInd w:val="0"/>
        <w:spacing w:after="0"/>
        <w:rPr>
          <w:rFonts w:cstheme="minorHAnsi"/>
          <w:sz w:val="20"/>
          <w:szCs w:val="24"/>
          <w:lang w:val="es-AR"/>
        </w:rPr>
      </w:pPr>
      <w:r>
        <w:rPr>
          <w:rFonts w:cstheme="minorHAnsi"/>
          <w:noProof/>
          <w:sz w:val="20"/>
          <w:szCs w:val="24"/>
          <w:lang w:val="es"/>
        </w:rPr>
        <w:pict w14:anchorId="310C86C5">
          <v:shape id="AutoShape 144" o:spid="_x0000_s1039" type="#_x0000_t186" style="position:absolute;margin-left:211.85pt;margin-top:209.65pt;width:328.85pt;height:186.6pt;rotation:90;z-index:251759616;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" o:allowincell="f" filled="t" fillcolor="#d6e3bc [1302]" stroked="f" strokecolor="#5c83b4" strokeweight=".25pt">
            <v:shadow opacity=".5"/>
            <v:textbox style="mso-next-textbox:#AutoShape 144">
              <w:txbxContent>
                <w:p w14:paraId="180A0018" w14:textId="77777777" w:rsidR="00A917BE" w:rsidRPr="00810D79" w:rsidRDefault="00A917BE" w:rsidP="000B0F49">
                  <w:pPr>
                    <w:shd w:val="clear" w:color="auto" w:fill="EAF1DD" w:themeFill="accent3" w:themeFillTint="33"/>
                    <w:spacing w:after="0"/>
                    <w:rPr>
                      <w:rFonts w:asciiTheme="majorHAnsi" w:eastAsiaTheme="majorEastAsia" w:hAnsiTheme="majorHAnsi" w:cstheme="majorBidi"/>
                      <w:i/>
                      <w:iCs/>
                      <w:color w:val="4F6228" w:themeColor="accent3" w:themeShade="80"/>
                      <w:sz w:val="20"/>
                      <w:szCs w:val="28"/>
                      <w:lang w:val="es-AR"/>
                    </w:rPr>
                  </w:pPr>
                  <w:r w:rsidRPr="00810D79">
                    <w:rPr>
                      <w:rFonts w:asciiTheme="majorHAnsi" w:eastAsiaTheme="majorEastAsia" w:hAnsiTheme="majorHAnsi" w:cstheme="majorBidi"/>
                      <w:i/>
                      <w:iCs/>
                      <w:color w:val="4F6228" w:themeColor="accent3" w:themeShade="80"/>
                      <w:sz w:val="20"/>
                      <w:szCs w:val="28"/>
                      <w:lang w:val="es"/>
                    </w:rPr>
                    <w:t xml:space="preserve">Controle la </w:t>
                  </w:r>
                  <w:proofErr w:type="spellStart"/>
                  <w:r w:rsidRPr="00810D79">
                    <w:rPr>
                      <w:rFonts w:asciiTheme="majorHAnsi" w:eastAsiaTheme="majorEastAsia" w:hAnsiTheme="majorHAnsi" w:cstheme="majorBidi"/>
                      <w:i/>
                      <w:iCs/>
                      <w:color w:val="4F6228" w:themeColor="accent3" w:themeShade="80"/>
                      <w:sz w:val="20"/>
                      <w:szCs w:val="28"/>
                      <w:lang w:val="es"/>
                    </w:rPr>
                    <w:t>sanitización</w:t>
                  </w:r>
                  <w:proofErr w:type="spellEnd"/>
                  <w:r w:rsidRPr="00810D79">
                    <w:rPr>
                      <w:rFonts w:asciiTheme="majorHAnsi" w:eastAsiaTheme="majorEastAsia" w:hAnsiTheme="majorHAnsi" w:cstheme="majorBidi"/>
                      <w:i/>
                      <w:iCs/>
                      <w:color w:val="4F6228" w:themeColor="accent3" w:themeShade="80"/>
                      <w:sz w:val="20"/>
                      <w:szCs w:val="28"/>
                      <w:lang w:val="es"/>
                    </w:rPr>
                    <w:t xml:space="preserve"> de las entradas y áreas de transición para el tráfico de personas y vehículos, con aplicadores de espuma y nebulizadores para el piso que funcionan con control de tiempo o movimiento.  Las soluciones </w:t>
                  </w:r>
                  <w:proofErr w:type="spellStart"/>
                  <w:r w:rsidRPr="00810D79">
                    <w:rPr>
                      <w:rFonts w:asciiTheme="majorHAnsi" w:eastAsiaTheme="majorEastAsia" w:hAnsiTheme="majorHAnsi" w:cstheme="majorBidi"/>
                      <w:i/>
                      <w:iCs/>
                      <w:color w:val="4F6228" w:themeColor="accent3" w:themeShade="80"/>
                      <w:sz w:val="20"/>
                      <w:szCs w:val="28"/>
                      <w:lang w:val="es"/>
                    </w:rPr>
                    <w:t>sanitizantes</w:t>
                  </w:r>
                  <w:proofErr w:type="spellEnd"/>
                  <w:r w:rsidRPr="00810D79">
                    <w:rPr>
                      <w:rFonts w:asciiTheme="majorHAnsi" w:eastAsiaTheme="majorEastAsia" w:hAnsiTheme="majorHAnsi" w:cstheme="majorBidi"/>
                      <w:i/>
                      <w:iCs/>
                      <w:color w:val="4F6228" w:themeColor="accent3" w:themeShade="80"/>
                      <w:sz w:val="20"/>
                      <w:szCs w:val="28"/>
                      <w:lang w:val="es"/>
                    </w:rPr>
                    <w:t xml:space="preserve"> deben controlarse para garantizar:</w:t>
                  </w:r>
                </w:p>
                <w:p w14:paraId="52B25C9A" w14:textId="77777777" w:rsidR="00A917BE" w:rsidRPr="00810D79" w:rsidRDefault="00A917BE" w:rsidP="00746522">
                  <w:pPr>
                    <w:pStyle w:val="ListParagraph"/>
                    <w:numPr>
                      <w:ilvl w:val="0"/>
                      <w:numId w:val="52"/>
                    </w:numPr>
                    <w:shd w:val="clear" w:color="auto" w:fill="EAF1DD" w:themeFill="accent3" w:themeFillTint="33"/>
                    <w:spacing w:after="0"/>
                    <w:ind w:left="360"/>
                    <w:rPr>
                      <w:rFonts w:asciiTheme="majorHAnsi" w:eastAsiaTheme="majorEastAsia" w:hAnsiTheme="majorHAnsi" w:cstheme="majorBidi"/>
                      <w:i/>
                      <w:iCs/>
                      <w:color w:val="4F6228" w:themeColor="accent3" w:themeShade="80"/>
                      <w:sz w:val="20"/>
                      <w:szCs w:val="28"/>
                      <w:lang w:val="es-AR"/>
                    </w:rPr>
                  </w:pPr>
                  <w:r w:rsidRPr="00810D79">
                    <w:rPr>
                      <w:rFonts w:asciiTheme="majorHAnsi" w:eastAsiaTheme="majorEastAsia" w:hAnsiTheme="majorHAnsi" w:cstheme="majorBidi"/>
                      <w:i/>
                      <w:iCs/>
                      <w:color w:val="4F6228" w:themeColor="accent3" w:themeShade="80"/>
                      <w:sz w:val="20"/>
                      <w:szCs w:val="28"/>
                      <w:lang w:val="es"/>
                    </w:rPr>
                    <w:t xml:space="preserve">La profundidad de la espuma (2 pulgadas para cubrir las suelas de los zapatos). </w:t>
                  </w:r>
                </w:p>
                <w:p w14:paraId="1F976F84" w14:textId="77777777" w:rsidR="00A917BE" w:rsidRPr="00810D79" w:rsidRDefault="00A917BE" w:rsidP="00746522">
                  <w:pPr>
                    <w:pStyle w:val="ListParagraph"/>
                    <w:numPr>
                      <w:ilvl w:val="0"/>
                      <w:numId w:val="52"/>
                    </w:numPr>
                    <w:shd w:val="clear" w:color="auto" w:fill="EAF1DD" w:themeFill="accent3" w:themeFillTint="33"/>
                    <w:spacing w:after="0"/>
                    <w:ind w:left="360"/>
                    <w:rPr>
                      <w:rFonts w:asciiTheme="majorHAnsi" w:eastAsiaTheme="majorEastAsia" w:hAnsiTheme="majorHAnsi" w:cstheme="majorBidi"/>
                      <w:i/>
                      <w:iCs/>
                      <w:color w:val="4F6228" w:themeColor="accent3" w:themeShade="80"/>
                      <w:sz w:val="20"/>
                      <w:szCs w:val="28"/>
                      <w:lang w:val="es-AR"/>
                    </w:rPr>
                  </w:pPr>
                  <w:r w:rsidRPr="00810D79">
                    <w:rPr>
                      <w:rFonts w:asciiTheme="majorHAnsi" w:eastAsiaTheme="majorEastAsia" w:hAnsiTheme="majorHAnsi" w:cstheme="majorBidi"/>
                      <w:i/>
                      <w:iCs/>
                      <w:color w:val="4F6228" w:themeColor="accent3" w:themeShade="80"/>
                      <w:sz w:val="20"/>
                      <w:szCs w:val="28"/>
                      <w:lang w:val="es"/>
                    </w:rPr>
                    <w:t>El ancho para cubrir completamente el área de transición.</w:t>
                  </w:r>
                </w:p>
                <w:p w14:paraId="0F9DE031" w14:textId="77777777" w:rsidR="00A917BE" w:rsidRPr="00810D79" w:rsidRDefault="00A917BE" w:rsidP="00746522">
                  <w:pPr>
                    <w:pStyle w:val="ListParagraph"/>
                    <w:numPr>
                      <w:ilvl w:val="0"/>
                      <w:numId w:val="52"/>
                    </w:numPr>
                    <w:shd w:val="clear" w:color="auto" w:fill="EAF1DD" w:themeFill="accent3" w:themeFillTint="33"/>
                    <w:spacing w:after="0"/>
                    <w:ind w:left="360"/>
                    <w:rPr>
                      <w:rFonts w:asciiTheme="majorHAnsi" w:eastAsiaTheme="majorEastAsia" w:hAnsiTheme="majorHAnsi" w:cstheme="majorBidi"/>
                      <w:i/>
                      <w:iCs/>
                      <w:color w:val="4F6228" w:themeColor="accent3" w:themeShade="80"/>
                      <w:sz w:val="20"/>
                      <w:szCs w:val="28"/>
                      <w:lang w:val="es-AR"/>
                    </w:rPr>
                  </w:pPr>
                  <w:r w:rsidRPr="00810D79">
                    <w:rPr>
                      <w:rFonts w:asciiTheme="majorHAnsi" w:eastAsiaTheme="majorEastAsia" w:hAnsiTheme="majorHAnsi" w:cstheme="majorBidi"/>
                      <w:i/>
                      <w:iCs/>
                      <w:color w:val="4F6228" w:themeColor="accent3" w:themeShade="80"/>
                      <w:sz w:val="20"/>
                      <w:szCs w:val="28"/>
                      <w:lang w:val="es"/>
                    </w:rPr>
                    <w:t>El largo para cubrir al menos una rotación completa de la rueda.</w:t>
                  </w:r>
                </w:p>
                <w:p w14:paraId="36AE64FC" w14:textId="77777777" w:rsidR="00A917BE" w:rsidRPr="00810D79" w:rsidRDefault="00A917BE" w:rsidP="00746522">
                  <w:pPr>
                    <w:pStyle w:val="ListParagraph"/>
                    <w:numPr>
                      <w:ilvl w:val="0"/>
                      <w:numId w:val="52"/>
                    </w:numPr>
                    <w:shd w:val="clear" w:color="auto" w:fill="EAF1DD" w:themeFill="accent3" w:themeFillTint="33"/>
                    <w:spacing w:after="0"/>
                    <w:ind w:left="360"/>
                    <w:rPr>
                      <w:rFonts w:asciiTheme="majorHAnsi" w:eastAsiaTheme="majorEastAsia" w:hAnsiTheme="majorHAnsi" w:cstheme="majorBidi"/>
                      <w:i/>
                      <w:iCs/>
                      <w:color w:val="4F6228" w:themeColor="accent3" w:themeShade="80"/>
                      <w:sz w:val="20"/>
                      <w:szCs w:val="28"/>
                      <w:lang w:val="es-AR"/>
                    </w:rPr>
                  </w:pPr>
                  <w:r w:rsidRPr="00810D79">
                    <w:rPr>
                      <w:rFonts w:asciiTheme="majorHAnsi" w:eastAsiaTheme="majorEastAsia" w:hAnsiTheme="majorHAnsi" w:cstheme="majorBidi"/>
                      <w:i/>
                      <w:iCs/>
                      <w:color w:val="4F6228" w:themeColor="accent3" w:themeShade="80"/>
                      <w:sz w:val="20"/>
                      <w:szCs w:val="28"/>
                      <w:lang w:val="es"/>
                    </w:rPr>
                    <w:t>La potencia para un resultado eficaz.</w:t>
                  </w:r>
                </w:p>
                <w:p w14:paraId="5B64DF54" w14:textId="77777777" w:rsidR="00A917BE" w:rsidRPr="002F2EB3" w:rsidRDefault="00A917BE" w:rsidP="00746522">
                  <w:pPr>
                    <w:pStyle w:val="ListParagraph"/>
                    <w:numPr>
                      <w:ilvl w:val="0"/>
                      <w:numId w:val="52"/>
                    </w:numPr>
                    <w:shd w:val="clear" w:color="auto" w:fill="EAF1DD" w:themeFill="accent3" w:themeFillTint="33"/>
                    <w:spacing w:after="0"/>
                    <w:ind w:left="360"/>
                    <w:rPr>
                      <w:rFonts w:asciiTheme="majorHAnsi" w:eastAsiaTheme="majorEastAsia" w:hAnsiTheme="majorHAnsi" w:cstheme="majorBidi"/>
                      <w:i/>
                      <w:iCs/>
                      <w:color w:val="4F6228" w:themeColor="accent3" w:themeShade="80"/>
                      <w:sz w:val="20"/>
                      <w:szCs w:val="28"/>
                      <w:lang w:val="es-AR"/>
                    </w:rPr>
                  </w:pPr>
                  <w:r w:rsidRPr="002F2EB3">
                    <w:rPr>
                      <w:rFonts w:asciiTheme="majorHAnsi" w:hAnsiTheme="majorHAnsi" w:cstheme="minorHAnsi"/>
                      <w:i/>
                      <w:iCs/>
                      <w:color w:val="4F6228" w:themeColor="accent3" w:themeShade="80"/>
                      <w:sz w:val="20"/>
                      <w:szCs w:val="24"/>
                      <w:lang w:val="es"/>
                    </w:rPr>
                    <w:t>Una consistencia adecuada de la espuma para prevenir el escurrimiento rápido.</w:t>
                  </w:r>
                </w:p>
              </w:txbxContent>
            </v:textbox>
            <w10:wrap type="square" anchorx="margin" anchory="page"/>
          </v:shape>
        </w:pict>
      </w:r>
      <w:r w:rsidR="00C178AE" w:rsidRPr="00810D79">
        <w:rPr>
          <w:rFonts w:cstheme="minorHAnsi"/>
          <w:sz w:val="20"/>
          <w:szCs w:val="24"/>
          <w:lang w:val="es"/>
        </w:rPr>
        <w:t xml:space="preserve">El uso de aplicadores de espuma y baños para </w:t>
      </w:r>
      <w:proofErr w:type="spellStart"/>
      <w:r w:rsidR="00C178AE" w:rsidRPr="00810D79">
        <w:rPr>
          <w:rFonts w:cstheme="minorHAnsi"/>
          <w:sz w:val="20"/>
          <w:szCs w:val="24"/>
          <w:lang w:val="es"/>
        </w:rPr>
        <w:t>sanitización</w:t>
      </w:r>
      <w:proofErr w:type="spellEnd"/>
      <w:r w:rsidR="00C178AE" w:rsidRPr="00810D79">
        <w:rPr>
          <w:rFonts w:cstheme="minorHAnsi"/>
          <w:sz w:val="20"/>
          <w:szCs w:val="24"/>
          <w:lang w:val="es"/>
        </w:rPr>
        <w:t xml:space="preserve"> del calzado puede ayudar a prevenir la contaminación proveniente del exterior de las instalaciones y entre áreas de productos crudos y RTE, pero tiene que ser diseñado y controlado adecuadamente pare ser eficaz.  Los aplicadores de espuma pueden ser muy eficaces porque rocían los agentes químicos frescos en un patrón específicamente diseñado a una frecuencia designada.  Los baños para </w:t>
      </w:r>
      <w:proofErr w:type="spellStart"/>
      <w:r w:rsidR="00C178AE" w:rsidRPr="00810D79">
        <w:rPr>
          <w:rFonts w:cstheme="minorHAnsi"/>
          <w:sz w:val="20"/>
          <w:szCs w:val="24"/>
          <w:lang w:val="es"/>
        </w:rPr>
        <w:t>sanitización</w:t>
      </w:r>
      <w:proofErr w:type="spellEnd"/>
      <w:r w:rsidR="00C178AE" w:rsidRPr="00810D79">
        <w:rPr>
          <w:rFonts w:cstheme="minorHAnsi"/>
          <w:sz w:val="20"/>
          <w:szCs w:val="24"/>
          <w:lang w:val="es"/>
        </w:rPr>
        <w:t xml:space="preserve"> del calzado pueden ser muy eficaces, pero también pueden llegar a ser una fuente de contaminación si no se controlan adecuadamente.  Cuando los aplicadores de espuma no están disponibles (p.ej. cuando no hay un drenaje cercano), se pueden utilizar baños para </w:t>
      </w:r>
      <w:proofErr w:type="spellStart"/>
      <w:r w:rsidR="00C178AE" w:rsidRPr="00810D79">
        <w:rPr>
          <w:rFonts w:cstheme="minorHAnsi"/>
          <w:sz w:val="20"/>
          <w:szCs w:val="24"/>
          <w:lang w:val="es"/>
        </w:rPr>
        <w:t>sanitización</w:t>
      </w:r>
      <w:proofErr w:type="spellEnd"/>
      <w:r w:rsidR="00C178AE" w:rsidRPr="00810D79">
        <w:rPr>
          <w:rFonts w:cstheme="minorHAnsi"/>
          <w:sz w:val="20"/>
          <w:szCs w:val="24"/>
          <w:lang w:val="es"/>
        </w:rPr>
        <w:t xml:space="preserve"> del calzado.  Los baños para </w:t>
      </w:r>
      <w:proofErr w:type="spellStart"/>
      <w:r w:rsidR="00C178AE" w:rsidRPr="00810D79">
        <w:rPr>
          <w:rFonts w:cstheme="minorHAnsi"/>
          <w:sz w:val="20"/>
          <w:szCs w:val="24"/>
          <w:lang w:val="es"/>
        </w:rPr>
        <w:t>sanitización</w:t>
      </w:r>
      <w:proofErr w:type="spellEnd"/>
      <w:r w:rsidR="00C178AE" w:rsidRPr="00810D79">
        <w:rPr>
          <w:rFonts w:cstheme="minorHAnsi"/>
          <w:sz w:val="20"/>
          <w:szCs w:val="24"/>
          <w:lang w:val="es"/>
        </w:rPr>
        <w:t xml:space="preserve"> del calzado están diseñados para lavar las suelas y lados del calzado mientras el empleado camina por una solución desinfectante.  El cloro y otros químicos se disipan y se vuelven ineficaces, debido a la materia orgánica introducida por el tránsito a través del baño del calzado.  El personal de la instalación debe asegurarse del mantenimiento adecuado de la solución limpiadora mediante la realización de ciclos frecuentes de vaciado/limpieza/llenado con un desinfectante suficientemente potente.  Los tapetes para los baños del calzado deben lavarse y </w:t>
      </w:r>
      <w:proofErr w:type="spellStart"/>
      <w:r w:rsidR="00C178AE" w:rsidRPr="00810D79">
        <w:rPr>
          <w:rFonts w:cstheme="minorHAnsi"/>
          <w:sz w:val="20"/>
          <w:szCs w:val="24"/>
          <w:lang w:val="es"/>
        </w:rPr>
        <w:t>sanitizarse</w:t>
      </w:r>
      <w:proofErr w:type="spellEnd"/>
      <w:r w:rsidR="00C178AE" w:rsidRPr="00810D79">
        <w:rPr>
          <w:rFonts w:cstheme="minorHAnsi"/>
          <w:sz w:val="20"/>
          <w:szCs w:val="24"/>
          <w:lang w:val="es"/>
        </w:rPr>
        <w:t xml:space="preserve"> periódicamente, y deben cambiarse cuando estén agrietados o desgastados.  Para áreas con uso limitado de agua, un tratamiento en seco para el piso como los que usan peróxido alcalino o amonio cuaternario granulado puede ser eficaz. Su proveedor de desinfectantes químicos puede ser un recurso importante para determinar los controles químicos adecuados.</w:t>
      </w:r>
    </w:p>
    <w:p w14:paraId="52B7CAD2" w14:textId="77777777" w:rsidR="00921ED8" w:rsidRPr="00810D79" w:rsidRDefault="00921ED8" w:rsidP="002B18B5">
      <w:pPr>
        <w:spacing w:after="0"/>
        <w:rPr>
          <w:rFonts w:cs="Whitney-Book"/>
          <w:color w:val="231F20"/>
          <w:sz w:val="20"/>
          <w:szCs w:val="24"/>
          <w:u w:val="single"/>
          <w:lang w:val="es-AR"/>
        </w:rPr>
      </w:pPr>
    </w:p>
    <w:p w14:paraId="6FECC369" w14:textId="77777777" w:rsidR="00690E6B" w:rsidRPr="00810D79" w:rsidRDefault="002C3390" w:rsidP="002B18B5">
      <w:pPr>
        <w:spacing w:after="0"/>
        <w:rPr>
          <w:sz w:val="20"/>
          <w:szCs w:val="24"/>
          <w:u w:val="single"/>
          <w:lang w:val="es-AR"/>
        </w:rPr>
      </w:pPr>
      <w:r>
        <w:rPr>
          <w:noProof/>
          <w:sz w:val="20"/>
          <w:lang w:val="es"/>
        </w:rPr>
        <w:pict w14:anchorId="489B089C">
          <v:shape id="AutoShape 73" o:spid="_x0000_s1040" type="#_x0000_t186" style="position:absolute;margin-left:288.8pt;margin-top:479.8pt;width:175.1pt;height:176.7pt;rotation:90;z-index:251701248;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" o:allowincell="f" filled="t" fillcolor="#d6e3bc [1302]" stroked="f" strokecolor="#5c83b4" strokeweight=".25pt">
            <v:shadow opacity=".5"/>
            <v:textbox style="mso-next-textbox:#AutoShape 73">
              <w:txbxContent>
                <w:p w14:paraId="55DF7AF4" w14:textId="77777777" w:rsidR="00A917BE" w:rsidRPr="00293721" w:rsidRDefault="00A917BE">
                  <w:pPr>
                    <w:spacing w:after="0"/>
                    <w:jc w:val="center"/>
                    <w:rPr>
                      <w:rFonts w:cstheme="minorHAnsi"/>
                      <w:i/>
                      <w:color w:val="4F6228" w:themeColor="accent3" w:themeShade="80"/>
                      <w:sz w:val="20"/>
                      <w:szCs w:val="24"/>
                      <w:lang w:val="es-AR"/>
                    </w:rPr>
                  </w:pPr>
                  <w:r w:rsidRPr="00293721">
                    <w:rPr>
                      <w:rFonts w:cstheme="minorHAnsi"/>
                      <w:i/>
                      <w:iCs/>
                      <w:color w:val="4F6228" w:themeColor="accent3" w:themeShade="80"/>
                      <w:sz w:val="20"/>
                      <w:szCs w:val="24"/>
                      <w:lang w:val="es"/>
                    </w:rPr>
                    <w:t>Los operadores de las plantas de lácteos deben asegurarse de que los productos en proceso se manipulen bajo controles adecuados de tiempo/temperatura.  Esto es especialmente importante durante las actividades de reproceso e inactividad de los equipos.</w:t>
                  </w:r>
                </w:p>
              </w:txbxContent>
            </v:textbox>
            <w10:wrap type="square" anchorx="margin" anchory="page"/>
          </v:shape>
        </w:pict>
      </w:r>
      <w:r w:rsidR="008948AA" w:rsidRPr="00810D79">
        <w:rPr>
          <w:sz w:val="20"/>
          <w:szCs w:val="24"/>
          <w:u w:val="single"/>
          <w:lang w:val="es"/>
        </w:rPr>
        <w:t>Inactivación térmica</w:t>
      </w:r>
    </w:p>
    <w:p w14:paraId="69118D47" w14:textId="77777777" w:rsidR="00952879" w:rsidRPr="00810D79" w:rsidRDefault="000472B4" w:rsidP="0019664E">
      <w:pPr>
        <w:rPr>
          <w:sz w:val="20"/>
          <w:szCs w:val="24"/>
          <w:lang w:val="es-AR"/>
        </w:rPr>
      </w:pPr>
      <w:r w:rsidRPr="00810D79">
        <w:rPr>
          <w:sz w:val="20"/>
          <w:szCs w:val="24"/>
          <w:lang w:val="es"/>
        </w:rPr>
        <w:t xml:space="preserve">La primera defensa contra </w:t>
      </w:r>
      <w:r w:rsidRPr="00810D79">
        <w:rPr>
          <w:i/>
          <w:iCs/>
          <w:sz w:val="20"/>
          <w:szCs w:val="24"/>
          <w:lang w:val="es"/>
        </w:rPr>
        <w:t>Listeria</w:t>
      </w:r>
      <w:r w:rsidRPr="00810D79">
        <w:rPr>
          <w:sz w:val="20"/>
          <w:szCs w:val="24"/>
          <w:lang w:val="es"/>
        </w:rPr>
        <w:t xml:space="preserve"> es la pasteurización adecuada, la cual mata a dicho organismo.  La pasteurización suele determinar la transición de un material “crudo” a “listo para su consumo”.  Una vez realizada la pasteurización, es importante prevenir la contaminación pos</w:t>
      </w:r>
      <w:r w:rsidR="006E069C">
        <w:rPr>
          <w:sz w:val="20"/>
          <w:szCs w:val="24"/>
          <w:lang w:val="es"/>
        </w:rPr>
        <w:t>t</w:t>
      </w:r>
      <w:r w:rsidR="002F2EB3">
        <w:rPr>
          <w:sz w:val="20"/>
          <w:szCs w:val="24"/>
          <w:lang w:val="es"/>
        </w:rPr>
        <w:t>-</w:t>
      </w:r>
      <w:r w:rsidRPr="00810D79">
        <w:rPr>
          <w:sz w:val="20"/>
          <w:szCs w:val="24"/>
          <w:lang w:val="es"/>
        </w:rPr>
        <w:t xml:space="preserve">pasteurización de los productos terminados o en proceso.  Se han atribuido varios brotes de </w:t>
      </w:r>
      <w:proofErr w:type="spellStart"/>
      <w:r w:rsidRPr="00810D79">
        <w:rPr>
          <w:sz w:val="20"/>
          <w:szCs w:val="24"/>
          <w:lang w:val="es"/>
        </w:rPr>
        <w:t>listeriosis</w:t>
      </w:r>
      <w:proofErr w:type="spellEnd"/>
      <w:r w:rsidRPr="00810D79">
        <w:rPr>
          <w:sz w:val="20"/>
          <w:szCs w:val="24"/>
          <w:lang w:val="es"/>
        </w:rPr>
        <w:t xml:space="preserve"> a la contaminación pos</w:t>
      </w:r>
      <w:r w:rsidR="006E069C">
        <w:rPr>
          <w:sz w:val="20"/>
          <w:szCs w:val="24"/>
          <w:lang w:val="es"/>
        </w:rPr>
        <w:t>t</w:t>
      </w:r>
      <w:r w:rsidR="002F2EB3">
        <w:rPr>
          <w:sz w:val="20"/>
          <w:szCs w:val="24"/>
          <w:lang w:val="es"/>
        </w:rPr>
        <w:t>-</w:t>
      </w:r>
      <w:r w:rsidRPr="00810D79">
        <w:rPr>
          <w:sz w:val="20"/>
          <w:szCs w:val="24"/>
          <w:lang w:val="es"/>
        </w:rPr>
        <w:t xml:space="preserve">pasteurización proveniente del ambiente de procesamiento y/o de ingredientes contaminados.  </w:t>
      </w:r>
    </w:p>
    <w:p w14:paraId="6165B9A1" w14:textId="20B1D8CE" w:rsidR="00690E6B" w:rsidRPr="00810D79" w:rsidRDefault="008948AA" w:rsidP="0019664E">
      <w:pPr>
        <w:rPr>
          <w:sz w:val="20"/>
          <w:szCs w:val="24"/>
          <w:lang w:val="es-AR"/>
        </w:rPr>
      </w:pPr>
      <w:r w:rsidRPr="00810D79">
        <w:rPr>
          <w:sz w:val="20"/>
          <w:szCs w:val="24"/>
          <w:lang w:val="es"/>
        </w:rPr>
        <w:t xml:space="preserve">Es fundamental que los fabricantes que agregan sustancias (nueces, frutas, bayas, especias, sabores, etc.) a los helados, quesos, yogures u otros productos después de su pasteurización, también se aseguren de que dichas inclusiones no contaminen los productos que ya están pasteurizados.  Estos controles podrían incluir algún tratamiento por parte del proveedor para el control de </w:t>
      </w:r>
      <w:r w:rsidRPr="00810D79">
        <w:rPr>
          <w:i/>
          <w:iCs/>
          <w:sz w:val="20"/>
          <w:szCs w:val="24"/>
          <w:lang w:val="es"/>
        </w:rPr>
        <w:t>Lm</w:t>
      </w:r>
      <w:r w:rsidRPr="00810D79">
        <w:rPr>
          <w:sz w:val="20"/>
          <w:szCs w:val="24"/>
          <w:lang w:val="es"/>
        </w:rPr>
        <w:t xml:space="preserve"> y otros patógenos. </w:t>
      </w:r>
    </w:p>
    <w:p w14:paraId="168F315A" w14:textId="10D1FFC2" w:rsidR="009023F1" w:rsidRPr="00810D79" w:rsidRDefault="005A18C9" w:rsidP="00FE14D9">
      <w:pPr>
        <w:rPr>
          <w:rFonts w:eastAsia="Times New Roman" w:cs="Times New Roman"/>
          <w:b/>
          <w:caps/>
          <w:sz w:val="20"/>
          <w:szCs w:val="24"/>
          <w:lang w:val="es-AR"/>
        </w:rPr>
      </w:pPr>
      <w:bookmarkStart w:id="0" w:name="ingred"/>
      <w:bookmarkEnd w:id="0"/>
      <w:r w:rsidRPr="00810D79">
        <w:rPr>
          <w:caps/>
          <w:sz w:val="20"/>
          <w:szCs w:val="24"/>
          <w:lang w:val="es"/>
        </w:rPr>
        <w:br w:type="page"/>
      </w:r>
      <w:r w:rsidR="008F6851">
        <w:rPr>
          <w:b/>
          <w:bCs/>
          <w:caps/>
          <w:noProof/>
          <w:sz w:val="20"/>
          <w:szCs w:val="24"/>
        </w:rPr>
        <w:lastRenderedPageBreak/>
        <w:drawing>
          <wp:anchor distT="0" distB="0" distL="114300" distR="114300" simplePos="0" relativeHeight="251955200" behindDoc="0" locked="0" layoutInCell="1" allowOverlap="1" wp14:anchorId="41B73265" wp14:editId="2F38AC40">
            <wp:simplePos x="0" y="0"/>
            <wp:positionH relativeFrom="column">
              <wp:posOffset>-19050</wp:posOffset>
            </wp:positionH>
            <wp:positionV relativeFrom="paragraph">
              <wp:posOffset>228600</wp:posOffset>
            </wp:positionV>
            <wp:extent cx="5581650" cy="838200"/>
            <wp:effectExtent l="0" t="0" r="0" b="0"/>
            <wp:wrapThrough wrapText="bothSides">
              <wp:wrapPolygon edited="0">
                <wp:start x="0" y="0"/>
                <wp:lineTo x="0" y="21109"/>
                <wp:lineTo x="21526" y="21109"/>
                <wp:lineTo x="21526" y="0"/>
                <wp:lineTo x="0" y="0"/>
              </wp:wrapPolygon>
            </wp:wrapThrough>
            <wp:docPr id="35889" name="Picture 3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5">
                      <a:extLst>
                        <a:ext uri="{28A0092B-C50C-407E-A947-70E740481C1C}">
                          <a14:useLocalDpi xmlns:a14="http://schemas.microsoft.com/office/drawing/2010/main" val="0"/>
                        </a:ext>
                      </a:extLst>
                    </a:blip>
                    <a:srcRect l="7705" t="28632" r="8685" b="28664"/>
                    <a:stretch/>
                  </pic:blipFill>
                  <pic:spPr bwMode="auto">
                    <a:xfrm>
                      <a:off x="0" y="0"/>
                      <a:ext cx="5581650" cy="838200"/>
                    </a:xfrm>
                    <a:prstGeom prst="rect">
                      <a:avLst/>
                    </a:prstGeom>
                    <a:noFill/>
                    <a:ln>
                      <a:noFill/>
                    </a:ln>
                    <a:extLst>
                      <a:ext uri="{53640926-AAD7-44D8-BBD7-CCE9431645EC}">
                        <a14:shadowObscured xmlns:a14="http://schemas.microsoft.com/office/drawing/2010/main"/>
                      </a:ext>
                    </a:extLst>
                  </pic:spPr>
                </pic:pic>
              </a:graphicData>
            </a:graphic>
          </wp:anchor>
        </w:drawing>
      </w:r>
      <w:r w:rsidRPr="00810D79">
        <w:rPr>
          <w:b/>
          <w:bCs/>
          <w:caps/>
          <w:sz w:val="20"/>
          <w:szCs w:val="24"/>
          <w:lang w:val="es"/>
        </w:rPr>
        <w:t>Principio N.° 2: BUENAS PRÁCTICAS DE MANUFACTURA Y CONDICIONES CONTROLADAS</w:t>
      </w:r>
    </w:p>
    <w:p w14:paraId="0E6517B3" w14:textId="156184F4" w:rsidR="00F662A0" w:rsidRPr="00810D79" w:rsidRDefault="00F1575E" w:rsidP="00F662A0">
      <w:pPr>
        <w:spacing w:after="0"/>
        <w:rPr>
          <w:sz w:val="20"/>
          <w:szCs w:val="24"/>
          <w:u w:val="single"/>
          <w:lang w:val="es-AR"/>
        </w:rPr>
      </w:pPr>
      <w:r w:rsidRPr="00810D79">
        <w:rPr>
          <w:sz w:val="20"/>
          <w:szCs w:val="24"/>
          <w:u w:val="single"/>
          <w:lang w:val="es"/>
        </w:rPr>
        <w:t>Buenas prácticas de manufactura (GMP), personal y comportamiento</w:t>
      </w:r>
      <w:r w:rsidR="00F0055D">
        <w:rPr>
          <w:sz w:val="20"/>
          <w:szCs w:val="24"/>
          <w:u w:val="single"/>
          <w:lang w:val="es"/>
        </w:rPr>
        <w:t>s</w:t>
      </w:r>
    </w:p>
    <w:p w14:paraId="574AE4E0" w14:textId="77777777" w:rsidR="00153921" w:rsidRPr="00810D79" w:rsidRDefault="008948AA" w:rsidP="00F662A0">
      <w:pPr>
        <w:rPr>
          <w:sz w:val="20"/>
          <w:szCs w:val="24"/>
          <w:u w:val="single"/>
          <w:lang w:val="es-AR"/>
        </w:rPr>
      </w:pPr>
      <w:r w:rsidRPr="00810D79">
        <w:rPr>
          <w:rFonts w:cs="Times New Roman"/>
          <w:color w:val="231F20"/>
          <w:sz w:val="20"/>
          <w:szCs w:val="24"/>
          <w:lang w:val="es"/>
        </w:rPr>
        <w:t xml:space="preserve">Las personas constituyen una posible fuente de contaminación cruzada debido a que interactúan con productos o con el ambiente de manufactura.  Los empleados y visitantes que ingresen a las áreas de producción deben tener capacitación sobre los controles de higiene de las GMP antes de ingresar a las áreas de producción y todos deben cumplir las prácticas designadas en todo momento.  Además, las instalaciones de producción deben contar con políticas y procedimientos para identificar y excluir del trabajo en las áreas de procesamiento de alimentos a los empleados enfermos.  </w:t>
      </w:r>
    </w:p>
    <w:p w14:paraId="6F3B3DB7" w14:textId="77777777" w:rsidR="00FE14D9" w:rsidRPr="00810D79" w:rsidRDefault="001A14CE" w:rsidP="00964214">
      <w:pPr>
        <w:autoSpaceDE w:val="0"/>
        <w:autoSpaceDN w:val="0"/>
        <w:adjustRightInd w:val="0"/>
        <w:spacing w:after="0"/>
        <w:rPr>
          <w:rFonts w:cs="Times New Roman"/>
          <w:color w:val="231F20"/>
          <w:sz w:val="20"/>
          <w:szCs w:val="24"/>
        </w:rPr>
      </w:pPr>
      <w:r w:rsidRPr="00810D79">
        <w:rPr>
          <w:rFonts w:cs="Times New Roman"/>
          <w:color w:val="231F20"/>
          <w:sz w:val="20"/>
          <w:szCs w:val="24"/>
          <w:lang w:val="es"/>
        </w:rPr>
        <w:t>El lavado de manos es un componente fundamental de cualquier programa de GMP, debido a que las manos pueden entrar en contacto con productos y con superficies de contacto con el producto.  Se deben lavar las manos antes de iniciar el trabajo, antes de ingresar a las zonas de producción, al pasar a través de zonas higiénicas y siempre que se contaminen o ensucien.  Ejemplos de esto incluyen:</w:t>
      </w:r>
    </w:p>
    <w:p w14:paraId="4EBB753D" w14:textId="77777777" w:rsidR="00FE14D9" w:rsidRPr="00810D79" w:rsidRDefault="00FE14D9" w:rsidP="00964214">
      <w:pPr>
        <w:autoSpaceDE w:val="0"/>
        <w:autoSpaceDN w:val="0"/>
        <w:adjustRightInd w:val="0"/>
        <w:spacing w:after="0"/>
        <w:rPr>
          <w:rFonts w:cs="Times New Roman"/>
          <w:color w:val="231F20"/>
          <w:sz w:val="20"/>
          <w:szCs w:val="24"/>
        </w:rPr>
      </w:pPr>
    </w:p>
    <w:p w14:paraId="088D8466" w14:textId="77777777" w:rsidR="008948AA" w:rsidRPr="00810D79" w:rsidRDefault="008948AA" w:rsidP="008948AA">
      <w:pPr>
        <w:pStyle w:val="ListParagraph"/>
        <w:numPr>
          <w:ilvl w:val="0"/>
          <w:numId w:val="2"/>
        </w:numPr>
        <w:autoSpaceDE w:val="0"/>
        <w:autoSpaceDN w:val="0"/>
        <w:adjustRightInd w:val="0"/>
        <w:spacing w:after="0"/>
        <w:rPr>
          <w:rFonts w:cs="Times New Roman"/>
          <w:color w:val="231F20"/>
          <w:sz w:val="20"/>
          <w:szCs w:val="24"/>
          <w:lang w:val="es-AR"/>
        </w:rPr>
      </w:pPr>
      <w:r w:rsidRPr="00810D79">
        <w:rPr>
          <w:rFonts w:cs="Times New Roman"/>
          <w:color w:val="231F20"/>
          <w:sz w:val="20"/>
          <w:szCs w:val="24"/>
          <w:lang w:val="es"/>
        </w:rPr>
        <w:t xml:space="preserve">Después de tocar superficies que no estén limpias, tales como pisos, la parte inferior de objetos que han estado sobre el piso, las capas externas de embalajes, tarimas de madera, recipientes de desechos u otras superficies no </w:t>
      </w:r>
      <w:proofErr w:type="spellStart"/>
      <w:r w:rsidRPr="00810D79">
        <w:rPr>
          <w:rFonts w:cs="Times New Roman"/>
          <w:color w:val="231F20"/>
          <w:sz w:val="20"/>
          <w:szCs w:val="24"/>
          <w:lang w:val="es"/>
        </w:rPr>
        <w:t>sanitizadas</w:t>
      </w:r>
      <w:proofErr w:type="spellEnd"/>
      <w:r w:rsidRPr="00810D79">
        <w:rPr>
          <w:rFonts w:cs="Times New Roman"/>
          <w:color w:val="231F20"/>
          <w:sz w:val="20"/>
          <w:szCs w:val="24"/>
          <w:lang w:val="es"/>
        </w:rPr>
        <w:t>.</w:t>
      </w:r>
    </w:p>
    <w:p w14:paraId="381CEB5C" w14:textId="77777777" w:rsidR="008948AA" w:rsidRPr="00810D79" w:rsidRDefault="008948AA" w:rsidP="008948AA">
      <w:pPr>
        <w:pStyle w:val="ListParagraph"/>
        <w:numPr>
          <w:ilvl w:val="0"/>
          <w:numId w:val="2"/>
        </w:numPr>
        <w:autoSpaceDE w:val="0"/>
        <w:autoSpaceDN w:val="0"/>
        <w:adjustRightInd w:val="0"/>
        <w:spacing w:after="0"/>
        <w:rPr>
          <w:rFonts w:cs="Times New Roman"/>
          <w:color w:val="231F20"/>
          <w:sz w:val="20"/>
          <w:szCs w:val="24"/>
          <w:lang w:val="es-AR"/>
        </w:rPr>
      </w:pPr>
      <w:r w:rsidRPr="00810D79">
        <w:rPr>
          <w:rFonts w:cs="Times New Roman"/>
          <w:color w:val="231F20"/>
          <w:sz w:val="20"/>
          <w:szCs w:val="24"/>
          <w:lang w:val="es"/>
        </w:rPr>
        <w:t>Después de salir del área/línea de producción o ir al baño.</w:t>
      </w:r>
    </w:p>
    <w:p w14:paraId="487E0C00" w14:textId="77777777" w:rsidR="00391FB7" w:rsidRPr="00810D79" w:rsidRDefault="00391FB7" w:rsidP="00964214">
      <w:pPr>
        <w:pStyle w:val="ListParagraph"/>
        <w:numPr>
          <w:ilvl w:val="0"/>
          <w:numId w:val="2"/>
        </w:numPr>
        <w:autoSpaceDE w:val="0"/>
        <w:autoSpaceDN w:val="0"/>
        <w:adjustRightInd w:val="0"/>
        <w:spacing w:after="0"/>
        <w:rPr>
          <w:rFonts w:cs="Times New Roman"/>
          <w:color w:val="231F20"/>
          <w:sz w:val="20"/>
          <w:szCs w:val="24"/>
          <w:lang w:val="es-AR"/>
        </w:rPr>
      </w:pPr>
      <w:r w:rsidRPr="00810D79">
        <w:rPr>
          <w:rFonts w:cs="Times New Roman"/>
          <w:color w:val="231F20"/>
          <w:sz w:val="20"/>
          <w:szCs w:val="24"/>
          <w:lang w:val="es"/>
        </w:rPr>
        <w:t>Después de toser o estornudar sobre las manos o rascar/tocar la piel expuesta.</w:t>
      </w:r>
    </w:p>
    <w:p w14:paraId="269F4534" w14:textId="77777777" w:rsidR="00FE14D9" w:rsidRPr="00810D79" w:rsidRDefault="00D23A99" w:rsidP="00391FB7">
      <w:pPr>
        <w:pStyle w:val="ListParagraph"/>
        <w:numPr>
          <w:ilvl w:val="0"/>
          <w:numId w:val="2"/>
        </w:numPr>
        <w:autoSpaceDE w:val="0"/>
        <w:autoSpaceDN w:val="0"/>
        <w:adjustRightInd w:val="0"/>
        <w:spacing w:after="0"/>
        <w:rPr>
          <w:rFonts w:cs="Times New Roman"/>
          <w:color w:val="231F20"/>
          <w:sz w:val="20"/>
          <w:szCs w:val="24"/>
        </w:rPr>
      </w:pPr>
      <w:r w:rsidRPr="00810D79">
        <w:rPr>
          <w:rFonts w:cs="Times New Roman"/>
          <w:color w:val="231F20"/>
          <w:sz w:val="20"/>
          <w:szCs w:val="24"/>
          <w:lang w:val="es"/>
        </w:rPr>
        <w:t>Después de los descansos.</w:t>
      </w:r>
    </w:p>
    <w:p w14:paraId="472E9044" w14:textId="77777777" w:rsidR="00FE14D9" w:rsidRPr="00810D79" w:rsidRDefault="00FE14D9" w:rsidP="00964214">
      <w:pPr>
        <w:pStyle w:val="ListParagraph"/>
        <w:autoSpaceDE w:val="0"/>
        <w:autoSpaceDN w:val="0"/>
        <w:adjustRightInd w:val="0"/>
        <w:spacing w:after="0"/>
        <w:rPr>
          <w:rFonts w:cs="Times New Roman"/>
          <w:color w:val="231F20"/>
          <w:sz w:val="20"/>
          <w:szCs w:val="24"/>
        </w:rPr>
      </w:pPr>
    </w:p>
    <w:p w14:paraId="60615944" w14:textId="16C6B648" w:rsidR="00FE14D9" w:rsidRPr="00810D79" w:rsidRDefault="008948AA" w:rsidP="00964214">
      <w:pPr>
        <w:autoSpaceDE w:val="0"/>
        <w:autoSpaceDN w:val="0"/>
        <w:adjustRightInd w:val="0"/>
        <w:spacing w:after="0"/>
        <w:rPr>
          <w:rFonts w:cs="Times New Roman"/>
          <w:color w:val="231F20"/>
          <w:sz w:val="20"/>
          <w:szCs w:val="24"/>
          <w:lang w:val="es-AR"/>
        </w:rPr>
      </w:pPr>
      <w:r w:rsidRPr="00810D79">
        <w:rPr>
          <w:rFonts w:cs="Times New Roman"/>
          <w:color w:val="231F20"/>
          <w:sz w:val="20"/>
          <w:szCs w:val="24"/>
          <w:lang w:val="es"/>
        </w:rPr>
        <w:t xml:space="preserve">El uso de guantes sanitarios es común en los entornos de manufactura.  Aunque los guantes minimizan el contacto humano con alimentos y </w:t>
      </w:r>
      <w:r w:rsidR="008C62FF">
        <w:rPr>
          <w:rFonts w:cs="Times New Roman"/>
          <w:color w:val="231F20"/>
          <w:sz w:val="20"/>
          <w:szCs w:val="24"/>
          <w:lang w:val="es"/>
        </w:rPr>
        <w:t>evitan que</w:t>
      </w:r>
      <w:r w:rsidRPr="00810D79">
        <w:rPr>
          <w:rFonts w:cs="Times New Roman"/>
          <w:color w:val="231F20"/>
          <w:sz w:val="20"/>
          <w:szCs w:val="24"/>
          <w:lang w:val="es"/>
        </w:rPr>
        <w:t xml:space="preserve"> la piel de los empleados</w:t>
      </w:r>
      <w:r w:rsidR="008C62FF">
        <w:rPr>
          <w:rFonts w:cs="Times New Roman"/>
          <w:color w:val="231F20"/>
          <w:sz w:val="20"/>
          <w:szCs w:val="24"/>
          <w:lang w:val="es"/>
        </w:rPr>
        <w:t xml:space="preserve"> se ensucie, los guantes </w:t>
      </w:r>
      <w:r w:rsidRPr="00810D79">
        <w:rPr>
          <w:rFonts w:cs="Times New Roman"/>
          <w:color w:val="231F20"/>
          <w:sz w:val="20"/>
          <w:szCs w:val="24"/>
          <w:lang w:val="es"/>
        </w:rPr>
        <w:t xml:space="preserve">deben limpiarse y </w:t>
      </w:r>
      <w:proofErr w:type="spellStart"/>
      <w:r w:rsidRPr="00810D79">
        <w:rPr>
          <w:rFonts w:cs="Times New Roman"/>
          <w:color w:val="231F20"/>
          <w:sz w:val="20"/>
          <w:szCs w:val="24"/>
          <w:lang w:val="es"/>
        </w:rPr>
        <w:t>sanitizarse</w:t>
      </w:r>
      <w:proofErr w:type="spellEnd"/>
      <w:r w:rsidRPr="00810D79">
        <w:rPr>
          <w:rFonts w:cs="Times New Roman"/>
          <w:color w:val="231F20"/>
          <w:sz w:val="20"/>
          <w:szCs w:val="24"/>
          <w:lang w:val="es"/>
        </w:rPr>
        <w:t xml:space="preserve"> de la misma forma que las manos.  Los guantes sucios o deteriorados deben sustituirse porque pueden estar tan contaminados como las manos sin lavar.</w:t>
      </w:r>
      <w:r w:rsidR="00F50FEA">
        <w:rPr>
          <w:rFonts w:cs="Times New Roman"/>
          <w:color w:val="231F20"/>
          <w:sz w:val="20"/>
          <w:szCs w:val="24"/>
          <w:lang w:val="es"/>
        </w:rPr>
        <w:t xml:space="preserve"> </w:t>
      </w:r>
      <w:r w:rsidR="00FE14D9" w:rsidRPr="00810D79">
        <w:rPr>
          <w:rFonts w:cs="Times New Roman"/>
          <w:color w:val="231F20"/>
          <w:sz w:val="20"/>
          <w:szCs w:val="24"/>
          <w:lang w:val="es"/>
        </w:rPr>
        <w:t xml:space="preserve">Las herramientas y utensilios </w:t>
      </w:r>
      <w:r w:rsidR="008C62FF">
        <w:rPr>
          <w:rFonts w:cs="Times New Roman"/>
          <w:color w:val="231F20"/>
          <w:sz w:val="20"/>
          <w:szCs w:val="24"/>
          <w:lang w:val="es"/>
        </w:rPr>
        <w:t>usados</w:t>
      </w:r>
      <w:r w:rsidR="00FE14D9" w:rsidRPr="00810D79">
        <w:rPr>
          <w:rFonts w:cs="Times New Roman"/>
          <w:color w:val="231F20"/>
          <w:sz w:val="20"/>
          <w:szCs w:val="24"/>
          <w:lang w:val="es"/>
        </w:rPr>
        <w:t xml:space="preserve"> en las áreas de procesamiento deben inspeccionarse, limpiarse y </w:t>
      </w:r>
      <w:proofErr w:type="spellStart"/>
      <w:r w:rsidR="00FE14D9" w:rsidRPr="00810D79">
        <w:rPr>
          <w:rFonts w:cs="Times New Roman"/>
          <w:color w:val="231F20"/>
          <w:sz w:val="20"/>
          <w:szCs w:val="24"/>
          <w:lang w:val="es"/>
        </w:rPr>
        <w:t>sanitizarse</w:t>
      </w:r>
      <w:proofErr w:type="spellEnd"/>
      <w:r w:rsidR="00FE14D9" w:rsidRPr="00810D79">
        <w:rPr>
          <w:rFonts w:cs="Times New Roman"/>
          <w:color w:val="231F20"/>
          <w:sz w:val="20"/>
          <w:szCs w:val="24"/>
          <w:lang w:val="es"/>
        </w:rPr>
        <w:t xml:space="preserve"> periódicamente para evitar la contaminación cruzada.  Es necesario</w:t>
      </w:r>
      <w:r w:rsidR="00F50FEA">
        <w:rPr>
          <w:rFonts w:cs="Times New Roman"/>
          <w:color w:val="231F20"/>
          <w:sz w:val="20"/>
          <w:szCs w:val="24"/>
          <w:lang w:val="es"/>
        </w:rPr>
        <w:t xml:space="preserve"> </w:t>
      </w:r>
      <w:r w:rsidR="00FE14D9" w:rsidRPr="00810D79">
        <w:rPr>
          <w:rFonts w:cs="Times New Roman"/>
          <w:color w:val="231F20"/>
          <w:sz w:val="20"/>
          <w:szCs w:val="24"/>
          <w:lang w:val="es"/>
        </w:rPr>
        <w:t>limp</w:t>
      </w:r>
      <w:r w:rsidR="008C62FF">
        <w:rPr>
          <w:rFonts w:cs="Times New Roman"/>
          <w:color w:val="231F20"/>
          <w:sz w:val="20"/>
          <w:szCs w:val="24"/>
          <w:lang w:val="es"/>
        </w:rPr>
        <w:t>iarlas</w:t>
      </w:r>
      <w:r w:rsidR="00FE14D9" w:rsidRPr="00810D79">
        <w:rPr>
          <w:rFonts w:cs="Times New Roman"/>
          <w:color w:val="231F20"/>
          <w:sz w:val="20"/>
          <w:szCs w:val="24"/>
          <w:lang w:val="es"/>
        </w:rPr>
        <w:t xml:space="preserve"> y </w:t>
      </w:r>
      <w:proofErr w:type="spellStart"/>
      <w:r w:rsidR="00FE14D9" w:rsidRPr="00810D79">
        <w:rPr>
          <w:rFonts w:cs="Times New Roman"/>
          <w:color w:val="231F20"/>
          <w:sz w:val="20"/>
          <w:szCs w:val="24"/>
          <w:lang w:val="es"/>
        </w:rPr>
        <w:t>sanitiz</w:t>
      </w:r>
      <w:r w:rsidR="008C62FF">
        <w:rPr>
          <w:rFonts w:cs="Times New Roman"/>
          <w:color w:val="231F20"/>
          <w:sz w:val="20"/>
          <w:szCs w:val="24"/>
          <w:lang w:val="es"/>
        </w:rPr>
        <w:t>arlas</w:t>
      </w:r>
      <w:proofErr w:type="spellEnd"/>
      <w:r w:rsidR="00FE14D9" w:rsidRPr="00810D79">
        <w:rPr>
          <w:rFonts w:cs="Times New Roman"/>
          <w:color w:val="231F20"/>
          <w:sz w:val="20"/>
          <w:szCs w:val="24"/>
          <w:lang w:val="es"/>
        </w:rPr>
        <w:t xml:space="preserve"> </w:t>
      </w:r>
      <w:r w:rsidR="008C62FF">
        <w:rPr>
          <w:rFonts w:cs="Times New Roman"/>
          <w:color w:val="231F20"/>
          <w:sz w:val="20"/>
          <w:szCs w:val="24"/>
          <w:lang w:val="es"/>
        </w:rPr>
        <w:t>inmediatamente</w:t>
      </w:r>
      <w:r w:rsidR="00FE14D9" w:rsidRPr="00810D79">
        <w:rPr>
          <w:rFonts w:cs="Times New Roman"/>
          <w:color w:val="231F20"/>
          <w:sz w:val="20"/>
          <w:szCs w:val="24"/>
          <w:lang w:val="es"/>
        </w:rPr>
        <w:t xml:space="preserve"> si entraron en contacto con superficies no </w:t>
      </w:r>
      <w:proofErr w:type="spellStart"/>
      <w:r w:rsidR="00FE14D9" w:rsidRPr="00810D79">
        <w:rPr>
          <w:rFonts w:cs="Times New Roman"/>
          <w:color w:val="231F20"/>
          <w:sz w:val="20"/>
          <w:szCs w:val="24"/>
          <w:lang w:val="es"/>
        </w:rPr>
        <w:t>sanitizadas</w:t>
      </w:r>
      <w:proofErr w:type="spellEnd"/>
      <w:r w:rsidR="00FE14D9" w:rsidRPr="00810D79">
        <w:rPr>
          <w:rFonts w:cs="Times New Roman"/>
          <w:color w:val="231F20"/>
          <w:sz w:val="20"/>
          <w:szCs w:val="24"/>
          <w:lang w:val="es"/>
        </w:rPr>
        <w:t>, tales como guantes, mesas, equipos, paredes o pisos.</w:t>
      </w:r>
    </w:p>
    <w:p w14:paraId="11AA7A5F" w14:textId="77777777" w:rsidR="00FE14D9" w:rsidRPr="00810D79" w:rsidRDefault="00FE14D9" w:rsidP="00964214">
      <w:pPr>
        <w:autoSpaceDE w:val="0"/>
        <w:autoSpaceDN w:val="0"/>
        <w:adjustRightInd w:val="0"/>
        <w:spacing w:after="0"/>
        <w:rPr>
          <w:rFonts w:cs="Times New Roman"/>
          <w:color w:val="231F20"/>
          <w:sz w:val="20"/>
          <w:szCs w:val="24"/>
          <w:lang w:val="es-AR"/>
        </w:rPr>
      </w:pPr>
    </w:p>
    <w:p w14:paraId="54253ADE" w14:textId="77777777" w:rsidR="007A1EB8" w:rsidRPr="00810D79" w:rsidRDefault="00FE14D9" w:rsidP="00964214">
      <w:pPr>
        <w:autoSpaceDE w:val="0"/>
        <w:autoSpaceDN w:val="0"/>
        <w:adjustRightInd w:val="0"/>
        <w:spacing w:after="0"/>
        <w:rPr>
          <w:rFonts w:cs="Times New Roman"/>
          <w:color w:val="231F20"/>
          <w:sz w:val="20"/>
          <w:szCs w:val="24"/>
          <w:lang w:val="es-AR"/>
        </w:rPr>
      </w:pPr>
      <w:r w:rsidRPr="00810D79">
        <w:rPr>
          <w:color w:val="231F20"/>
          <w:sz w:val="20"/>
          <w:szCs w:val="24"/>
          <w:lang w:val="es"/>
        </w:rPr>
        <w:t xml:space="preserve">Se deben usar uniformes, batas y calzado limpio al entrar a las áreas de procesamiento.  </w:t>
      </w:r>
      <w:r w:rsidRPr="00810D79">
        <w:rPr>
          <w:noProof/>
          <w:sz w:val="20"/>
          <w:lang w:val="es"/>
        </w:rPr>
        <w:t>El calzado y los uniformes que se usan en las plantas de procesamiento nunca deben utilizarse fuera de la planta.  Los empleados</w:t>
      </w:r>
      <w:r w:rsidRPr="00810D79">
        <w:rPr>
          <w:color w:val="231F20"/>
          <w:sz w:val="20"/>
          <w:szCs w:val="24"/>
          <w:lang w:val="es"/>
        </w:rPr>
        <w:t xml:space="preserve"> deben cambiarse de uniforme al final de cada turno o más a menudo, según sea necesario.  Los trabajadores de </w:t>
      </w:r>
      <w:proofErr w:type="spellStart"/>
      <w:r w:rsidRPr="00810D79">
        <w:rPr>
          <w:color w:val="231F20"/>
          <w:sz w:val="20"/>
          <w:szCs w:val="24"/>
          <w:lang w:val="es"/>
        </w:rPr>
        <w:t>sanitización</w:t>
      </w:r>
      <w:proofErr w:type="spellEnd"/>
      <w:r w:rsidRPr="00810D79">
        <w:rPr>
          <w:color w:val="231F20"/>
          <w:sz w:val="20"/>
          <w:szCs w:val="24"/>
          <w:lang w:val="es"/>
        </w:rPr>
        <w:t xml:space="preserve"> deben </w:t>
      </w:r>
      <w:r w:rsidR="008C62FF">
        <w:rPr>
          <w:color w:val="231F20"/>
          <w:sz w:val="20"/>
          <w:szCs w:val="24"/>
          <w:lang w:val="es"/>
        </w:rPr>
        <w:t xml:space="preserve">cambiarse a uniformes limpios o cubrirse </w:t>
      </w:r>
      <w:r w:rsidRPr="00810D79">
        <w:rPr>
          <w:color w:val="231F20"/>
          <w:sz w:val="20"/>
          <w:szCs w:val="24"/>
          <w:lang w:val="es"/>
        </w:rPr>
        <w:t>al</w:t>
      </w:r>
      <w:r w:rsidR="008C62FF">
        <w:rPr>
          <w:color w:val="231F20"/>
          <w:sz w:val="20"/>
          <w:szCs w:val="24"/>
          <w:lang w:val="es"/>
        </w:rPr>
        <w:t xml:space="preserve"> terminar la</w:t>
      </w:r>
      <w:r w:rsidRPr="00810D79">
        <w:rPr>
          <w:color w:val="231F20"/>
          <w:sz w:val="20"/>
          <w:szCs w:val="24"/>
          <w:lang w:val="es"/>
        </w:rPr>
        <w:t xml:space="preserve"> limpieza profunda</w:t>
      </w:r>
      <w:r w:rsidR="008C62FF">
        <w:rPr>
          <w:color w:val="231F20"/>
          <w:sz w:val="20"/>
          <w:szCs w:val="24"/>
          <w:lang w:val="es"/>
        </w:rPr>
        <w:t xml:space="preserve"> y pasar</w:t>
      </w:r>
      <w:r w:rsidRPr="00810D79">
        <w:rPr>
          <w:color w:val="231F20"/>
          <w:sz w:val="20"/>
          <w:szCs w:val="24"/>
          <w:lang w:val="es"/>
        </w:rPr>
        <w:t xml:space="preserve"> a la etapa de </w:t>
      </w:r>
      <w:proofErr w:type="spellStart"/>
      <w:r w:rsidRPr="00810D79">
        <w:rPr>
          <w:color w:val="231F20"/>
          <w:sz w:val="20"/>
          <w:szCs w:val="24"/>
          <w:lang w:val="es"/>
        </w:rPr>
        <w:t>sanitización</w:t>
      </w:r>
      <w:proofErr w:type="spellEnd"/>
      <w:r w:rsidRPr="00810D79">
        <w:rPr>
          <w:color w:val="231F20"/>
          <w:sz w:val="20"/>
          <w:szCs w:val="24"/>
          <w:lang w:val="es"/>
        </w:rPr>
        <w:t>.</w:t>
      </w:r>
    </w:p>
    <w:p w14:paraId="335044DE" w14:textId="77777777" w:rsidR="007A1EB8" w:rsidRPr="00810D79" w:rsidRDefault="007A1EB8" w:rsidP="00964214">
      <w:pPr>
        <w:autoSpaceDE w:val="0"/>
        <w:autoSpaceDN w:val="0"/>
        <w:adjustRightInd w:val="0"/>
        <w:spacing w:after="0"/>
        <w:rPr>
          <w:rFonts w:cs="Times New Roman"/>
          <w:color w:val="231F20"/>
          <w:sz w:val="20"/>
          <w:szCs w:val="24"/>
          <w:lang w:val="es-AR"/>
        </w:rPr>
      </w:pPr>
    </w:p>
    <w:p w14:paraId="296ED9E8" w14:textId="77777777" w:rsidR="00FE14D9" w:rsidRPr="00810D79" w:rsidRDefault="00FE14D9" w:rsidP="00964214">
      <w:pPr>
        <w:autoSpaceDE w:val="0"/>
        <w:autoSpaceDN w:val="0"/>
        <w:adjustRightInd w:val="0"/>
        <w:spacing w:after="0"/>
        <w:rPr>
          <w:rFonts w:cs="Times New Roman"/>
          <w:color w:val="231F20"/>
          <w:sz w:val="20"/>
          <w:szCs w:val="24"/>
          <w:lang w:val="es-AR"/>
        </w:rPr>
      </w:pPr>
      <w:r w:rsidRPr="00810D79">
        <w:rPr>
          <w:rFonts w:cs="Times New Roman"/>
          <w:color w:val="231F20"/>
          <w:sz w:val="20"/>
          <w:szCs w:val="24"/>
          <w:lang w:val="es"/>
        </w:rPr>
        <w:t xml:space="preserve">El calzado necesita </w:t>
      </w:r>
      <w:r w:rsidR="008C62FF">
        <w:rPr>
          <w:rFonts w:cs="Times New Roman"/>
          <w:color w:val="231F20"/>
          <w:sz w:val="20"/>
          <w:szCs w:val="24"/>
          <w:lang w:val="es"/>
        </w:rPr>
        <w:t>atención</w:t>
      </w:r>
      <w:r w:rsidRPr="00810D79">
        <w:rPr>
          <w:rFonts w:cs="Times New Roman"/>
          <w:color w:val="231F20"/>
          <w:sz w:val="20"/>
          <w:szCs w:val="24"/>
          <w:lang w:val="es"/>
        </w:rPr>
        <w:t xml:space="preserve"> especial para garantizar que no </w:t>
      </w:r>
      <w:r w:rsidR="008C62FF">
        <w:rPr>
          <w:rFonts w:cs="Times New Roman"/>
          <w:color w:val="231F20"/>
          <w:sz w:val="20"/>
          <w:szCs w:val="24"/>
          <w:lang w:val="es"/>
        </w:rPr>
        <w:t>introduce</w:t>
      </w:r>
      <w:r w:rsidRPr="00810D79">
        <w:rPr>
          <w:rFonts w:cs="Times New Roman"/>
          <w:color w:val="231F20"/>
          <w:sz w:val="20"/>
          <w:szCs w:val="24"/>
          <w:lang w:val="es"/>
        </w:rPr>
        <w:t xml:space="preserve"> contaminación hacia las instalaciones de producción.  El calzado debe estar diseñado para limpiarse fácilmente, debe limpiarse con frecuencia y sustituirse cuando se agriete o desgaste.  Evite usar </w:t>
      </w:r>
      <w:r w:rsidR="00645F19">
        <w:rPr>
          <w:rFonts w:cs="Times New Roman"/>
          <w:color w:val="231F20"/>
          <w:sz w:val="20"/>
          <w:szCs w:val="24"/>
          <w:lang w:val="es"/>
        </w:rPr>
        <w:t xml:space="preserve">suelas con diseños </w:t>
      </w:r>
      <w:r w:rsidRPr="00810D79">
        <w:rPr>
          <w:rFonts w:cs="Times New Roman"/>
          <w:color w:val="231F20"/>
          <w:sz w:val="20"/>
          <w:szCs w:val="24"/>
          <w:lang w:val="es"/>
        </w:rPr>
        <w:t xml:space="preserve">profundos que son difíciles de limpiar y </w:t>
      </w:r>
      <w:proofErr w:type="spellStart"/>
      <w:r w:rsidRPr="00810D79">
        <w:rPr>
          <w:rFonts w:cs="Times New Roman"/>
          <w:color w:val="231F20"/>
          <w:sz w:val="20"/>
          <w:szCs w:val="24"/>
          <w:lang w:val="es"/>
        </w:rPr>
        <w:t>sanitizar</w:t>
      </w:r>
      <w:proofErr w:type="spellEnd"/>
      <w:r w:rsidRPr="00810D79">
        <w:rPr>
          <w:rFonts w:cs="Times New Roman"/>
          <w:color w:val="231F20"/>
          <w:sz w:val="20"/>
          <w:szCs w:val="24"/>
          <w:lang w:val="es"/>
        </w:rPr>
        <w:t xml:space="preserve">, y que pueden permitir el desarrollo y albergue microbiano.  Se debe prestar atención para equilibrar la capacidad de </w:t>
      </w:r>
      <w:r w:rsidRPr="00810D79">
        <w:rPr>
          <w:rFonts w:cs="Times New Roman"/>
          <w:color w:val="231F20"/>
          <w:sz w:val="20"/>
          <w:szCs w:val="24"/>
          <w:lang w:val="es"/>
        </w:rPr>
        <w:lastRenderedPageBreak/>
        <w:t xml:space="preserve">limpieza con la funcionalidad y la seguridad del personal (caídas y resbalones).  Se deben proporcionar </w:t>
      </w:r>
      <w:proofErr w:type="spellStart"/>
      <w:r w:rsidR="00645F19">
        <w:rPr>
          <w:rFonts w:cs="Times New Roman"/>
          <w:color w:val="231F20"/>
          <w:sz w:val="20"/>
          <w:szCs w:val="24"/>
          <w:lang w:val="es"/>
        </w:rPr>
        <w:t>cubrezapatos</w:t>
      </w:r>
      <w:proofErr w:type="spellEnd"/>
      <w:r w:rsidRPr="00810D79">
        <w:rPr>
          <w:rFonts w:cs="Times New Roman"/>
          <w:color w:val="231F20"/>
          <w:sz w:val="20"/>
          <w:szCs w:val="24"/>
          <w:lang w:val="es"/>
        </w:rPr>
        <w:t xml:space="preserve"> desechables o zapatos </w:t>
      </w:r>
      <w:proofErr w:type="spellStart"/>
      <w:r w:rsidRPr="00810D79">
        <w:rPr>
          <w:rFonts w:cs="Times New Roman"/>
          <w:color w:val="231F20"/>
          <w:sz w:val="20"/>
          <w:szCs w:val="24"/>
          <w:lang w:val="es"/>
        </w:rPr>
        <w:t>sanitizados</w:t>
      </w:r>
      <w:proofErr w:type="spellEnd"/>
      <w:r w:rsidRPr="00810D79">
        <w:rPr>
          <w:rFonts w:cs="Times New Roman"/>
          <w:color w:val="231F20"/>
          <w:sz w:val="20"/>
          <w:szCs w:val="24"/>
          <w:lang w:val="es"/>
        </w:rPr>
        <w:t xml:space="preserve"> reutilizables a los visitantes y contratistas.  Debe haber un programa documentado de </w:t>
      </w:r>
      <w:proofErr w:type="spellStart"/>
      <w:r w:rsidRPr="00810D79">
        <w:rPr>
          <w:rFonts w:cs="Times New Roman"/>
          <w:color w:val="231F20"/>
          <w:sz w:val="20"/>
          <w:szCs w:val="24"/>
          <w:lang w:val="es"/>
        </w:rPr>
        <w:t>sanitización</w:t>
      </w:r>
      <w:proofErr w:type="spellEnd"/>
      <w:r w:rsidRPr="00810D79">
        <w:rPr>
          <w:rFonts w:cs="Times New Roman"/>
          <w:color w:val="231F20"/>
          <w:sz w:val="20"/>
          <w:szCs w:val="24"/>
          <w:lang w:val="es"/>
        </w:rPr>
        <w:t xml:space="preserve"> para el calzado que se reutiliza.  </w:t>
      </w:r>
    </w:p>
    <w:p w14:paraId="1CAA6A48" w14:textId="77777777" w:rsidR="006D7B24" w:rsidRPr="00810D79" w:rsidRDefault="006D7B24" w:rsidP="009023F1">
      <w:pPr>
        <w:spacing w:after="0" w:line="240" w:lineRule="auto"/>
        <w:rPr>
          <w:sz w:val="20"/>
          <w:szCs w:val="24"/>
          <w:u w:val="single"/>
          <w:lang w:val="es-AR"/>
        </w:rPr>
      </w:pPr>
    </w:p>
    <w:p w14:paraId="50BC0D31" w14:textId="77777777" w:rsidR="009023F1" w:rsidRPr="00810D79" w:rsidRDefault="00FE14D9" w:rsidP="009023F1">
      <w:pPr>
        <w:autoSpaceDE w:val="0"/>
        <w:autoSpaceDN w:val="0"/>
        <w:adjustRightInd w:val="0"/>
        <w:spacing w:after="0" w:line="240" w:lineRule="auto"/>
        <w:rPr>
          <w:rFonts w:cs="Times New Roman"/>
          <w:sz w:val="20"/>
          <w:szCs w:val="24"/>
          <w:u w:val="single"/>
          <w:lang w:val="es-AR"/>
        </w:rPr>
      </w:pPr>
      <w:r w:rsidRPr="00810D79">
        <w:rPr>
          <w:rFonts w:cs="Times New Roman"/>
          <w:sz w:val="20"/>
          <w:szCs w:val="24"/>
          <w:u w:val="single"/>
          <w:lang w:val="es"/>
        </w:rPr>
        <w:t>Actividades de mantenimiento y reparación</w:t>
      </w:r>
    </w:p>
    <w:p w14:paraId="5953041D" w14:textId="77777777" w:rsidR="00A9352E" w:rsidRPr="00810D79" w:rsidRDefault="00FE14D9" w:rsidP="0080481B">
      <w:pPr>
        <w:autoSpaceDE w:val="0"/>
        <w:autoSpaceDN w:val="0"/>
        <w:adjustRightInd w:val="0"/>
        <w:spacing w:after="0"/>
        <w:rPr>
          <w:rFonts w:cs="Times New Roman"/>
          <w:sz w:val="20"/>
          <w:szCs w:val="24"/>
          <w:lang w:val="es-AR"/>
        </w:rPr>
      </w:pPr>
      <w:r w:rsidRPr="00810D79">
        <w:rPr>
          <w:rFonts w:cs="Times New Roman"/>
          <w:sz w:val="20"/>
          <w:szCs w:val="24"/>
          <w:lang w:val="es"/>
        </w:rPr>
        <w:t>El mantenimiento y reparación de equipos, áreas de almacenamiento o infraestructuras dentro y en los alrededores de las salas de procesamiento se debe realizar con controles adecuados para prevenir la contaminación.  El personal de mantenimiento y los contratistas que trabajen en zonas de producto, cerca de superficies de contacto con producto y/o en áreas que lleven desde y hacia las áreas de procesamiento</w:t>
      </w:r>
      <w:r w:rsidR="00645F19">
        <w:rPr>
          <w:rFonts w:cs="Times New Roman"/>
          <w:sz w:val="20"/>
          <w:szCs w:val="24"/>
          <w:lang w:val="es"/>
        </w:rPr>
        <w:t>,</w:t>
      </w:r>
      <w:r w:rsidRPr="00810D79">
        <w:rPr>
          <w:rFonts w:cs="Times New Roman"/>
          <w:sz w:val="20"/>
          <w:szCs w:val="24"/>
          <w:lang w:val="es"/>
        </w:rPr>
        <w:t xml:space="preserve"> deben seguir las GMP y tomar medidas adicionales para proteger los productos y el ambiente de la planta.  Consulte </w:t>
      </w:r>
      <w:r w:rsidR="00645F19">
        <w:rPr>
          <w:rFonts w:cs="Times New Roman"/>
          <w:sz w:val="20"/>
          <w:szCs w:val="24"/>
          <w:lang w:val="es"/>
        </w:rPr>
        <w:t>la sección</w:t>
      </w:r>
      <w:r w:rsidRPr="00810D79">
        <w:rPr>
          <w:rFonts w:cs="Times New Roman"/>
          <w:sz w:val="20"/>
          <w:szCs w:val="24"/>
          <w:lang w:val="es"/>
        </w:rPr>
        <w:t xml:space="preserve"> “Mejores Prácticas de Mantenimiento” en esta página, y el Apéndice C: ejemplo de plan de construcción y lista de verificación. </w:t>
      </w:r>
    </w:p>
    <w:p w14:paraId="60D1BB47" w14:textId="77777777" w:rsidR="00FE14D9" w:rsidRPr="00810D79" w:rsidRDefault="002C3390" w:rsidP="00FE14D9">
      <w:pPr>
        <w:pStyle w:val="ListParagraph"/>
        <w:spacing w:after="0"/>
        <w:rPr>
          <w:rFonts w:cs="Times New Roman"/>
          <w:sz w:val="20"/>
          <w:szCs w:val="24"/>
          <w:lang w:val="es-AR"/>
        </w:rPr>
      </w:pPr>
      <w:r>
        <w:rPr>
          <w:noProof/>
          <w:sz w:val="20"/>
          <w:lang w:val="es"/>
        </w:rPr>
        <w:pict w14:anchorId="7D51B1BA">
          <v:shape id="AutoShape 185" o:spid="_x0000_s1041" type="#_x0000_t186" style="position:absolute;left:0;text-align:left;margin-left:102.5pt;margin-top:0;width:585.7pt;height:212.6pt;rotation:90;z-index:251779072;visibility:visible;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" o:allowincell="f" filled="t" fillcolor="#d6e3bc [1302]" stroked="f" strokecolor="#5c83b4" strokeweight=".25pt">
            <v:shadow opacity=".5"/>
            <v:textbox style="mso-next-textbox:#AutoShape 185">
              <w:txbxContent>
                <w:p w14:paraId="43517598" w14:textId="77777777" w:rsidR="00A917BE" w:rsidRPr="00B84389" w:rsidRDefault="00A917BE" w:rsidP="00153921">
                  <w:pPr>
                    <w:shd w:val="clear" w:color="auto" w:fill="EAF1DD" w:themeFill="accent3" w:themeFillTint="33"/>
                    <w:autoSpaceDE w:val="0"/>
                    <w:autoSpaceDN w:val="0"/>
                    <w:adjustRightInd w:val="0"/>
                    <w:spacing w:after="0" w:line="240" w:lineRule="auto"/>
                    <w:rPr>
                      <w:rFonts w:cs="Times New Roman"/>
                      <w:i/>
                      <w:color w:val="4F6228" w:themeColor="accent3" w:themeShade="80"/>
                      <w:sz w:val="19"/>
                      <w:szCs w:val="19"/>
                      <w:u w:val="single"/>
                    </w:rPr>
                  </w:pPr>
                  <w:r w:rsidRPr="00B84389">
                    <w:rPr>
                      <w:rFonts w:cs="Times New Roman"/>
                      <w:i/>
                      <w:iCs/>
                      <w:color w:val="4F6228" w:themeColor="accent3" w:themeShade="80"/>
                      <w:sz w:val="19"/>
                      <w:szCs w:val="19"/>
                      <w:u w:val="single"/>
                      <w:lang w:val="es"/>
                    </w:rPr>
                    <w:t>Mejores prácticas de mantenimiento</w:t>
                  </w:r>
                </w:p>
                <w:p w14:paraId="2719255B" w14:textId="77777777" w:rsidR="00A917BE" w:rsidRPr="00B84389" w:rsidRDefault="00A917BE" w:rsidP="00765C90">
                  <w:pPr>
                    <w:pStyle w:val="ListParagraph"/>
                    <w:numPr>
                      <w:ilvl w:val="0"/>
                      <w:numId w:val="10"/>
                    </w:numPr>
                    <w:shd w:val="clear" w:color="auto" w:fill="EAF1DD" w:themeFill="accent3" w:themeFillTint="33"/>
                    <w:autoSpaceDE w:val="0"/>
                    <w:autoSpaceDN w:val="0"/>
                    <w:adjustRightInd w:val="0"/>
                    <w:spacing w:after="0" w:line="276" w:lineRule="auto"/>
                    <w:ind w:left="360"/>
                    <w:rPr>
                      <w:rFonts w:cs="Times New Roman"/>
                      <w:i/>
                      <w:color w:val="4F6228" w:themeColor="accent3" w:themeShade="80"/>
                      <w:sz w:val="19"/>
                      <w:szCs w:val="19"/>
                      <w:lang w:val="es-AR"/>
                    </w:rPr>
                  </w:pPr>
                  <w:r w:rsidRPr="00B84389">
                    <w:rPr>
                      <w:rFonts w:cs="Times New Roman"/>
                      <w:b/>
                      <w:bCs/>
                      <w:i/>
                      <w:iCs/>
                      <w:color w:val="4F6228" w:themeColor="accent3" w:themeShade="80"/>
                      <w:sz w:val="19"/>
                      <w:szCs w:val="19"/>
                      <w:lang w:val="es"/>
                    </w:rPr>
                    <w:t>Herramientas:</w:t>
                  </w:r>
                  <w:r w:rsidRPr="00B84389">
                    <w:rPr>
                      <w:rFonts w:cs="Times New Roman"/>
                      <w:i/>
                      <w:iCs/>
                      <w:color w:val="4F6228" w:themeColor="accent3" w:themeShade="80"/>
                      <w:sz w:val="19"/>
                      <w:szCs w:val="19"/>
                      <w:lang w:val="es"/>
                    </w:rPr>
                    <w:t xml:space="preserve"> Utilice un procedimiento documentado para garantizar que las herramientas se limpien y </w:t>
                  </w:r>
                  <w:proofErr w:type="spellStart"/>
                  <w:r w:rsidRPr="00B84389">
                    <w:rPr>
                      <w:rFonts w:cs="Times New Roman"/>
                      <w:i/>
                      <w:iCs/>
                      <w:color w:val="4F6228" w:themeColor="accent3" w:themeShade="80"/>
                      <w:sz w:val="19"/>
                      <w:szCs w:val="19"/>
                      <w:lang w:val="es"/>
                    </w:rPr>
                    <w:t>saniticen</w:t>
                  </w:r>
                  <w:proofErr w:type="spellEnd"/>
                  <w:r w:rsidRPr="00B84389">
                    <w:rPr>
                      <w:rFonts w:cs="Times New Roman"/>
                      <w:i/>
                      <w:iCs/>
                      <w:color w:val="4F6228" w:themeColor="accent3" w:themeShade="80"/>
                      <w:sz w:val="19"/>
                      <w:szCs w:val="19"/>
                      <w:lang w:val="es"/>
                    </w:rPr>
                    <w:t xml:space="preserve"> con frecuencia.  Las herramientas utilizadas en las áreas de productos RTE deben limpiarse y </w:t>
                  </w:r>
                  <w:proofErr w:type="spellStart"/>
                  <w:r w:rsidRPr="00B84389">
                    <w:rPr>
                      <w:rFonts w:cs="Times New Roman"/>
                      <w:i/>
                      <w:iCs/>
                      <w:color w:val="4F6228" w:themeColor="accent3" w:themeShade="80"/>
                      <w:sz w:val="19"/>
                      <w:szCs w:val="19"/>
                      <w:lang w:val="es"/>
                    </w:rPr>
                    <w:t>sanitizarse</w:t>
                  </w:r>
                  <w:proofErr w:type="spellEnd"/>
                  <w:r w:rsidRPr="00B84389">
                    <w:rPr>
                      <w:rFonts w:cs="Times New Roman"/>
                      <w:i/>
                      <w:iCs/>
                      <w:color w:val="4F6228" w:themeColor="accent3" w:themeShade="80"/>
                      <w:sz w:val="19"/>
                      <w:szCs w:val="19"/>
                      <w:lang w:val="es"/>
                    </w:rPr>
                    <w:t xml:space="preserve"> debidamente.  Una mejor práctica consiste en el uso de herramientas codificadas por color, específicas para áreas de producto RTE, con el fin de reducir la probabilidad de contaminación cruzada.</w:t>
                  </w:r>
                </w:p>
                <w:p w14:paraId="0ABAE56F" w14:textId="77777777" w:rsidR="00A917BE" w:rsidRPr="00B84389" w:rsidRDefault="00A917BE" w:rsidP="00765C90">
                  <w:pPr>
                    <w:pStyle w:val="ListParagraph"/>
                    <w:numPr>
                      <w:ilvl w:val="0"/>
                      <w:numId w:val="5"/>
                    </w:numPr>
                    <w:shd w:val="clear" w:color="auto" w:fill="EAF1DD" w:themeFill="accent3" w:themeFillTint="33"/>
                    <w:spacing w:after="0" w:line="276" w:lineRule="auto"/>
                    <w:ind w:left="360"/>
                    <w:rPr>
                      <w:rFonts w:cs="Times New Roman"/>
                      <w:i/>
                      <w:color w:val="4F6228" w:themeColor="accent3" w:themeShade="80"/>
                      <w:sz w:val="19"/>
                      <w:szCs w:val="19"/>
                      <w:lang w:val="es-AR"/>
                    </w:rPr>
                  </w:pPr>
                  <w:r w:rsidRPr="00B84389">
                    <w:rPr>
                      <w:rFonts w:cs="Times New Roman"/>
                      <w:b/>
                      <w:bCs/>
                      <w:i/>
                      <w:iCs/>
                      <w:color w:val="4F6228" w:themeColor="accent3" w:themeShade="80"/>
                      <w:sz w:val="19"/>
                      <w:szCs w:val="19"/>
                      <w:lang w:val="es"/>
                    </w:rPr>
                    <w:t>Equipos:</w:t>
                  </w:r>
                  <w:r w:rsidRPr="00B84389">
                    <w:rPr>
                      <w:rFonts w:cs="Times New Roman"/>
                      <w:i/>
                      <w:iCs/>
                      <w:color w:val="4F6228" w:themeColor="accent3" w:themeShade="80"/>
                      <w:sz w:val="19"/>
                      <w:szCs w:val="19"/>
                      <w:lang w:val="es"/>
                    </w:rPr>
                    <w:t xml:space="preserve"> Utilice un programa documentado “Limpiar antes de utilizar” para asegurarse de que las superficies de contacto con el producto y los equipos de manipulación de alimentos estén </w:t>
                  </w:r>
                  <w:proofErr w:type="gramStart"/>
                  <w:r w:rsidRPr="00B84389">
                    <w:rPr>
                      <w:rFonts w:cs="Times New Roman"/>
                      <w:i/>
                      <w:iCs/>
                      <w:color w:val="4F6228" w:themeColor="accent3" w:themeShade="80"/>
                      <w:sz w:val="19"/>
                      <w:szCs w:val="19"/>
                      <w:lang w:val="es"/>
                    </w:rPr>
                    <w:t>limpios</w:t>
                  </w:r>
                  <w:proofErr w:type="gramEnd"/>
                  <w:r w:rsidRPr="00B84389">
                    <w:rPr>
                      <w:rFonts w:cs="Times New Roman"/>
                      <w:i/>
                      <w:iCs/>
                      <w:color w:val="4F6228" w:themeColor="accent3" w:themeShade="80"/>
                      <w:sz w:val="19"/>
                      <w:szCs w:val="19"/>
                      <w:lang w:val="es"/>
                    </w:rPr>
                    <w:t xml:space="preserve">, </w:t>
                  </w:r>
                  <w:proofErr w:type="spellStart"/>
                  <w:r w:rsidRPr="00B84389">
                    <w:rPr>
                      <w:rFonts w:cs="Times New Roman"/>
                      <w:i/>
                      <w:iCs/>
                      <w:color w:val="4F6228" w:themeColor="accent3" w:themeShade="80"/>
                      <w:sz w:val="19"/>
                      <w:szCs w:val="19"/>
                      <w:lang w:val="es"/>
                    </w:rPr>
                    <w:t>sanitizados</w:t>
                  </w:r>
                  <w:proofErr w:type="spellEnd"/>
                  <w:r w:rsidRPr="00B84389">
                    <w:rPr>
                      <w:rFonts w:cs="Times New Roman"/>
                      <w:i/>
                      <w:iCs/>
                      <w:color w:val="4F6228" w:themeColor="accent3" w:themeShade="80"/>
                      <w:sz w:val="19"/>
                      <w:szCs w:val="19"/>
                      <w:lang w:val="es"/>
                    </w:rPr>
                    <w:t xml:space="preserve"> y revisados antes de volver a ponerlos en funcionamiento.  </w:t>
                  </w:r>
                </w:p>
                <w:p w14:paraId="3F0090D7" w14:textId="77777777" w:rsidR="00A917BE" w:rsidRPr="00B84389" w:rsidRDefault="00A917BE" w:rsidP="008973CE">
                  <w:pPr>
                    <w:pStyle w:val="ListParagraph"/>
                    <w:numPr>
                      <w:ilvl w:val="0"/>
                      <w:numId w:val="5"/>
                    </w:numPr>
                    <w:shd w:val="clear" w:color="auto" w:fill="EAF1DD" w:themeFill="accent3" w:themeFillTint="33"/>
                    <w:spacing w:after="0"/>
                    <w:ind w:left="360"/>
                    <w:rPr>
                      <w:rFonts w:cs="Times New Roman"/>
                      <w:i/>
                      <w:color w:val="4F6228" w:themeColor="accent3" w:themeShade="80"/>
                      <w:sz w:val="19"/>
                      <w:szCs w:val="19"/>
                      <w:lang w:val="es-AR"/>
                    </w:rPr>
                  </w:pPr>
                  <w:r w:rsidRPr="00B84389">
                    <w:rPr>
                      <w:rFonts w:cs="Times New Roman"/>
                      <w:b/>
                      <w:bCs/>
                      <w:i/>
                      <w:iCs/>
                      <w:color w:val="4F6228" w:themeColor="accent3" w:themeShade="80"/>
                      <w:sz w:val="19"/>
                      <w:szCs w:val="19"/>
                      <w:lang w:val="es"/>
                    </w:rPr>
                    <w:t>Zonas higiénicas:</w:t>
                  </w:r>
                  <w:r w:rsidRPr="00B84389">
                    <w:rPr>
                      <w:rFonts w:cs="Times New Roman"/>
                      <w:i/>
                      <w:iCs/>
                      <w:color w:val="4F6228" w:themeColor="accent3" w:themeShade="80"/>
                      <w:sz w:val="19"/>
                      <w:szCs w:val="19"/>
                      <w:lang w:val="es"/>
                    </w:rPr>
                    <w:t xml:space="preserve"> Los empleados de mantenimiento y contratistas que hayan trabajado fuera de la instalación, en áreas de productos “crudos” o de desechos, deben cambiarse a indumentarias limpias antes de entrar a las áreas de producción.</w:t>
                  </w:r>
                </w:p>
                <w:p w14:paraId="13C166D1" w14:textId="77777777" w:rsidR="00A917BE" w:rsidRPr="00B84389" w:rsidRDefault="00A917BE" w:rsidP="009C61D7">
                  <w:pPr>
                    <w:pStyle w:val="ListParagraph"/>
                    <w:numPr>
                      <w:ilvl w:val="0"/>
                      <w:numId w:val="5"/>
                    </w:numPr>
                    <w:shd w:val="clear" w:color="auto" w:fill="EAF1DD" w:themeFill="accent3" w:themeFillTint="33"/>
                    <w:spacing w:after="0"/>
                    <w:ind w:left="360"/>
                    <w:rPr>
                      <w:rFonts w:cs="Times New Roman"/>
                      <w:i/>
                      <w:color w:val="4F6228" w:themeColor="accent3" w:themeShade="80"/>
                      <w:sz w:val="19"/>
                      <w:szCs w:val="19"/>
                      <w:lang w:val="es-AR"/>
                    </w:rPr>
                  </w:pPr>
                  <w:r w:rsidRPr="00B84389">
                    <w:rPr>
                      <w:rFonts w:cs="Times New Roman"/>
                      <w:b/>
                      <w:bCs/>
                      <w:i/>
                      <w:iCs/>
                      <w:color w:val="4F6228" w:themeColor="accent3" w:themeShade="80"/>
                      <w:sz w:val="19"/>
                      <w:szCs w:val="19"/>
                      <w:lang w:val="es"/>
                    </w:rPr>
                    <w:t>Construcción/mantenimiento:</w:t>
                  </w:r>
                  <w:r w:rsidRPr="00B84389">
                    <w:rPr>
                      <w:rFonts w:cs="Times New Roman"/>
                      <w:i/>
                      <w:iCs/>
                      <w:color w:val="4F6228" w:themeColor="accent3" w:themeShade="80"/>
                      <w:sz w:val="19"/>
                      <w:szCs w:val="19"/>
                      <w:lang w:val="es"/>
                    </w:rPr>
                    <w:t xml:space="preserve"> El trabajo en los pisos y paredes dentro, o cerca, de las salas de procesamiento se debe realizar con controles de contaminación y/o reorientación de la circulación.  Se debe elaborar y difundir a los empleados pertinentes un “Plan para garantizar la inocuidad de los alimentos durante la construcción” (Apéndice C), antes de realizar una construcción o renovación importante. </w:t>
                  </w:r>
                </w:p>
                <w:p w14:paraId="7D922A2D" w14:textId="77777777" w:rsidR="00A917BE" w:rsidRPr="00B84389" w:rsidRDefault="00A917BE" w:rsidP="009C61D7">
                  <w:pPr>
                    <w:pStyle w:val="ListParagraph"/>
                    <w:numPr>
                      <w:ilvl w:val="0"/>
                      <w:numId w:val="5"/>
                    </w:numPr>
                    <w:shd w:val="clear" w:color="auto" w:fill="EAF1DD" w:themeFill="accent3" w:themeFillTint="33"/>
                    <w:spacing w:after="0"/>
                    <w:ind w:left="360"/>
                    <w:rPr>
                      <w:rFonts w:cs="Times New Roman"/>
                      <w:i/>
                      <w:color w:val="4F6228" w:themeColor="accent3" w:themeShade="80"/>
                      <w:sz w:val="19"/>
                      <w:szCs w:val="19"/>
                      <w:lang w:val="es-AR"/>
                    </w:rPr>
                  </w:pPr>
                  <w:r w:rsidRPr="00B84389">
                    <w:rPr>
                      <w:rFonts w:cs="Times New Roman"/>
                      <w:i/>
                      <w:iCs/>
                      <w:color w:val="4F6228" w:themeColor="accent3" w:themeShade="80"/>
                      <w:sz w:val="19"/>
                      <w:szCs w:val="19"/>
                      <w:lang w:val="es"/>
                    </w:rPr>
                    <w:t>Consulte el</w:t>
                  </w:r>
                  <w:r w:rsidRPr="00B84389">
                    <w:rPr>
                      <w:rFonts w:cs="Times New Roman"/>
                      <w:b/>
                      <w:bCs/>
                      <w:i/>
                      <w:iCs/>
                      <w:color w:val="4F6228" w:themeColor="accent3" w:themeShade="80"/>
                      <w:sz w:val="19"/>
                      <w:szCs w:val="19"/>
                      <w:lang w:val="es"/>
                    </w:rPr>
                    <w:t xml:space="preserve"> Apéndice </w:t>
                  </w:r>
                  <w:proofErr w:type="gramStart"/>
                  <w:r w:rsidRPr="00B84389">
                    <w:rPr>
                      <w:rFonts w:cs="Times New Roman"/>
                      <w:b/>
                      <w:bCs/>
                      <w:i/>
                      <w:iCs/>
                      <w:color w:val="4F6228" w:themeColor="accent3" w:themeShade="80"/>
                      <w:sz w:val="19"/>
                      <w:szCs w:val="19"/>
                      <w:lang w:val="es"/>
                    </w:rPr>
                    <w:t xml:space="preserve">C </w:t>
                  </w:r>
                  <w:r w:rsidRPr="00B84389">
                    <w:rPr>
                      <w:rFonts w:ascii="Cambria" w:hAnsi="Cambria" w:cs="Times New Roman"/>
                      <w:b/>
                      <w:bCs/>
                      <w:i/>
                      <w:iCs/>
                      <w:color w:val="4F6228" w:themeColor="accent3" w:themeShade="80"/>
                      <w:sz w:val="19"/>
                      <w:szCs w:val="19"/>
                      <w:lang w:val="es"/>
                    </w:rPr>
                    <w:t>:</w:t>
                  </w:r>
                  <w:proofErr w:type="gramEnd"/>
                  <w:r w:rsidRPr="00B84389">
                    <w:rPr>
                      <w:rFonts w:ascii="Cambria" w:hAnsi="Cambria" w:cs="Times New Roman"/>
                      <w:b/>
                      <w:bCs/>
                      <w:i/>
                      <w:iCs/>
                      <w:color w:val="4F6228" w:themeColor="accent3" w:themeShade="80"/>
                      <w:sz w:val="19"/>
                      <w:szCs w:val="19"/>
                      <w:lang w:val="es"/>
                    </w:rPr>
                    <w:t xml:space="preserve"> </w:t>
                  </w:r>
                  <w:r w:rsidRPr="00B84389">
                    <w:rPr>
                      <w:rFonts w:cs="Times New Roman"/>
                      <w:i/>
                      <w:iCs/>
                      <w:color w:val="4F6228" w:themeColor="accent3" w:themeShade="80"/>
                      <w:sz w:val="19"/>
                      <w:szCs w:val="19"/>
                      <w:lang w:val="es"/>
                    </w:rPr>
                    <w:t xml:space="preserve"> SOP y lista de verificación de un plan para garantizar la inocuidad de los alimentos durante la construcción.</w:t>
                  </w:r>
                </w:p>
                <w:p w14:paraId="6B6900C6" w14:textId="77777777" w:rsidR="00A917BE" w:rsidRPr="00B84389" w:rsidRDefault="00A917BE" w:rsidP="00D93950">
                  <w:pPr>
                    <w:shd w:val="clear" w:color="auto" w:fill="EAF1DD" w:themeFill="accent3" w:themeFillTint="33"/>
                    <w:spacing w:after="0"/>
                    <w:jc w:val="center"/>
                    <w:rPr>
                      <w:rFonts w:asciiTheme="majorHAnsi" w:eastAsiaTheme="majorEastAsia" w:hAnsiTheme="majorHAnsi" w:cstheme="majorBidi"/>
                      <w:i/>
                      <w:iCs/>
                      <w:color w:val="4F6228" w:themeColor="accent3" w:themeShade="80"/>
                      <w:sz w:val="19"/>
                      <w:szCs w:val="19"/>
                      <w:lang w:val="es-AR"/>
                    </w:rPr>
                  </w:pPr>
                </w:p>
              </w:txbxContent>
            </v:textbox>
            <w10:wrap type="square" anchorx="margin" anchory="margin"/>
          </v:shape>
        </w:pict>
      </w:r>
    </w:p>
    <w:p w14:paraId="690A7E76" w14:textId="77777777" w:rsidR="00FE14D9" w:rsidRPr="00810D79" w:rsidRDefault="00FE14D9" w:rsidP="00FE14D9">
      <w:pPr>
        <w:pStyle w:val="ListParagraph"/>
        <w:spacing w:after="0"/>
        <w:ind w:left="0"/>
        <w:rPr>
          <w:rFonts w:cs="Times New Roman"/>
          <w:sz w:val="20"/>
          <w:szCs w:val="24"/>
          <w:u w:val="single"/>
          <w:lang w:val="es-AR"/>
        </w:rPr>
      </w:pPr>
      <w:r w:rsidRPr="00810D79">
        <w:rPr>
          <w:rFonts w:cs="Times New Roman"/>
          <w:sz w:val="20"/>
          <w:szCs w:val="24"/>
          <w:u w:val="single"/>
          <w:lang w:val="es"/>
        </w:rPr>
        <w:t>Condiciones controladas</w:t>
      </w:r>
    </w:p>
    <w:p w14:paraId="52A275BE" w14:textId="77777777" w:rsidR="00FE14D9" w:rsidRPr="00810D79" w:rsidRDefault="00153921" w:rsidP="00153921">
      <w:pPr>
        <w:pStyle w:val="ListParagraph"/>
        <w:spacing w:after="0"/>
        <w:ind w:left="0"/>
        <w:rPr>
          <w:rFonts w:cs="Times New Roman"/>
          <w:sz w:val="20"/>
          <w:szCs w:val="24"/>
          <w:u w:val="single"/>
          <w:lang w:val="es-AR"/>
        </w:rPr>
      </w:pPr>
      <w:r w:rsidRPr="00810D79">
        <w:rPr>
          <w:rFonts w:cs="Times New Roman"/>
          <w:sz w:val="20"/>
          <w:szCs w:val="24"/>
          <w:lang w:val="es"/>
        </w:rPr>
        <w:t>Los pisos, techos, paredes y demás infraestructuras deben estar limpi</w:t>
      </w:r>
      <w:r w:rsidR="00826416">
        <w:rPr>
          <w:rFonts w:cs="Times New Roman"/>
          <w:sz w:val="20"/>
          <w:szCs w:val="24"/>
          <w:lang w:val="es"/>
        </w:rPr>
        <w:t>o</w:t>
      </w:r>
      <w:r w:rsidRPr="00810D79">
        <w:rPr>
          <w:rFonts w:cs="Times New Roman"/>
          <w:sz w:val="20"/>
          <w:szCs w:val="24"/>
          <w:lang w:val="es"/>
        </w:rPr>
        <w:t>s, los más sec</w:t>
      </w:r>
      <w:r w:rsidR="00826416">
        <w:rPr>
          <w:rFonts w:cs="Times New Roman"/>
          <w:sz w:val="20"/>
          <w:szCs w:val="24"/>
          <w:lang w:val="es"/>
        </w:rPr>
        <w:t>o</w:t>
      </w:r>
      <w:r w:rsidRPr="00810D79">
        <w:rPr>
          <w:rFonts w:cs="Times New Roman"/>
          <w:sz w:val="20"/>
          <w:szCs w:val="24"/>
          <w:lang w:val="es"/>
        </w:rPr>
        <w:t>s posible y en buenas condiciones.  Se debe prestar atención activa para reducir el albergue microbiano y prevenir el crecimiento y propagación de patógenos:</w:t>
      </w:r>
    </w:p>
    <w:p w14:paraId="3D8BE40C" w14:textId="77777777" w:rsidR="00FE14D9" w:rsidRPr="00810D79" w:rsidRDefault="00B24C6D" w:rsidP="009C61D7">
      <w:pPr>
        <w:pStyle w:val="ListParagraph"/>
        <w:numPr>
          <w:ilvl w:val="0"/>
          <w:numId w:val="7"/>
        </w:numPr>
        <w:spacing w:after="0"/>
        <w:rPr>
          <w:rFonts w:cs="Times New Roman"/>
          <w:sz w:val="20"/>
          <w:szCs w:val="24"/>
          <w:lang w:val="es-AR"/>
        </w:rPr>
      </w:pPr>
      <w:r>
        <w:rPr>
          <w:rFonts w:cs="Times New Roman"/>
          <w:sz w:val="20"/>
          <w:szCs w:val="24"/>
          <w:lang w:val="es"/>
        </w:rPr>
        <w:t xml:space="preserve">Las </w:t>
      </w:r>
      <w:r w:rsidR="00FE14D9" w:rsidRPr="00810D79">
        <w:rPr>
          <w:rFonts w:cs="Times New Roman"/>
          <w:sz w:val="20"/>
          <w:szCs w:val="24"/>
          <w:lang w:val="es"/>
        </w:rPr>
        <w:t>juntas y demás uniones del piso deben mantenerse.  Cualquier deterioro debe repararse tan pronto como se identifique, para prevenir la creación de áreas de albergue de patógenos.</w:t>
      </w:r>
    </w:p>
    <w:p w14:paraId="3AB87B06" w14:textId="77777777" w:rsidR="00FE14D9" w:rsidRPr="00810D79" w:rsidRDefault="00835216" w:rsidP="009C61D7">
      <w:pPr>
        <w:pStyle w:val="ListParagraph"/>
        <w:numPr>
          <w:ilvl w:val="0"/>
          <w:numId w:val="7"/>
        </w:numPr>
        <w:spacing w:after="0"/>
        <w:rPr>
          <w:rFonts w:cs="Times New Roman"/>
          <w:sz w:val="20"/>
          <w:szCs w:val="24"/>
          <w:lang w:val="es-AR"/>
        </w:rPr>
      </w:pPr>
      <w:r w:rsidRPr="00810D79">
        <w:rPr>
          <w:rFonts w:cs="Times New Roman"/>
          <w:sz w:val="20"/>
          <w:szCs w:val="24"/>
          <w:lang w:val="es"/>
        </w:rPr>
        <w:t xml:space="preserve">Controlar y eliminar la condensación.  Esto es particularmente importante sobre o por encima de los equipos, tanques o </w:t>
      </w:r>
      <w:r w:rsidR="007F2C4D">
        <w:rPr>
          <w:rFonts w:cs="Times New Roman"/>
          <w:sz w:val="20"/>
          <w:szCs w:val="24"/>
          <w:lang w:val="es"/>
        </w:rPr>
        <w:t>bandas</w:t>
      </w:r>
      <w:r w:rsidRPr="00810D79">
        <w:rPr>
          <w:rFonts w:cs="Times New Roman"/>
          <w:sz w:val="20"/>
          <w:szCs w:val="24"/>
          <w:lang w:val="es"/>
        </w:rPr>
        <w:t xml:space="preserve"> transportadoras.  </w:t>
      </w:r>
      <w:r w:rsidR="00826416">
        <w:rPr>
          <w:rFonts w:cs="Times New Roman"/>
          <w:sz w:val="20"/>
          <w:szCs w:val="24"/>
          <w:lang w:val="es"/>
        </w:rPr>
        <w:t>La condensación</w:t>
      </w:r>
      <w:r w:rsidRPr="00810D79">
        <w:rPr>
          <w:rFonts w:cs="Times New Roman"/>
          <w:sz w:val="20"/>
          <w:szCs w:val="24"/>
          <w:lang w:val="es"/>
        </w:rPr>
        <w:t xml:space="preserve"> puede ocasionar contaminación del producto o de las superficies de contacto con el producto.  </w:t>
      </w:r>
    </w:p>
    <w:p w14:paraId="525466C7" w14:textId="77777777" w:rsidR="00FE14D9" w:rsidRPr="00810D79" w:rsidRDefault="00FE14D9" w:rsidP="009C61D7">
      <w:pPr>
        <w:pStyle w:val="ListParagraph"/>
        <w:numPr>
          <w:ilvl w:val="0"/>
          <w:numId w:val="7"/>
        </w:numPr>
        <w:spacing w:after="0"/>
        <w:rPr>
          <w:rFonts w:cs="Times New Roman"/>
          <w:sz w:val="20"/>
          <w:szCs w:val="24"/>
          <w:lang w:val="es-AR"/>
        </w:rPr>
      </w:pPr>
      <w:r w:rsidRPr="00810D79">
        <w:rPr>
          <w:rFonts w:cs="Times New Roman"/>
          <w:sz w:val="20"/>
          <w:szCs w:val="24"/>
          <w:lang w:val="es"/>
        </w:rPr>
        <w:t xml:space="preserve">Las áreas elevadas deben limpiarse y </w:t>
      </w:r>
      <w:proofErr w:type="spellStart"/>
      <w:r w:rsidRPr="00810D79">
        <w:rPr>
          <w:rFonts w:cs="Times New Roman"/>
          <w:sz w:val="20"/>
          <w:szCs w:val="24"/>
          <w:lang w:val="es"/>
        </w:rPr>
        <w:t>sanitizarse</w:t>
      </w:r>
      <w:proofErr w:type="spellEnd"/>
      <w:r w:rsidRPr="00810D79">
        <w:rPr>
          <w:rFonts w:cs="Times New Roman"/>
          <w:sz w:val="20"/>
          <w:szCs w:val="24"/>
          <w:lang w:val="es"/>
        </w:rPr>
        <w:t xml:space="preserve"> en intervalos adecuados.  </w:t>
      </w:r>
    </w:p>
    <w:p w14:paraId="0AF7B2B8" w14:textId="77777777" w:rsidR="00153921" w:rsidRPr="00810D79" w:rsidRDefault="00826416" w:rsidP="009C61D7">
      <w:pPr>
        <w:pStyle w:val="ListParagraph"/>
        <w:numPr>
          <w:ilvl w:val="0"/>
          <w:numId w:val="7"/>
        </w:numPr>
        <w:spacing w:after="0"/>
        <w:rPr>
          <w:rFonts w:cs="Times New Roman"/>
          <w:sz w:val="20"/>
          <w:szCs w:val="24"/>
          <w:lang w:val="es-AR"/>
        </w:rPr>
      </w:pPr>
      <w:r>
        <w:rPr>
          <w:rFonts w:cs="Times New Roman"/>
          <w:sz w:val="20"/>
          <w:szCs w:val="24"/>
          <w:lang w:val="es"/>
        </w:rPr>
        <w:t>Durante la producció</w:t>
      </w:r>
      <w:r w:rsidR="00B24C6D">
        <w:rPr>
          <w:rFonts w:cs="Times New Roman"/>
          <w:sz w:val="20"/>
          <w:szCs w:val="24"/>
          <w:lang w:val="es"/>
        </w:rPr>
        <w:t>n</w:t>
      </w:r>
      <w:r>
        <w:rPr>
          <w:rFonts w:cs="Times New Roman"/>
          <w:sz w:val="20"/>
          <w:szCs w:val="24"/>
          <w:lang w:val="es"/>
        </w:rPr>
        <w:t>, s</w:t>
      </w:r>
      <w:r w:rsidR="008973CE" w:rsidRPr="00810D79">
        <w:rPr>
          <w:rFonts w:cs="Times New Roman"/>
          <w:sz w:val="20"/>
          <w:szCs w:val="24"/>
          <w:lang w:val="es"/>
        </w:rPr>
        <w:t xml:space="preserve">e debe evitar el uso de mangueras de agua a </w:t>
      </w:r>
      <w:r>
        <w:rPr>
          <w:rFonts w:cs="Times New Roman"/>
          <w:sz w:val="20"/>
          <w:szCs w:val="24"/>
          <w:lang w:val="es"/>
        </w:rPr>
        <w:t xml:space="preserve">alta </w:t>
      </w:r>
      <w:r w:rsidR="008973CE" w:rsidRPr="00810D79">
        <w:rPr>
          <w:rFonts w:cs="Times New Roman"/>
          <w:sz w:val="20"/>
          <w:szCs w:val="24"/>
          <w:lang w:val="es"/>
        </w:rPr>
        <w:t xml:space="preserve">presión y de aire comprimido, con el fin de prevenir el desplazamiento de </w:t>
      </w:r>
      <w:r>
        <w:rPr>
          <w:rFonts w:cs="Times New Roman"/>
          <w:sz w:val="20"/>
          <w:szCs w:val="24"/>
          <w:lang w:val="es"/>
        </w:rPr>
        <w:t>partículas</w:t>
      </w:r>
      <w:r w:rsidR="008973CE" w:rsidRPr="00810D79">
        <w:rPr>
          <w:rFonts w:cs="Times New Roman"/>
          <w:sz w:val="20"/>
          <w:szCs w:val="24"/>
          <w:lang w:val="es"/>
        </w:rPr>
        <w:t xml:space="preserve"> desde área </w:t>
      </w:r>
      <w:r>
        <w:rPr>
          <w:rFonts w:cs="Times New Roman"/>
          <w:sz w:val="20"/>
          <w:szCs w:val="24"/>
          <w:lang w:val="es"/>
        </w:rPr>
        <w:t>de no</w:t>
      </w:r>
      <w:r w:rsidR="008973CE" w:rsidRPr="00810D79">
        <w:rPr>
          <w:rFonts w:cs="Times New Roman"/>
          <w:sz w:val="20"/>
          <w:szCs w:val="24"/>
          <w:lang w:val="es"/>
        </w:rPr>
        <w:t xml:space="preserve"> contacto con producto tales como pisos, hacia superficies de contact</w:t>
      </w:r>
      <w:r w:rsidR="007F2C4D">
        <w:rPr>
          <w:rFonts w:cs="Times New Roman"/>
          <w:sz w:val="20"/>
          <w:szCs w:val="24"/>
          <w:lang w:val="es"/>
        </w:rPr>
        <w:t>o con producto tales como bandas</w:t>
      </w:r>
      <w:r w:rsidR="008973CE" w:rsidRPr="00810D79">
        <w:rPr>
          <w:rFonts w:cs="Times New Roman"/>
          <w:sz w:val="20"/>
          <w:szCs w:val="24"/>
          <w:lang w:val="es"/>
        </w:rPr>
        <w:t xml:space="preserve"> transportadoras, estantes/mesas de maduración, materiales de embalaje </w:t>
      </w:r>
      <w:r>
        <w:rPr>
          <w:rFonts w:cs="Times New Roman"/>
          <w:sz w:val="20"/>
          <w:szCs w:val="24"/>
          <w:lang w:val="es"/>
        </w:rPr>
        <w:t>que tienen</w:t>
      </w:r>
      <w:r w:rsidR="008973CE" w:rsidRPr="00810D79">
        <w:rPr>
          <w:rFonts w:cs="Times New Roman"/>
          <w:sz w:val="20"/>
          <w:szCs w:val="24"/>
          <w:lang w:val="es"/>
        </w:rPr>
        <w:t xml:space="preserve"> contacto</w:t>
      </w:r>
      <w:r>
        <w:rPr>
          <w:rFonts w:cs="Times New Roman"/>
          <w:sz w:val="20"/>
          <w:szCs w:val="24"/>
          <w:lang w:val="es"/>
        </w:rPr>
        <w:t xml:space="preserve"> con producto</w:t>
      </w:r>
      <w:r w:rsidR="008973CE" w:rsidRPr="00810D79">
        <w:rPr>
          <w:rFonts w:cs="Times New Roman"/>
          <w:sz w:val="20"/>
          <w:szCs w:val="24"/>
          <w:lang w:val="es"/>
        </w:rPr>
        <w:t xml:space="preserve"> o recipientes </w:t>
      </w:r>
      <w:r>
        <w:rPr>
          <w:rFonts w:cs="Times New Roman"/>
          <w:sz w:val="20"/>
          <w:szCs w:val="24"/>
          <w:lang w:val="es"/>
        </w:rPr>
        <w:t>para</w:t>
      </w:r>
      <w:r w:rsidR="008973CE" w:rsidRPr="00810D79">
        <w:rPr>
          <w:rFonts w:cs="Times New Roman"/>
          <w:sz w:val="20"/>
          <w:szCs w:val="24"/>
          <w:lang w:val="es"/>
        </w:rPr>
        <w:t xml:space="preserve"> producto.  Los </w:t>
      </w:r>
      <w:r w:rsidR="00957EA3">
        <w:rPr>
          <w:rFonts w:cs="Times New Roman"/>
          <w:sz w:val="20"/>
          <w:szCs w:val="24"/>
          <w:lang w:val="es"/>
        </w:rPr>
        <w:t>desperdicios</w:t>
      </w:r>
      <w:r w:rsidR="008973CE" w:rsidRPr="00810D79">
        <w:rPr>
          <w:rFonts w:cs="Times New Roman"/>
          <w:sz w:val="20"/>
          <w:szCs w:val="24"/>
          <w:lang w:val="es"/>
        </w:rPr>
        <w:t xml:space="preserve"> y alimentos derramados deben</w:t>
      </w:r>
      <w:r w:rsidR="00957EA3">
        <w:rPr>
          <w:rFonts w:cs="Times New Roman"/>
          <w:sz w:val="20"/>
          <w:szCs w:val="24"/>
          <w:lang w:val="es"/>
        </w:rPr>
        <w:t xml:space="preserve"> removerse</w:t>
      </w:r>
      <w:r w:rsidR="008973CE" w:rsidRPr="00810D79">
        <w:rPr>
          <w:rFonts w:cs="Times New Roman"/>
          <w:sz w:val="20"/>
          <w:szCs w:val="24"/>
          <w:lang w:val="es"/>
        </w:rPr>
        <w:t xml:space="preserve"> físicamente o escurrirse hacia los drenajes, en vez de empujar</w:t>
      </w:r>
      <w:r w:rsidR="00957EA3">
        <w:rPr>
          <w:rFonts w:cs="Times New Roman"/>
          <w:sz w:val="20"/>
          <w:szCs w:val="24"/>
          <w:lang w:val="es"/>
        </w:rPr>
        <w:t>se</w:t>
      </w:r>
      <w:r w:rsidR="008973CE" w:rsidRPr="00810D79">
        <w:rPr>
          <w:rFonts w:cs="Times New Roman"/>
          <w:sz w:val="20"/>
          <w:szCs w:val="24"/>
          <w:lang w:val="es"/>
        </w:rPr>
        <w:t xml:space="preserve"> con </w:t>
      </w:r>
      <w:r w:rsidR="00957EA3">
        <w:rPr>
          <w:rFonts w:cs="Times New Roman"/>
          <w:sz w:val="20"/>
          <w:szCs w:val="24"/>
          <w:lang w:val="es"/>
        </w:rPr>
        <w:t xml:space="preserve">agua usando </w:t>
      </w:r>
      <w:r w:rsidR="008973CE" w:rsidRPr="00810D79">
        <w:rPr>
          <w:rFonts w:cs="Times New Roman"/>
          <w:sz w:val="20"/>
          <w:szCs w:val="24"/>
          <w:lang w:val="es"/>
        </w:rPr>
        <w:t xml:space="preserve">una manguera. </w:t>
      </w:r>
    </w:p>
    <w:p w14:paraId="5B8FE8D3" w14:textId="77777777" w:rsidR="00C6555E" w:rsidRPr="00810D79" w:rsidRDefault="00C6555E" w:rsidP="009C61D7">
      <w:pPr>
        <w:pStyle w:val="ListParagraph"/>
        <w:numPr>
          <w:ilvl w:val="0"/>
          <w:numId w:val="7"/>
        </w:numPr>
        <w:spacing w:after="0"/>
        <w:rPr>
          <w:rFonts w:cs="Times New Roman"/>
          <w:sz w:val="20"/>
          <w:szCs w:val="24"/>
          <w:lang w:val="es-AR"/>
        </w:rPr>
      </w:pPr>
      <w:r w:rsidRPr="00810D79">
        <w:rPr>
          <w:rFonts w:cs="Times New Roman"/>
          <w:sz w:val="20"/>
          <w:szCs w:val="24"/>
          <w:lang w:val="es"/>
        </w:rPr>
        <w:lastRenderedPageBreak/>
        <w:t>Las filtraciones del techo pueden contaminar las áreas de producción y deben atenderse tan pronto como se identifiquen.</w:t>
      </w:r>
    </w:p>
    <w:p w14:paraId="3AE3D865" w14:textId="77777777" w:rsidR="00325A3C" w:rsidRPr="00810D79" w:rsidRDefault="003F0321" w:rsidP="00615018">
      <w:pPr>
        <w:pStyle w:val="ListParagraph"/>
        <w:numPr>
          <w:ilvl w:val="0"/>
          <w:numId w:val="7"/>
        </w:numPr>
        <w:spacing w:after="0" w:line="276" w:lineRule="auto"/>
        <w:rPr>
          <w:sz w:val="20"/>
          <w:szCs w:val="24"/>
          <w:u w:val="single"/>
          <w:lang w:val="es-AR"/>
        </w:rPr>
      </w:pPr>
      <w:r w:rsidRPr="00810D79">
        <w:rPr>
          <w:rFonts w:cs="Times New Roman"/>
          <w:i/>
          <w:iCs/>
          <w:sz w:val="20"/>
          <w:szCs w:val="24"/>
          <w:lang w:val="es"/>
        </w:rPr>
        <w:t>Listeria</w:t>
      </w:r>
      <w:r w:rsidRPr="00810D79">
        <w:rPr>
          <w:rFonts w:cs="Times New Roman"/>
          <w:sz w:val="20"/>
          <w:szCs w:val="24"/>
          <w:lang w:val="es"/>
        </w:rPr>
        <w:t xml:space="preserve"> necesita humedad y nutrientes para desarrollarse, así que </w:t>
      </w:r>
      <w:r w:rsidR="007F2C4D">
        <w:rPr>
          <w:rFonts w:cs="Times New Roman"/>
          <w:sz w:val="20"/>
          <w:szCs w:val="24"/>
          <w:lang w:val="es"/>
        </w:rPr>
        <w:t xml:space="preserve">se </w:t>
      </w:r>
      <w:r w:rsidRPr="00810D79">
        <w:rPr>
          <w:rFonts w:cs="Times New Roman"/>
          <w:sz w:val="20"/>
          <w:szCs w:val="24"/>
          <w:lang w:val="es"/>
        </w:rPr>
        <w:t xml:space="preserve">debe reducir la disponibilidad de ambas condiciones.  </w:t>
      </w:r>
      <w:r w:rsidR="007F2C4D">
        <w:rPr>
          <w:rFonts w:cs="Times New Roman"/>
          <w:sz w:val="20"/>
          <w:szCs w:val="24"/>
          <w:lang w:val="es"/>
        </w:rPr>
        <w:t xml:space="preserve">Para ayudar a controlar </w:t>
      </w:r>
      <w:r w:rsidR="007F2C4D" w:rsidRPr="00810D79">
        <w:rPr>
          <w:rFonts w:cs="Times New Roman"/>
          <w:i/>
          <w:iCs/>
          <w:sz w:val="20"/>
          <w:szCs w:val="24"/>
          <w:lang w:val="es"/>
        </w:rPr>
        <w:t>Listeria</w:t>
      </w:r>
      <w:r w:rsidR="007F2C4D">
        <w:rPr>
          <w:rFonts w:cs="Times New Roman"/>
          <w:i/>
          <w:iCs/>
          <w:sz w:val="20"/>
          <w:szCs w:val="24"/>
          <w:lang w:val="es"/>
        </w:rPr>
        <w:t xml:space="preserve">, </w:t>
      </w:r>
      <w:r w:rsidR="007F2C4D">
        <w:rPr>
          <w:rFonts w:cs="Times New Roman"/>
          <w:sz w:val="20"/>
          <w:szCs w:val="24"/>
          <w:lang w:val="es"/>
        </w:rPr>
        <w:t>m</w:t>
      </w:r>
      <w:r w:rsidRPr="00810D79">
        <w:rPr>
          <w:rFonts w:cs="Times New Roman"/>
          <w:sz w:val="20"/>
          <w:szCs w:val="24"/>
          <w:lang w:val="es"/>
        </w:rPr>
        <w:t xml:space="preserve">uchas plantas de producción de lácteos han adoptado una política de “piso seco” conforme </w:t>
      </w:r>
      <w:r w:rsidR="00957EA3">
        <w:rPr>
          <w:rFonts w:cs="Times New Roman"/>
          <w:sz w:val="20"/>
          <w:szCs w:val="24"/>
          <w:lang w:val="es"/>
        </w:rPr>
        <w:t>la</w:t>
      </w:r>
      <w:r w:rsidRPr="00810D79">
        <w:rPr>
          <w:rFonts w:cs="Times New Roman"/>
          <w:sz w:val="20"/>
          <w:szCs w:val="24"/>
          <w:lang w:val="es"/>
        </w:rPr>
        <w:t xml:space="preserve"> cual se limita estrictamente el uso de</w:t>
      </w:r>
      <w:r w:rsidR="007F2C4D">
        <w:rPr>
          <w:rFonts w:cs="Times New Roman"/>
          <w:sz w:val="20"/>
          <w:szCs w:val="24"/>
          <w:lang w:val="es"/>
        </w:rPr>
        <w:t xml:space="preserve"> agua</w:t>
      </w:r>
      <w:r w:rsidRPr="00810D79">
        <w:rPr>
          <w:rFonts w:cs="Times New Roman"/>
          <w:sz w:val="20"/>
          <w:szCs w:val="24"/>
          <w:lang w:val="es"/>
        </w:rPr>
        <w:t>.</w:t>
      </w:r>
    </w:p>
    <w:p w14:paraId="51F16A31" w14:textId="77777777" w:rsidR="00615018" w:rsidRPr="00810D79" w:rsidRDefault="00615018" w:rsidP="00615018">
      <w:pPr>
        <w:pStyle w:val="ListParagraph"/>
        <w:spacing w:after="0" w:line="276" w:lineRule="auto"/>
        <w:ind w:left="360"/>
        <w:rPr>
          <w:sz w:val="20"/>
          <w:szCs w:val="24"/>
          <w:u w:val="single"/>
          <w:lang w:val="es-AR"/>
        </w:rPr>
      </w:pPr>
    </w:p>
    <w:p w14:paraId="3583A8ED" w14:textId="77777777" w:rsidR="007A1EB8" w:rsidRPr="00810D79" w:rsidRDefault="007A1EB8" w:rsidP="00325A3C">
      <w:pPr>
        <w:spacing w:after="0" w:line="276" w:lineRule="auto"/>
        <w:rPr>
          <w:sz w:val="20"/>
          <w:szCs w:val="24"/>
          <w:u w:val="single"/>
          <w:lang w:val="es-AR"/>
        </w:rPr>
      </w:pPr>
      <w:r w:rsidRPr="00810D79">
        <w:rPr>
          <w:sz w:val="20"/>
          <w:szCs w:val="24"/>
          <w:u w:val="single"/>
          <w:lang w:val="es"/>
        </w:rPr>
        <w:t xml:space="preserve">Control de la temperatura y la humedad </w:t>
      </w:r>
    </w:p>
    <w:p w14:paraId="16F45EBF" w14:textId="604BAC44" w:rsidR="007A1EB8" w:rsidRPr="00810D79" w:rsidRDefault="00D743A4" w:rsidP="007A1EB8">
      <w:pPr>
        <w:rPr>
          <w:rFonts w:eastAsia="Times New Roman" w:cs="Times New Roman"/>
          <w:sz w:val="20"/>
          <w:szCs w:val="24"/>
          <w:lang w:val="es-AR"/>
        </w:rPr>
      </w:pPr>
      <w:r>
        <w:rPr>
          <w:rFonts w:eastAsia="Times New Roman" w:cs="Times New Roman"/>
          <w:sz w:val="20"/>
          <w:szCs w:val="24"/>
          <w:lang w:val="es"/>
        </w:rPr>
        <w:t>Se debe cumplir con t</w:t>
      </w:r>
      <w:r w:rsidR="00992056">
        <w:rPr>
          <w:rFonts w:eastAsia="Times New Roman" w:cs="Times New Roman"/>
          <w:sz w:val="20"/>
          <w:szCs w:val="24"/>
          <w:lang w:val="es"/>
        </w:rPr>
        <w:t>odos lo</w:t>
      </w:r>
      <w:r>
        <w:rPr>
          <w:rFonts w:eastAsia="Times New Roman" w:cs="Times New Roman"/>
          <w:sz w:val="20"/>
          <w:szCs w:val="24"/>
          <w:lang w:val="es"/>
        </w:rPr>
        <w:t>s controles de tiempo-</w:t>
      </w:r>
      <w:r w:rsidR="00992056">
        <w:rPr>
          <w:rFonts w:eastAsia="Times New Roman" w:cs="Times New Roman"/>
          <w:sz w:val="20"/>
          <w:szCs w:val="24"/>
          <w:lang w:val="es"/>
        </w:rPr>
        <w:t>temperatura</w:t>
      </w:r>
      <w:r w:rsidR="007F2C4D">
        <w:rPr>
          <w:rFonts w:eastAsia="Times New Roman" w:cs="Times New Roman"/>
          <w:sz w:val="20"/>
          <w:szCs w:val="24"/>
          <w:lang w:val="es"/>
        </w:rPr>
        <w:t xml:space="preserve"> y protocolos asociados con </w:t>
      </w:r>
      <w:r w:rsidR="00063AC9" w:rsidRPr="00810D79">
        <w:rPr>
          <w:rFonts w:eastAsia="Times New Roman" w:cs="Times New Roman"/>
          <w:sz w:val="20"/>
          <w:szCs w:val="24"/>
          <w:lang w:val="es"/>
        </w:rPr>
        <w:t xml:space="preserve">ingredientes, materiales en proceso y productos terminados.  Deben establecerse programas escritos para garantizar </w:t>
      </w:r>
      <w:r>
        <w:rPr>
          <w:rFonts w:eastAsia="Times New Roman" w:cs="Times New Roman"/>
          <w:sz w:val="20"/>
          <w:szCs w:val="24"/>
          <w:lang w:val="es"/>
        </w:rPr>
        <w:t>su</w:t>
      </w:r>
      <w:r w:rsidR="00063AC9" w:rsidRPr="00810D79">
        <w:rPr>
          <w:rFonts w:eastAsia="Times New Roman" w:cs="Times New Roman"/>
          <w:sz w:val="20"/>
          <w:szCs w:val="24"/>
          <w:lang w:val="es"/>
        </w:rPr>
        <w:t xml:space="preserve"> cumplimiento en todo momento, lo que incluye eventos imprevistos, inactividad de equipos y operaciones de reproceso.  La temperatura y la humedad de la planta de manufactura deben controlarse a niveles adecuados para cada etapa del procesamiento y para los productos que se estén fabricando.</w:t>
      </w:r>
    </w:p>
    <w:p w14:paraId="37E38647" w14:textId="77777777" w:rsidR="00FE14D9" w:rsidRPr="00810D79" w:rsidRDefault="00745D8B" w:rsidP="009023F1">
      <w:pPr>
        <w:autoSpaceDE w:val="0"/>
        <w:autoSpaceDN w:val="0"/>
        <w:adjustRightInd w:val="0"/>
        <w:spacing w:after="0" w:line="240" w:lineRule="auto"/>
        <w:rPr>
          <w:rFonts w:cs="Times New Roman"/>
          <w:sz w:val="20"/>
          <w:szCs w:val="24"/>
          <w:u w:val="single"/>
          <w:lang w:val="es-AR"/>
        </w:rPr>
      </w:pPr>
      <w:r w:rsidRPr="00810D79">
        <w:rPr>
          <w:rFonts w:cs="Times New Roman"/>
          <w:sz w:val="20"/>
          <w:szCs w:val="24"/>
          <w:u w:val="single"/>
          <w:lang w:val="es"/>
        </w:rPr>
        <w:t>Capacitación y documentación</w:t>
      </w:r>
    </w:p>
    <w:p w14:paraId="2EA310CF" w14:textId="2C062CCC" w:rsidR="00FE14D9" w:rsidRPr="00810D79" w:rsidRDefault="00A90A71" w:rsidP="00E81CC8">
      <w:pPr>
        <w:autoSpaceDE w:val="0"/>
        <w:autoSpaceDN w:val="0"/>
        <w:adjustRightInd w:val="0"/>
        <w:spacing w:after="0"/>
        <w:rPr>
          <w:rFonts w:cs="Times New Roman"/>
          <w:color w:val="231F20"/>
          <w:sz w:val="20"/>
          <w:szCs w:val="24"/>
        </w:rPr>
      </w:pPr>
      <w:r w:rsidRPr="00810D79">
        <w:rPr>
          <w:rFonts w:cs="Times New Roman"/>
          <w:color w:val="231F20"/>
          <w:sz w:val="20"/>
          <w:szCs w:val="24"/>
          <w:lang w:val="es"/>
        </w:rPr>
        <w:t xml:space="preserve">Todos los empleados de </w:t>
      </w:r>
      <w:r w:rsidR="00D743A4">
        <w:rPr>
          <w:rFonts w:cs="Times New Roman"/>
          <w:color w:val="231F20"/>
          <w:sz w:val="20"/>
          <w:szCs w:val="24"/>
          <w:lang w:val="es"/>
        </w:rPr>
        <w:t>plantas de producción</w:t>
      </w:r>
      <w:r w:rsidRPr="00810D79">
        <w:rPr>
          <w:rFonts w:cs="Times New Roman"/>
          <w:color w:val="231F20"/>
          <w:sz w:val="20"/>
          <w:szCs w:val="24"/>
          <w:lang w:val="es"/>
        </w:rPr>
        <w:t xml:space="preserve"> de lácteos deben </w:t>
      </w:r>
      <w:r w:rsidR="00D743A4">
        <w:rPr>
          <w:rFonts w:cs="Times New Roman"/>
          <w:color w:val="231F20"/>
          <w:sz w:val="20"/>
          <w:szCs w:val="24"/>
          <w:lang w:val="es"/>
        </w:rPr>
        <w:t xml:space="preserve">estar capacitados </w:t>
      </w:r>
      <w:r w:rsidR="0090173B" w:rsidRPr="00810D79">
        <w:rPr>
          <w:rFonts w:cs="Times New Roman"/>
          <w:color w:val="231F20"/>
          <w:sz w:val="20"/>
          <w:szCs w:val="24"/>
          <w:lang w:val="es"/>
        </w:rPr>
        <w:t>y conocer</w:t>
      </w:r>
      <w:r w:rsidR="0090173B">
        <w:rPr>
          <w:rFonts w:cs="Times New Roman"/>
          <w:color w:val="231F20"/>
          <w:sz w:val="20"/>
          <w:szCs w:val="24"/>
          <w:lang w:val="es"/>
        </w:rPr>
        <w:t xml:space="preserve"> </w:t>
      </w:r>
      <w:r w:rsidRPr="00810D79">
        <w:rPr>
          <w:rFonts w:cs="Times New Roman"/>
          <w:color w:val="231F20"/>
          <w:sz w:val="20"/>
          <w:szCs w:val="24"/>
          <w:lang w:val="es"/>
        </w:rPr>
        <w:t xml:space="preserve">su función en el control de </w:t>
      </w:r>
      <w:r w:rsidRPr="00810D79">
        <w:rPr>
          <w:rFonts w:cs="Times New Roman"/>
          <w:i/>
          <w:iCs/>
          <w:color w:val="231F20"/>
          <w:sz w:val="20"/>
          <w:szCs w:val="24"/>
          <w:lang w:val="es"/>
        </w:rPr>
        <w:t>Listeria</w:t>
      </w:r>
      <w:r w:rsidR="007F2C4D">
        <w:rPr>
          <w:rFonts w:cs="Times New Roman"/>
          <w:i/>
          <w:iCs/>
          <w:color w:val="231F20"/>
          <w:sz w:val="20"/>
          <w:szCs w:val="24"/>
          <w:lang w:val="es"/>
        </w:rPr>
        <w:t>,</w:t>
      </w:r>
      <w:r w:rsidRPr="00810D79">
        <w:rPr>
          <w:rFonts w:cs="Times New Roman"/>
          <w:color w:val="231F20"/>
          <w:sz w:val="20"/>
          <w:szCs w:val="24"/>
          <w:lang w:val="es"/>
        </w:rPr>
        <w:t xml:space="preserve"> </w:t>
      </w:r>
      <w:r w:rsidR="008840A0">
        <w:rPr>
          <w:rFonts w:cs="Times New Roman"/>
          <w:color w:val="231F20"/>
          <w:sz w:val="20"/>
          <w:szCs w:val="24"/>
          <w:lang w:val="es"/>
        </w:rPr>
        <w:t xml:space="preserve">tanto </w:t>
      </w:r>
      <w:r w:rsidRPr="00810D79">
        <w:rPr>
          <w:rFonts w:cs="Times New Roman"/>
          <w:color w:val="231F20"/>
          <w:sz w:val="20"/>
          <w:szCs w:val="24"/>
          <w:lang w:val="es"/>
        </w:rPr>
        <w:t xml:space="preserve">en el entorno de manufactura </w:t>
      </w:r>
      <w:r w:rsidR="008840A0">
        <w:rPr>
          <w:rFonts w:cs="Times New Roman"/>
          <w:color w:val="231F20"/>
          <w:sz w:val="20"/>
          <w:szCs w:val="24"/>
          <w:lang w:val="es"/>
        </w:rPr>
        <w:t xml:space="preserve">como </w:t>
      </w:r>
      <w:r w:rsidR="00EE3B3A">
        <w:rPr>
          <w:rFonts w:cs="Times New Roman"/>
          <w:color w:val="231F20"/>
          <w:sz w:val="20"/>
          <w:szCs w:val="24"/>
          <w:lang w:val="es"/>
        </w:rPr>
        <w:t xml:space="preserve">en </w:t>
      </w:r>
      <w:r w:rsidRPr="00810D79">
        <w:rPr>
          <w:rFonts w:cs="Times New Roman"/>
          <w:color w:val="231F20"/>
          <w:sz w:val="20"/>
          <w:szCs w:val="24"/>
          <w:lang w:val="es"/>
        </w:rPr>
        <w:t>producto terminado.  La capacitación se debe realizar después de la contratación inicial y antes de asignar nuevas tareas</w:t>
      </w:r>
      <w:r w:rsidR="007F2C4D">
        <w:rPr>
          <w:rFonts w:cs="Times New Roman"/>
          <w:color w:val="231F20"/>
          <w:sz w:val="20"/>
          <w:szCs w:val="24"/>
          <w:lang w:val="es"/>
        </w:rPr>
        <w:t>,</w:t>
      </w:r>
      <w:r w:rsidRPr="00810D79">
        <w:rPr>
          <w:rFonts w:cs="Times New Roman"/>
          <w:color w:val="231F20"/>
          <w:sz w:val="20"/>
          <w:szCs w:val="24"/>
          <w:lang w:val="es"/>
        </w:rPr>
        <w:t xml:space="preserve"> y debe reafirmarse con frecuencia.  Es importante contar con un procedimiento estándar de operación (SOP, por sus siglas en inglés) para la capacitación</w:t>
      </w:r>
      <w:r w:rsidR="0090173B">
        <w:rPr>
          <w:rFonts w:cs="Times New Roman"/>
          <w:color w:val="231F20"/>
          <w:sz w:val="20"/>
          <w:szCs w:val="24"/>
          <w:lang w:val="es"/>
        </w:rPr>
        <w:t>,</w:t>
      </w:r>
      <w:r w:rsidRPr="00810D79">
        <w:rPr>
          <w:rFonts w:cs="Times New Roman"/>
          <w:color w:val="231F20"/>
          <w:sz w:val="20"/>
          <w:szCs w:val="24"/>
          <w:lang w:val="es"/>
        </w:rPr>
        <w:t xml:space="preserve"> y mantener registros que documenten que los empleados han recibido la capacitación.  Como elementos esenciales se encuentran:</w:t>
      </w:r>
    </w:p>
    <w:p w14:paraId="40C8A5D3" w14:textId="77777777" w:rsidR="00224A29" w:rsidRPr="00810D79" w:rsidRDefault="00224A29" w:rsidP="00E81CC8">
      <w:pPr>
        <w:autoSpaceDE w:val="0"/>
        <w:autoSpaceDN w:val="0"/>
        <w:adjustRightInd w:val="0"/>
        <w:spacing w:after="0"/>
        <w:rPr>
          <w:rFonts w:cs="Times New Roman"/>
          <w:color w:val="231F20"/>
          <w:sz w:val="20"/>
          <w:szCs w:val="24"/>
        </w:rPr>
      </w:pPr>
    </w:p>
    <w:p w14:paraId="6C8E5436" w14:textId="77777777" w:rsidR="004969F8" w:rsidRPr="00810D79" w:rsidRDefault="004969F8" w:rsidP="004969F8">
      <w:pPr>
        <w:pStyle w:val="ListParagraph"/>
        <w:numPr>
          <w:ilvl w:val="0"/>
          <w:numId w:val="3"/>
        </w:numPr>
        <w:rPr>
          <w:rFonts w:cs="Times New Roman"/>
          <w:sz w:val="20"/>
          <w:szCs w:val="24"/>
          <w:lang w:val="es-AR"/>
        </w:rPr>
      </w:pPr>
      <w:r w:rsidRPr="00810D79">
        <w:rPr>
          <w:rFonts w:cs="Times New Roman"/>
          <w:sz w:val="20"/>
          <w:szCs w:val="24"/>
          <w:lang w:val="es"/>
        </w:rPr>
        <w:t xml:space="preserve">Conocimiento de </w:t>
      </w:r>
      <w:r w:rsidRPr="00810D79">
        <w:rPr>
          <w:rFonts w:cs="Times New Roman"/>
          <w:i/>
          <w:iCs/>
          <w:sz w:val="20"/>
          <w:szCs w:val="24"/>
          <w:lang w:val="es"/>
        </w:rPr>
        <w:t>Listeria</w:t>
      </w:r>
      <w:r w:rsidRPr="00810D79">
        <w:rPr>
          <w:rFonts w:cs="Times New Roman"/>
          <w:sz w:val="20"/>
          <w:szCs w:val="24"/>
          <w:lang w:val="es"/>
        </w:rPr>
        <w:t xml:space="preserve"> y demás patógenos y el riesgo que suponen para los consumidores. </w:t>
      </w:r>
    </w:p>
    <w:p w14:paraId="2B417D2D" w14:textId="77777777" w:rsidR="00632F63" w:rsidRPr="00810D79" w:rsidRDefault="00632F63" w:rsidP="00E81CC8">
      <w:pPr>
        <w:pStyle w:val="ListParagraph"/>
        <w:numPr>
          <w:ilvl w:val="0"/>
          <w:numId w:val="3"/>
        </w:numPr>
        <w:rPr>
          <w:rFonts w:cs="Times New Roman"/>
          <w:sz w:val="20"/>
          <w:szCs w:val="24"/>
          <w:lang w:val="es-AR"/>
        </w:rPr>
      </w:pPr>
      <w:r w:rsidRPr="00810D79">
        <w:rPr>
          <w:rFonts w:cs="Times New Roman"/>
          <w:sz w:val="20"/>
          <w:szCs w:val="24"/>
          <w:lang w:val="es"/>
        </w:rPr>
        <w:t xml:space="preserve">La importancia del control del </w:t>
      </w:r>
      <w:r w:rsidR="0090173B">
        <w:rPr>
          <w:rFonts w:cs="Times New Roman"/>
          <w:sz w:val="20"/>
          <w:szCs w:val="24"/>
          <w:lang w:val="es"/>
        </w:rPr>
        <w:t>ambiente</w:t>
      </w:r>
      <w:r w:rsidRPr="00810D79">
        <w:rPr>
          <w:rFonts w:cs="Times New Roman"/>
          <w:sz w:val="20"/>
          <w:szCs w:val="24"/>
          <w:lang w:val="es"/>
        </w:rPr>
        <w:t xml:space="preserve"> de la planta mediante prácticas eficaces de limpieza y </w:t>
      </w:r>
      <w:proofErr w:type="spellStart"/>
      <w:r w:rsidRPr="00810D79">
        <w:rPr>
          <w:rFonts w:cs="Times New Roman"/>
          <w:sz w:val="20"/>
          <w:szCs w:val="24"/>
          <w:lang w:val="es"/>
        </w:rPr>
        <w:t>sanitización</w:t>
      </w:r>
      <w:proofErr w:type="spellEnd"/>
      <w:r w:rsidRPr="00810D79">
        <w:rPr>
          <w:rFonts w:cs="Times New Roman"/>
          <w:sz w:val="20"/>
          <w:szCs w:val="24"/>
          <w:lang w:val="es"/>
        </w:rPr>
        <w:t>.</w:t>
      </w:r>
      <w:r w:rsidRPr="00810D79">
        <w:rPr>
          <w:rFonts w:cs="Times New Roman"/>
          <w:i/>
          <w:iCs/>
          <w:sz w:val="20"/>
          <w:szCs w:val="24"/>
          <w:lang w:val="es"/>
        </w:rPr>
        <w:t xml:space="preserve"> </w:t>
      </w:r>
    </w:p>
    <w:p w14:paraId="0A6BEE02" w14:textId="77777777" w:rsidR="004969F8" w:rsidRPr="00810D79" w:rsidRDefault="004969F8" w:rsidP="00E81CC8">
      <w:pPr>
        <w:pStyle w:val="ListParagraph"/>
        <w:numPr>
          <w:ilvl w:val="0"/>
          <w:numId w:val="3"/>
        </w:numPr>
        <w:rPr>
          <w:rFonts w:cs="Times New Roman"/>
          <w:sz w:val="20"/>
          <w:szCs w:val="24"/>
          <w:lang w:val="es-AR"/>
        </w:rPr>
      </w:pPr>
      <w:r w:rsidRPr="00810D79">
        <w:rPr>
          <w:rFonts w:cs="Times New Roman"/>
          <w:sz w:val="20"/>
          <w:szCs w:val="24"/>
          <w:lang w:val="es"/>
        </w:rPr>
        <w:t>I</w:t>
      </w:r>
      <w:r w:rsidR="007F2C4D">
        <w:rPr>
          <w:rFonts w:cs="Times New Roman"/>
          <w:sz w:val="20"/>
          <w:szCs w:val="24"/>
          <w:lang w:val="es"/>
        </w:rPr>
        <w:t xml:space="preserve">dentificar, limpiar y eliminar </w:t>
      </w:r>
      <w:r w:rsidRPr="00810D79">
        <w:rPr>
          <w:rFonts w:cs="Times New Roman"/>
          <w:sz w:val="20"/>
          <w:szCs w:val="24"/>
          <w:lang w:val="es"/>
        </w:rPr>
        <w:t>nichos y posibles puntos de albergue microbiano.</w:t>
      </w:r>
    </w:p>
    <w:p w14:paraId="69968137" w14:textId="77777777" w:rsidR="004969F8" w:rsidRPr="00810D79" w:rsidRDefault="004969F8" w:rsidP="004969F8">
      <w:pPr>
        <w:pStyle w:val="ListParagraph"/>
        <w:numPr>
          <w:ilvl w:val="0"/>
          <w:numId w:val="3"/>
        </w:numPr>
        <w:rPr>
          <w:rFonts w:cs="Times New Roman"/>
          <w:sz w:val="20"/>
          <w:szCs w:val="24"/>
          <w:lang w:val="es-AR"/>
        </w:rPr>
      </w:pPr>
      <w:r w:rsidRPr="00810D79">
        <w:rPr>
          <w:rFonts w:cs="Times New Roman"/>
          <w:sz w:val="20"/>
          <w:szCs w:val="24"/>
          <w:lang w:val="es"/>
        </w:rPr>
        <w:t>Prevenir la contaminación cruzada en las instalaciones.</w:t>
      </w:r>
    </w:p>
    <w:p w14:paraId="4DE8078D" w14:textId="03F162C8" w:rsidR="00FE14D9" w:rsidRPr="00810D79" w:rsidRDefault="00AE67EC" w:rsidP="00E81CC8">
      <w:pPr>
        <w:pStyle w:val="ListParagraph"/>
        <w:numPr>
          <w:ilvl w:val="0"/>
          <w:numId w:val="3"/>
        </w:numPr>
        <w:rPr>
          <w:rFonts w:cs="Times New Roman"/>
          <w:sz w:val="20"/>
          <w:szCs w:val="24"/>
          <w:lang w:val="es-AR"/>
        </w:rPr>
      </w:pPr>
      <w:r w:rsidRPr="00810D79">
        <w:rPr>
          <w:rFonts w:cs="Times New Roman"/>
          <w:sz w:val="20"/>
          <w:szCs w:val="24"/>
          <w:lang w:val="es"/>
        </w:rPr>
        <w:t xml:space="preserve">Identificar fuentes probables de </w:t>
      </w:r>
      <w:r w:rsidRPr="00810D79">
        <w:rPr>
          <w:rFonts w:cs="Times New Roman"/>
          <w:i/>
          <w:iCs/>
          <w:sz w:val="20"/>
          <w:szCs w:val="24"/>
          <w:lang w:val="es"/>
        </w:rPr>
        <w:t>Listeria</w:t>
      </w:r>
      <w:r w:rsidRPr="00810D79">
        <w:rPr>
          <w:rFonts w:cs="Times New Roman"/>
          <w:sz w:val="20"/>
          <w:szCs w:val="24"/>
          <w:lang w:val="es"/>
        </w:rPr>
        <w:t xml:space="preserve"> en las instalaciones de procesamiento</w:t>
      </w:r>
      <w:r w:rsidR="001009DA">
        <w:rPr>
          <w:rFonts w:cs="Times New Roman"/>
          <w:sz w:val="20"/>
          <w:szCs w:val="24"/>
          <w:lang w:val="es"/>
        </w:rPr>
        <w:t xml:space="preserve"> y empaquetado, </w:t>
      </w:r>
      <w:r w:rsidRPr="00810D79">
        <w:rPr>
          <w:rFonts w:cs="Times New Roman"/>
          <w:sz w:val="20"/>
          <w:szCs w:val="24"/>
          <w:lang w:val="es"/>
        </w:rPr>
        <w:t>y comportamientos que p</w:t>
      </w:r>
      <w:r w:rsidR="007F2C4D">
        <w:rPr>
          <w:rFonts w:cs="Times New Roman"/>
          <w:sz w:val="20"/>
          <w:szCs w:val="24"/>
          <w:lang w:val="es"/>
        </w:rPr>
        <w:t>udiesen propagar el patógeno en</w:t>
      </w:r>
      <w:r w:rsidRPr="00810D79">
        <w:rPr>
          <w:rFonts w:cs="Times New Roman"/>
          <w:sz w:val="20"/>
          <w:szCs w:val="24"/>
          <w:lang w:val="es"/>
        </w:rPr>
        <w:t xml:space="preserve"> la planta.</w:t>
      </w:r>
    </w:p>
    <w:p w14:paraId="59768DA1" w14:textId="77777777" w:rsidR="009D42B7" w:rsidRPr="00810D79" w:rsidRDefault="00AE67EC" w:rsidP="00E81CC8">
      <w:pPr>
        <w:pStyle w:val="ListParagraph"/>
        <w:numPr>
          <w:ilvl w:val="0"/>
          <w:numId w:val="3"/>
        </w:numPr>
        <w:rPr>
          <w:rFonts w:cs="Times New Roman"/>
          <w:sz w:val="20"/>
          <w:szCs w:val="24"/>
        </w:rPr>
      </w:pPr>
      <w:r w:rsidRPr="00810D79">
        <w:rPr>
          <w:rFonts w:cs="Times New Roman"/>
          <w:sz w:val="20"/>
          <w:szCs w:val="24"/>
          <w:lang w:val="es"/>
        </w:rPr>
        <w:t xml:space="preserve">Promover un programa de monitoreo ambiental eficaz y la detección de </w:t>
      </w:r>
      <w:r w:rsidRPr="00810D79">
        <w:rPr>
          <w:rFonts w:cs="Times New Roman"/>
          <w:i/>
          <w:iCs/>
          <w:sz w:val="20"/>
          <w:szCs w:val="24"/>
          <w:lang w:val="es"/>
        </w:rPr>
        <w:t xml:space="preserve">Listeria </w:t>
      </w:r>
      <w:proofErr w:type="spellStart"/>
      <w:r w:rsidRPr="00E01A0F">
        <w:rPr>
          <w:rFonts w:cs="Times New Roman"/>
          <w:i/>
          <w:sz w:val="20"/>
          <w:szCs w:val="24"/>
          <w:lang w:val="es"/>
        </w:rPr>
        <w:t>spp</w:t>
      </w:r>
      <w:proofErr w:type="spellEnd"/>
      <w:r w:rsidRPr="00810D79">
        <w:rPr>
          <w:rFonts w:cs="Times New Roman"/>
          <w:sz w:val="20"/>
          <w:szCs w:val="24"/>
          <w:lang w:val="es"/>
        </w:rPr>
        <w:t xml:space="preserve"> en el ambiente cuando esté presente.  Nunca se debe desalentar la detección.</w:t>
      </w:r>
    </w:p>
    <w:p w14:paraId="3424386C" w14:textId="77777777" w:rsidR="009D42B7" w:rsidRPr="00810D79" w:rsidRDefault="00892AE2" w:rsidP="00E81CC8">
      <w:pPr>
        <w:pStyle w:val="ListParagraph"/>
        <w:numPr>
          <w:ilvl w:val="0"/>
          <w:numId w:val="3"/>
        </w:numPr>
        <w:spacing w:after="0"/>
        <w:rPr>
          <w:rFonts w:cs="Times New Roman"/>
          <w:sz w:val="20"/>
          <w:szCs w:val="24"/>
          <w:lang w:val="es-AR"/>
        </w:rPr>
      </w:pPr>
      <w:r w:rsidRPr="00810D79">
        <w:rPr>
          <w:sz w:val="20"/>
          <w:szCs w:val="24"/>
          <w:lang w:val="es"/>
        </w:rPr>
        <w:t xml:space="preserve">Prácticas de control de </w:t>
      </w:r>
      <w:r w:rsidRPr="00810D79">
        <w:rPr>
          <w:i/>
          <w:iCs/>
          <w:sz w:val="20"/>
          <w:szCs w:val="24"/>
          <w:lang w:val="es"/>
        </w:rPr>
        <w:t>Listeria</w:t>
      </w:r>
      <w:r w:rsidRPr="00810D79">
        <w:rPr>
          <w:sz w:val="20"/>
          <w:szCs w:val="24"/>
          <w:lang w:val="es"/>
        </w:rPr>
        <w:t xml:space="preserve"> y GMP pertinentes al trabajo específico que realizará el empleado. </w:t>
      </w:r>
    </w:p>
    <w:p w14:paraId="6C956664" w14:textId="77777777" w:rsidR="00835216" w:rsidRPr="00810D79" w:rsidRDefault="00835216" w:rsidP="00835216">
      <w:pPr>
        <w:spacing w:after="0"/>
        <w:rPr>
          <w:rFonts w:cs="Times New Roman"/>
          <w:sz w:val="20"/>
          <w:szCs w:val="24"/>
          <w:lang w:val="es-AR"/>
        </w:rPr>
      </w:pPr>
    </w:p>
    <w:p w14:paraId="3A85FE65" w14:textId="77777777" w:rsidR="003416F1" w:rsidRPr="00810D79" w:rsidRDefault="004969F8" w:rsidP="00835216">
      <w:pPr>
        <w:spacing w:after="0"/>
        <w:rPr>
          <w:rFonts w:cs="Times New Roman"/>
          <w:sz w:val="20"/>
          <w:szCs w:val="24"/>
          <w:lang w:val="es-AR"/>
        </w:rPr>
      </w:pPr>
      <w:r w:rsidRPr="00810D79">
        <w:rPr>
          <w:rFonts w:cs="Times New Roman"/>
          <w:sz w:val="20"/>
          <w:szCs w:val="24"/>
          <w:lang w:val="es"/>
        </w:rPr>
        <w:t xml:space="preserve"> </w:t>
      </w:r>
    </w:p>
    <w:p w14:paraId="417D2A1B" w14:textId="77777777" w:rsidR="00BF42EE" w:rsidRPr="00810D79" w:rsidRDefault="00BF42EE">
      <w:pPr>
        <w:rPr>
          <w:rFonts w:cs="Kalinga"/>
          <w:b/>
          <w:caps/>
          <w:sz w:val="20"/>
          <w:szCs w:val="24"/>
          <w:lang w:val="es-AR"/>
        </w:rPr>
      </w:pPr>
      <w:r w:rsidRPr="00810D79">
        <w:rPr>
          <w:rFonts w:cs="Kalinga"/>
          <w:b/>
          <w:bCs/>
          <w:caps/>
          <w:sz w:val="20"/>
          <w:szCs w:val="24"/>
          <w:lang w:val="es"/>
        </w:rPr>
        <w:br w:type="page"/>
      </w:r>
    </w:p>
    <w:p w14:paraId="7C83A63A" w14:textId="2DF2D4B5" w:rsidR="009607B1" w:rsidRPr="008F6851" w:rsidRDefault="00672C4D" w:rsidP="008F6851">
      <w:pPr>
        <w:spacing w:after="0" w:line="240" w:lineRule="auto"/>
        <w:rPr>
          <w:rFonts w:cs="Kalinga"/>
          <w:b/>
          <w:caps/>
          <w:sz w:val="20"/>
          <w:szCs w:val="24"/>
          <w:lang w:val="es-AR"/>
        </w:rPr>
      </w:pPr>
      <w:r w:rsidRPr="00810D79">
        <w:rPr>
          <w:b/>
          <w:bCs/>
          <w:caps/>
          <w:sz w:val="20"/>
          <w:szCs w:val="24"/>
          <w:lang w:val="es"/>
        </w:rPr>
        <w:lastRenderedPageBreak/>
        <w:t>Principio N.° 3: Diseño sanitario de instalaciones y equipos</w:t>
      </w:r>
    </w:p>
    <w:p w14:paraId="38E5D821" w14:textId="57D6E4B7" w:rsidR="008F6851" w:rsidRPr="00810D79" w:rsidRDefault="008F6851" w:rsidP="00601B0B">
      <w:pPr>
        <w:spacing w:after="0"/>
        <w:rPr>
          <w:rFonts w:cs="Kalinga"/>
          <w:b/>
          <w:caps/>
          <w:sz w:val="20"/>
          <w:szCs w:val="24"/>
        </w:rPr>
      </w:pPr>
      <w:r>
        <w:rPr>
          <w:rFonts w:cs="Kalinga"/>
          <w:b/>
          <w:caps/>
          <w:noProof/>
          <w:sz w:val="20"/>
          <w:szCs w:val="24"/>
        </w:rPr>
        <w:drawing>
          <wp:anchor distT="0" distB="0" distL="114300" distR="114300" simplePos="0" relativeHeight="251954176" behindDoc="0" locked="0" layoutInCell="1" allowOverlap="1" wp14:anchorId="3E963F5B" wp14:editId="3D9C6298">
            <wp:simplePos x="0" y="0"/>
            <wp:positionH relativeFrom="margin">
              <wp:posOffset>-66675</wp:posOffset>
            </wp:positionH>
            <wp:positionV relativeFrom="paragraph">
              <wp:posOffset>149860</wp:posOffset>
            </wp:positionV>
            <wp:extent cx="5619750" cy="876300"/>
            <wp:effectExtent l="0" t="0" r="0" b="0"/>
            <wp:wrapThrough wrapText="bothSides">
              <wp:wrapPolygon edited="0">
                <wp:start x="0" y="0"/>
                <wp:lineTo x="0" y="21130"/>
                <wp:lineTo x="21527" y="21130"/>
                <wp:lineTo x="21527" y="0"/>
                <wp:lineTo x="0" y="0"/>
              </wp:wrapPolygon>
            </wp:wrapThrough>
            <wp:docPr id="35907" name="Picture 3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26">
                      <a:extLst>
                        <a:ext uri="{28A0092B-C50C-407E-A947-70E740481C1C}">
                          <a14:useLocalDpi xmlns:a14="http://schemas.microsoft.com/office/drawing/2010/main" val="0"/>
                        </a:ext>
                      </a:extLst>
                    </a:blip>
                    <a:srcRect l="7277" t="27254" r="8541" b="27969"/>
                    <a:stretch/>
                  </pic:blipFill>
                  <pic:spPr bwMode="auto">
                    <a:xfrm>
                      <a:off x="0" y="0"/>
                      <a:ext cx="5619750" cy="876300"/>
                    </a:xfrm>
                    <a:prstGeom prst="rect">
                      <a:avLst/>
                    </a:prstGeom>
                    <a:noFill/>
                    <a:ln>
                      <a:noFill/>
                    </a:ln>
                    <a:extLst>
                      <a:ext uri="{53640926-AAD7-44D8-BBD7-CCE9431645EC}">
                        <a14:shadowObscured xmlns:a14="http://schemas.microsoft.com/office/drawing/2010/main"/>
                      </a:ext>
                    </a:extLst>
                  </pic:spPr>
                </pic:pic>
              </a:graphicData>
            </a:graphic>
          </wp:anchor>
        </w:drawing>
      </w:r>
    </w:p>
    <w:p w14:paraId="11846352" w14:textId="77777777" w:rsidR="00464C6F" w:rsidRDefault="00464C6F" w:rsidP="003F4737">
      <w:pPr>
        <w:pStyle w:val="Default"/>
        <w:spacing w:after="200" w:line="276" w:lineRule="auto"/>
        <w:rPr>
          <w:rFonts w:asciiTheme="minorHAnsi" w:hAnsiTheme="minorHAnsi" w:cs="Kalinga"/>
          <w:color w:val="auto"/>
          <w:sz w:val="20"/>
          <w:szCs w:val="21"/>
          <w:lang w:val="es"/>
        </w:rPr>
      </w:pPr>
    </w:p>
    <w:p w14:paraId="7A1D9E8F" w14:textId="77777777" w:rsidR="00464C6F" w:rsidRDefault="00464C6F" w:rsidP="003F4737">
      <w:pPr>
        <w:pStyle w:val="Default"/>
        <w:spacing w:after="200" w:line="276" w:lineRule="auto"/>
        <w:rPr>
          <w:rFonts w:asciiTheme="minorHAnsi" w:hAnsiTheme="minorHAnsi" w:cs="Kalinga"/>
          <w:color w:val="auto"/>
          <w:sz w:val="20"/>
          <w:szCs w:val="21"/>
          <w:lang w:val="es"/>
        </w:rPr>
      </w:pPr>
    </w:p>
    <w:p w14:paraId="10C07D38" w14:textId="77777777" w:rsidR="00464C6F" w:rsidRDefault="00464C6F" w:rsidP="003F4737">
      <w:pPr>
        <w:pStyle w:val="Default"/>
        <w:spacing w:after="200" w:line="276" w:lineRule="auto"/>
        <w:rPr>
          <w:rFonts w:asciiTheme="minorHAnsi" w:hAnsiTheme="minorHAnsi" w:cs="Kalinga"/>
          <w:color w:val="auto"/>
          <w:sz w:val="20"/>
          <w:szCs w:val="21"/>
          <w:lang w:val="es"/>
        </w:rPr>
      </w:pPr>
    </w:p>
    <w:p w14:paraId="618CF54E" w14:textId="083267B0" w:rsidR="007A3588" w:rsidRPr="00810D79" w:rsidRDefault="00CA2DD2" w:rsidP="003F4737">
      <w:pPr>
        <w:pStyle w:val="Default"/>
        <w:spacing w:after="200" w:line="276" w:lineRule="auto"/>
        <w:rPr>
          <w:rFonts w:asciiTheme="minorHAnsi" w:hAnsiTheme="minorHAnsi" w:cs="Kalinga"/>
          <w:sz w:val="20"/>
          <w:szCs w:val="21"/>
          <w:lang w:val="es-AR"/>
        </w:rPr>
      </w:pPr>
      <w:r w:rsidRPr="00810D79">
        <w:rPr>
          <w:rFonts w:asciiTheme="minorHAnsi" w:hAnsiTheme="minorHAnsi" w:cs="Kalinga"/>
          <w:color w:val="auto"/>
          <w:sz w:val="20"/>
          <w:szCs w:val="21"/>
          <w:lang w:val="es"/>
        </w:rPr>
        <w:t xml:space="preserve">El </w:t>
      </w:r>
      <w:r w:rsidR="003E2671" w:rsidRPr="00810D79">
        <w:rPr>
          <w:rFonts w:asciiTheme="minorHAnsi" w:hAnsiTheme="minorHAnsi" w:cs="Kalinga"/>
          <w:color w:val="auto"/>
          <w:sz w:val="20"/>
          <w:szCs w:val="21"/>
          <w:lang w:val="es"/>
        </w:rPr>
        <w:t xml:space="preserve">adecuado </w:t>
      </w:r>
      <w:r w:rsidRPr="00810D79">
        <w:rPr>
          <w:rFonts w:asciiTheme="minorHAnsi" w:hAnsiTheme="minorHAnsi" w:cs="Kalinga"/>
          <w:color w:val="auto"/>
          <w:sz w:val="20"/>
          <w:szCs w:val="21"/>
          <w:lang w:val="es"/>
        </w:rPr>
        <w:t xml:space="preserve">diseño sanitario de instalaciones y equipos constituye </w:t>
      </w:r>
      <w:proofErr w:type="gramStart"/>
      <w:r w:rsidRPr="00810D79">
        <w:rPr>
          <w:rFonts w:asciiTheme="minorHAnsi" w:hAnsiTheme="minorHAnsi" w:cs="Kalinga"/>
          <w:color w:val="auto"/>
          <w:sz w:val="20"/>
          <w:szCs w:val="21"/>
          <w:lang w:val="es"/>
        </w:rPr>
        <w:t>un</w:t>
      </w:r>
      <w:r w:rsidR="003E2671">
        <w:rPr>
          <w:rFonts w:asciiTheme="minorHAnsi" w:hAnsiTheme="minorHAnsi" w:cs="Kalinga"/>
          <w:color w:val="auto"/>
          <w:sz w:val="20"/>
          <w:szCs w:val="21"/>
          <w:lang w:val="es"/>
        </w:rPr>
        <w:t xml:space="preserve"> actividad</w:t>
      </w:r>
      <w:r w:rsidRPr="00810D79">
        <w:rPr>
          <w:rFonts w:asciiTheme="minorHAnsi" w:hAnsiTheme="minorHAnsi" w:cs="Kalinga"/>
          <w:color w:val="auto"/>
          <w:sz w:val="20"/>
          <w:szCs w:val="21"/>
          <w:lang w:val="es"/>
        </w:rPr>
        <w:t xml:space="preserve"> importante</w:t>
      </w:r>
      <w:proofErr w:type="gramEnd"/>
      <w:r w:rsidRPr="00810D79">
        <w:rPr>
          <w:rFonts w:asciiTheme="minorHAnsi" w:hAnsiTheme="minorHAnsi" w:cs="Kalinga"/>
          <w:color w:val="auto"/>
          <w:sz w:val="20"/>
          <w:szCs w:val="21"/>
          <w:lang w:val="es"/>
        </w:rPr>
        <w:t xml:space="preserve"> en el control de patógenos ambientales.  El diseño y mantenimiento adecuados reducirá</w:t>
      </w:r>
      <w:r w:rsidR="00495F16">
        <w:rPr>
          <w:rFonts w:asciiTheme="minorHAnsi" w:hAnsiTheme="minorHAnsi" w:cs="Kalinga"/>
          <w:color w:val="auto"/>
          <w:sz w:val="20"/>
          <w:szCs w:val="21"/>
          <w:lang w:val="es"/>
        </w:rPr>
        <w:t>n</w:t>
      </w:r>
      <w:r w:rsidRPr="00810D79">
        <w:rPr>
          <w:rFonts w:asciiTheme="minorHAnsi" w:hAnsiTheme="minorHAnsi" w:cs="Kalinga"/>
          <w:color w:val="auto"/>
          <w:sz w:val="20"/>
          <w:szCs w:val="21"/>
          <w:lang w:val="es"/>
        </w:rPr>
        <w:t xml:space="preserve"> los riesgos y disminuirá</w:t>
      </w:r>
      <w:r w:rsidR="00495F16">
        <w:rPr>
          <w:rFonts w:asciiTheme="minorHAnsi" w:hAnsiTheme="minorHAnsi" w:cs="Kalinga"/>
          <w:color w:val="auto"/>
          <w:sz w:val="20"/>
          <w:szCs w:val="21"/>
          <w:lang w:val="es"/>
        </w:rPr>
        <w:t>n</w:t>
      </w:r>
      <w:r w:rsidRPr="00810D79">
        <w:rPr>
          <w:rFonts w:asciiTheme="minorHAnsi" w:hAnsiTheme="minorHAnsi" w:cs="Kalinga"/>
          <w:color w:val="auto"/>
          <w:sz w:val="20"/>
          <w:szCs w:val="21"/>
          <w:lang w:val="es"/>
        </w:rPr>
        <w:t xml:space="preserve"> los esfuerzos constantes necesarios para garantizar una limpieza y </w:t>
      </w:r>
      <w:proofErr w:type="spellStart"/>
      <w:r w:rsidRPr="00810D79">
        <w:rPr>
          <w:rFonts w:asciiTheme="minorHAnsi" w:hAnsiTheme="minorHAnsi" w:cs="Kalinga"/>
          <w:color w:val="auto"/>
          <w:sz w:val="20"/>
          <w:szCs w:val="21"/>
          <w:lang w:val="es"/>
        </w:rPr>
        <w:t>sanitización</w:t>
      </w:r>
      <w:proofErr w:type="spellEnd"/>
      <w:r w:rsidRPr="00810D79">
        <w:rPr>
          <w:rFonts w:asciiTheme="minorHAnsi" w:hAnsiTheme="minorHAnsi" w:cs="Kalinga"/>
          <w:color w:val="auto"/>
          <w:sz w:val="20"/>
          <w:szCs w:val="21"/>
          <w:lang w:val="es"/>
        </w:rPr>
        <w:t xml:space="preserve"> eficaces.  En teoría, las instalaciones y equipos serán diseñados para brindar una capacidad óptima de limpieza con muy pocos nichos, uniones </w:t>
      </w:r>
      <w:r w:rsidR="006D3201">
        <w:rPr>
          <w:rFonts w:asciiTheme="minorHAnsi" w:hAnsiTheme="minorHAnsi" w:cs="Kalinga"/>
          <w:color w:val="auto"/>
          <w:sz w:val="20"/>
          <w:szCs w:val="21"/>
          <w:lang w:val="es"/>
        </w:rPr>
        <w:t>empalmadas</w:t>
      </w:r>
      <w:r w:rsidRPr="00810D79">
        <w:rPr>
          <w:rFonts w:asciiTheme="minorHAnsi" w:hAnsiTheme="minorHAnsi" w:cs="Kalinga"/>
          <w:color w:val="auto"/>
          <w:sz w:val="20"/>
          <w:szCs w:val="21"/>
          <w:lang w:val="es"/>
        </w:rPr>
        <w:t xml:space="preserve"> u otros sitios po</w:t>
      </w:r>
      <w:r w:rsidR="006D3201">
        <w:rPr>
          <w:rFonts w:asciiTheme="minorHAnsi" w:hAnsiTheme="minorHAnsi" w:cs="Kalinga"/>
          <w:color w:val="auto"/>
          <w:sz w:val="20"/>
          <w:szCs w:val="21"/>
          <w:lang w:val="es"/>
        </w:rPr>
        <w:t xml:space="preserve">tenciales </w:t>
      </w:r>
      <w:r w:rsidRPr="00810D79">
        <w:rPr>
          <w:rFonts w:asciiTheme="minorHAnsi" w:hAnsiTheme="minorHAnsi" w:cs="Kalinga"/>
          <w:color w:val="auto"/>
          <w:sz w:val="20"/>
          <w:szCs w:val="21"/>
          <w:lang w:val="es"/>
        </w:rPr>
        <w:t xml:space="preserve">de albergue microbiano.  Los puntos de albergue microbiano son lugares donde </w:t>
      </w:r>
      <w:r w:rsidRPr="00810D79">
        <w:rPr>
          <w:rFonts w:asciiTheme="minorHAnsi" w:hAnsiTheme="minorHAnsi" w:cs="Kalinga"/>
          <w:i/>
          <w:iCs/>
          <w:color w:val="auto"/>
          <w:sz w:val="20"/>
          <w:szCs w:val="21"/>
          <w:lang w:val="es"/>
        </w:rPr>
        <w:t>Listeria</w:t>
      </w:r>
      <w:r w:rsidRPr="00810D79">
        <w:rPr>
          <w:rFonts w:asciiTheme="minorHAnsi" w:hAnsiTheme="minorHAnsi" w:cs="Kalinga"/>
          <w:color w:val="auto"/>
          <w:sz w:val="20"/>
          <w:szCs w:val="21"/>
          <w:lang w:val="es"/>
        </w:rPr>
        <w:t xml:space="preserve"> y otros patógenos pueden sobrevivir y normalmente son de difícil acceso para la limpieza de rutina.  Las plantas y equipos más antiguos pu</w:t>
      </w:r>
      <w:r w:rsidR="00944CEA">
        <w:rPr>
          <w:rFonts w:asciiTheme="minorHAnsi" w:hAnsiTheme="minorHAnsi" w:cs="Kalinga"/>
          <w:color w:val="auto"/>
          <w:sz w:val="20"/>
          <w:szCs w:val="21"/>
          <w:lang w:val="es"/>
        </w:rPr>
        <w:t>eden</w:t>
      </w:r>
      <w:r w:rsidRPr="00810D79">
        <w:rPr>
          <w:rFonts w:asciiTheme="minorHAnsi" w:hAnsiTheme="minorHAnsi" w:cs="Kalinga"/>
          <w:color w:val="auto"/>
          <w:sz w:val="20"/>
          <w:szCs w:val="21"/>
          <w:lang w:val="es"/>
        </w:rPr>
        <w:t xml:space="preserve"> necesitar modificaciones y mejoras para cumplir con buen</w:t>
      </w:r>
      <w:r w:rsidR="000F4AE3">
        <w:rPr>
          <w:rFonts w:asciiTheme="minorHAnsi" w:hAnsiTheme="minorHAnsi" w:cs="Kalinga"/>
          <w:color w:val="auto"/>
          <w:sz w:val="20"/>
          <w:szCs w:val="21"/>
          <w:lang w:val="es"/>
        </w:rPr>
        <w:t>os estándares</w:t>
      </w:r>
      <w:r w:rsidR="00495F16">
        <w:rPr>
          <w:rFonts w:asciiTheme="minorHAnsi" w:hAnsiTheme="minorHAnsi" w:cs="Kalinga"/>
          <w:color w:val="auto"/>
          <w:sz w:val="20"/>
          <w:szCs w:val="21"/>
          <w:lang w:val="es"/>
        </w:rPr>
        <w:t xml:space="preserve"> de </w:t>
      </w:r>
      <w:proofErr w:type="spellStart"/>
      <w:r w:rsidR="00495F16">
        <w:rPr>
          <w:rFonts w:asciiTheme="minorHAnsi" w:hAnsiTheme="minorHAnsi" w:cs="Kalinga"/>
          <w:color w:val="auto"/>
          <w:sz w:val="20"/>
          <w:szCs w:val="21"/>
          <w:lang w:val="es"/>
        </w:rPr>
        <w:t>sanitización</w:t>
      </w:r>
      <w:proofErr w:type="spellEnd"/>
      <w:r w:rsidR="00495F16">
        <w:rPr>
          <w:rFonts w:asciiTheme="minorHAnsi" w:hAnsiTheme="minorHAnsi" w:cs="Kalinga"/>
          <w:color w:val="auto"/>
          <w:sz w:val="20"/>
          <w:szCs w:val="21"/>
          <w:lang w:val="es"/>
        </w:rPr>
        <w:t xml:space="preserve"> y</w:t>
      </w:r>
      <w:r w:rsidRPr="00810D79">
        <w:rPr>
          <w:rFonts w:asciiTheme="minorHAnsi" w:hAnsiTheme="minorHAnsi" w:cs="Kalinga"/>
          <w:color w:val="auto"/>
          <w:sz w:val="20"/>
          <w:szCs w:val="21"/>
          <w:lang w:val="es"/>
        </w:rPr>
        <w:t xml:space="preserve"> algunos equipos amerit</w:t>
      </w:r>
      <w:r w:rsidR="000F4AE3">
        <w:rPr>
          <w:rFonts w:asciiTheme="minorHAnsi" w:hAnsiTheme="minorHAnsi" w:cs="Kalinga"/>
          <w:color w:val="auto"/>
          <w:sz w:val="20"/>
          <w:szCs w:val="21"/>
          <w:lang w:val="es"/>
        </w:rPr>
        <w:t>ará</w:t>
      </w:r>
      <w:r w:rsidR="00AD5357">
        <w:rPr>
          <w:rFonts w:asciiTheme="minorHAnsi" w:hAnsiTheme="minorHAnsi" w:cs="Kalinga"/>
          <w:color w:val="auto"/>
          <w:sz w:val="20"/>
          <w:szCs w:val="21"/>
          <w:lang w:val="es"/>
        </w:rPr>
        <w:t>n</w:t>
      </w:r>
      <w:r w:rsidR="00495F16">
        <w:rPr>
          <w:rFonts w:asciiTheme="minorHAnsi" w:hAnsiTheme="minorHAnsi" w:cs="Kalinga"/>
          <w:color w:val="auto"/>
          <w:sz w:val="20"/>
          <w:szCs w:val="21"/>
          <w:lang w:val="es"/>
        </w:rPr>
        <w:t xml:space="preserve"> </w:t>
      </w:r>
      <w:r w:rsidRPr="00810D79">
        <w:rPr>
          <w:rFonts w:asciiTheme="minorHAnsi" w:hAnsiTheme="minorHAnsi" w:cs="Kalinga"/>
          <w:color w:val="auto"/>
          <w:sz w:val="20"/>
          <w:szCs w:val="21"/>
          <w:lang w:val="es"/>
        </w:rPr>
        <w:t>un desmontaje completo para recibir una limpieza adecuada.  Los procedimientos estándar</w:t>
      </w:r>
      <w:r w:rsidR="00495F16">
        <w:rPr>
          <w:rFonts w:asciiTheme="minorHAnsi" w:hAnsiTheme="minorHAnsi" w:cs="Kalinga"/>
          <w:color w:val="auto"/>
          <w:sz w:val="20"/>
          <w:szCs w:val="21"/>
          <w:lang w:val="es"/>
        </w:rPr>
        <w:t>es</w:t>
      </w:r>
      <w:r w:rsidRPr="00810D79">
        <w:rPr>
          <w:rFonts w:asciiTheme="minorHAnsi" w:hAnsiTheme="minorHAnsi" w:cs="Kalinga"/>
          <w:color w:val="auto"/>
          <w:sz w:val="20"/>
          <w:szCs w:val="21"/>
          <w:lang w:val="es"/>
        </w:rPr>
        <w:t xml:space="preserve"> de operaciones de </w:t>
      </w:r>
      <w:proofErr w:type="spellStart"/>
      <w:r w:rsidRPr="00810D79">
        <w:rPr>
          <w:rFonts w:asciiTheme="minorHAnsi" w:hAnsiTheme="minorHAnsi" w:cs="Kalinga"/>
          <w:color w:val="auto"/>
          <w:sz w:val="20"/>
          <w:szCs w:val="21"/>
          <w:lang w:val="es"/>
        </w:rPr>
        <w:t>sanitización</w:t>
      </w:r>
      <w:proofErr w:type="spellEnd"/>
      <w:r w:rsidRPr="00810D79">
        <w:rPr>
          <w:rFonts w:asciiTheme="minorHAnsi" w:hAnsiTheme="minorHAnsi" w:cs="Kalinga"/>
          <w:color w:val="auto"/>
          <w:sz w:val="20"/>
          <w:szCs w:val="21"/>
          <w:lang w:val="es"/>
        </w:rPr>
        <w:t xml:space="preserve"> (SSOP, por sus siglas en inglés) </w:t>
      </w:r>
      <w:r w:rsidR="000D44A9" w:rsidRPr="000D44A9">
        <w:rPr>
          <w:rFonts w:asciiTheme="minorHAnsi" w:hAnsiTheme="minorHAnsi" w:cs="Kalinga"/>
          <w:color w:val="auto"/>
          <w:sz w:val="20"/>
          <w:szCs w:val="21"/>
          <w:lang w:val="es"/>
        </w:rPr>
        <w:t>para compensar cualquier defecto en diseño o condiciones</w:t>
      </w:r>
      <w:r w:rsidR="000D44A9" w:rsidRPr="00810D79">
        <w:rPr>
          <w:rFonts w:asciiTheme="minorHAnsi" w:hAnsiTheme="minorHAnsi" w:cs="Kalinga"/>
          <w:color w:val="auto"/>
          <w:sz w:val="20"/>
          <w:szCs w:val="21"/>
          <w:lang w:val="es"/>
        </w:rPr>
        <w:t xml:space="preserve"> </w:t>
      </w:r>
      <w:r w:rsidRPr="00810D79">
        <w:rPr>
          <w:rFonts w:asciiTheme="minorHAnsi" w:hAnsiTheme="minorHAnsi" w:cs="Kalinga"/>
          <w:color w:val="auto"/>
          <w:sz w:val="20"/>
          <w:szCs w:val="21"/>
          <w:lang w:val="es"/>
        </w:rPr>
        <w:t xml:space="preserve">deben estar por escrito.  Consulte los </w:t>
      </w:r>
      <w:r w:rsidRPr="00810D79">
        <w:rPr>
          <w:rFonts w:asciiTheme="minorHAnsi" w:hAnsiTheme="minorHAnsi" w:cs="Kalinga"/>
          <w:b/>
          <w:bCs/>
          <w:color w:val="auto"/>
          <w:sz w:val="20"/>
          <w:szCs w:val="21"/>
          <w:u w:val="single"/>
          <w:lang w:val="es"/>
        </w:rPr>
        <w:t>Apéndices A y B</w:t>
      </w:r>
      <w:r w:rsidRPr="00810D79">
        <w:rPr>
          <w:rFonts w:asciiTheme="minorHAnsi" w:hAnsiTheme="minorHAnsi" w:cs="Kalinga"/>
          <w:color w:val="auto"/>
          <w:sz w:val="20"/>
          <w:szCs w:val="21"/>
          <w:lang w:val="es"/>
        </w:rPr>
        <w:t xml:space="preserve"> para revisar las listas de verificación de Diseño de equipos y Diseño de instalaciones.</w:t>
      </w:r>
    </w:p>
    <w:p w14:paraId="77ABA373" w14:textId="30D17D5B" w:rsidR="00D53A65" w:rsidRPr="00810D79" w:rsidRDefault="00D53A65" w:rsidP="003F4737">
      <w:pPr>
        <w:spacing w:after="0" w:line="276" w:lineRule="auto"/>
        <w:rPr>
          <w:rFonts w:cs="Kalinga"/>
          <w:sz w:val="20"/>
          <w:lang w:val="es-AR"/>
        </w:rPr>
      </w:pPr>
      <w:r w:rsidRPr="00810D79">
        <w:rPr>
          <w:rFonts w:cs="Kalinga"/>
          <w:sz w:val="20"/>
          <w:lang w:val="es"/>
        </w:rPr>
        <w:t xml:space="preserve">Sin la utilización de programas adecuados de control, </w:t>
      </w:r>
      <w:r w:rsidRPr="00810D79">
        <w:rPr>
          <w:rFonts w:cs="Kalinga"/>
          <w:i/>
          <w:iCs/>
          <w:sz w:val="20"/>
          <w:lang w:val="es"/>
        </w:rPr>
        <w:t>Listeria</w:t>
      </w:r>
      <w:r w:rsidRPr="00810D79">
        <w:rPr>
          <w:rFonts w:cs="Kalinga"/>
          <w:sz w:val="20"/>
          <w:lang w:val="es"/>
        </w:rPr>
        <w:t xml:space="preserve"> puede desarrollarse y </w:t>
      </w:r>
      <w:r w:rsidR="00AD5357">
        <w:rPr>
          <w:rFonts w:cs="Kalinga"/>
          <w:sz w:val="20"/>
          <w:lang w:val="es"/>
        </w:rPr>
        <w:t>establecerse</w:t>
      </w:r>
      <w:r w:rsidRPr="00810D79">
        <w:rPr>
          <w:rFonts w:cs="Kalinga"/>
          <w:sz w:val="20"/>
          <w:lang w:val="es"/>
        </w:rPr>
        <w:t xml:space="preserve"> en cualquier equipo</w:t>
      </w:r>
      <w:r w:rsidR="00930AAF">
        <w:rPr>
          <w:rFonts w:cs="Kalinga"/>
          <w:sz w:val="20"/>
          <w:lang w:val="es"/>
        </w:rPr>
        <w:t xml:space="preserve"> o área de la planta que pueda</w:t>
      </w:r>
      <w:r w:rsidRPr="00810D79">
        <w:rPr>
          <w:rFonts w:cs="Kalinga"/>
          <w:sz w:val="20"/>
          <w:lang w:val="es"/>
        </w:rPr>
        <w:t xml:space="preserve"> retener humedad o </w:t>
      </w:r>
      <w:r w:rsidR="00AD5357">
        <w:rPr>
          <w:rFonts w:cs="Kalinga"/>
          <w:sz w:val="20"/>
          <w:lang w:val="es"/>
        </w:rPr>
        <w:t xml:space="preserve">partículas de </w:t>
      </w:r>
      <w:r w:rsidRPr="00810D79">
        <w:rPr>
          <w:rFonts w:cs="Kalinga"/>
          <w:sz w:val="20"/>
          <w:lang w:val="es"/>
        </w:rPr>
        <w:t>aliment</w:t>
      </w:r>
      <w:r w:rsidR="00AD5357">
        <w:rPr>
          <w:rFonts w:cs="Kalinga"/>
          <w:sz w:val="20"/>
          <w:lang w:val="es"/>
        </w:rPr>
        <w:t>o</w:t>
      </w:r>
      <w:r w:rsidRPr="00810D79">
        <w:rPr>
          <w:rFonts w:cs="Kalinga"/>
          <w:sz w:val="20"/>
          <w:lang w:val="es"/>
        </w:rPr>
        <w:t xml:space="preserve">s.  Entre las áreas conocidas por albergar </w:t>
      </w:r>
      <w:r w:rsidRPr="00810D79">
        <w:rPr>
          <w:rFonts w:cs="Kalinga"/>
          <w:i/>
          <w:iCs/>
          <w:sz w:val="20"/>
          <w:lang w:val="es"/>
        </w:rPr>
        <w:t>Listeria</w:t>
      </w:r>
      <w:r w:rsidRPr="00810D79">
        <w:rPr>
          <w:rFonts w:cs="Kalinga"/>
          <w:sz w:val="20"/>
          <w:lang w:val="es"/>
        </w:rPr>
        <w:t xml:space="preserve"> se encuentran los drenajes, pisos agrietados, condensación en paredes</w:t>
      </w:r>
      <w:r w:rsidR="00AD5357">
        <w:rPr>
          <w:rFonts w:cs="Kalinga"/>
          <w:sz w:val="20"/>
          <w:lang w:val="es"/>
        </w:rPr>
        <w:t xml:space="preserve">, </w:t>
      </w:r>
      <w:r w:rsidRPr="00810D79">
        <w:rPr>
          <w:rFonts w:cs="Kalinga"/>
          <w:sz w:val="20"/>
          <w:lang w:val="es"/>
        </w:rPr>
        <w:t>techos</w:t>
      </w:r>
      <w:r w:rsidR="00AD5357">
        <w:rPr>
          <w:rFonts w:cs="Kalinga"/>
          <w:sz w:val="20"/>
          <w:lang w:val="es"/>
        </w:rPr>
        <w:t xml:space="preserve"> y</w:t>
      </w:r>
      <w:r w:rsidR="00930AAF">
        <w:rPr>
          <w:rFonts w:cs="Kalinga"/>
          <w:sz w:val="20"/>
          <w:lang w:val="es"/>
        </w:rPr>
        <w:t xml:space="preserve"> </w:t>
      </w:r>
      <w:r w:rsidRPr="00810D79">
        <w:rPr>
          <w:rFonts w:cs="Kalinga"/>
          <w:sz w:val="20"/>
          <w:lang w:val="es"/>
        </w:rPr>
        <w:t xml:space="preserve">tuberías, humedad en el </w:t>
      </w:r>
      <w:r w:rsidR="00AD5357">
        <w:rPr>
          <w:rFonts w:cs="Kalinga"/>
          <w:sz w:val="20"/>
          <w:lang w:val="es"/>
        </w:rPr>
        <w:t xml:space="preserve">material de </w:t>
      </w:r>
      <w:r w:rsidRPr="00810D79">
        <w:rPr>
          <w:rFonts w:cs="Kalinga"/>
          <w:sz w:val="20"/>
          <w:lang w:val="es"/>
        </w:rPr>
        <w:t xml:space="preserve">aislamiento de </w:t>
      </w:r>
      <w:r w:rsidR="00AD5357">
        <w:rPr>
          <w:rFonts w:cs="Kalinga"/>
          <w:sz w:val="20"/>
          <w:lang w:val="es"/>
        </w:rPr>
        <w:t xml:space="preserve">las </w:t>
      </w:r>
      <w:r w:rsidRPr="00810D79">
        <w:rPr>
          <w:rFonts w:cs="Kalinga"/>
          <w:sz w:val="20"/>
          <w:lang w:val="es"/>
        </w:rPr>
        <w:t>tuberías, cadenas de grúas, tuberías eléctricas sin sellar, cables enrollados</w:t>
      </w:r>
      <w:r w:rsidR="00AD5357">
        <w:rPr>
          <w:rFonts w:cs="Kalinga"/>
          <w:sz w:val="20"/>
          <w:lang w:val="es"/>
        </w:rPr>
        <w:t xml:space="preserve"> o</w:t>
      </w:r>
      <w:r w:rsidR="00930AAF">
        <w:rPr>
          <w:rFonts w:cs="Kalinga"/>
          <w:sz w:val="20"/>
          <w:lang w:val="es"/>
        </w:rPr>
        <w:t xml:space="preserve"> </w:t>
      </w:r>
      <w:r w:rsidRPr="00810D79">
        <w:rPr>
          <w:rFonts w:cs="Kalinga"/>
          <w:sz w:val="20"/>
          <w:lang w:val="es"/>
        </w:rPr>
        <w:t>agrupados y cajas de juntas eléctricas</w:t>
      </w:r>
      <w:r w:rsidR="00AD5357">
        <w:rPr>
          <w:rFonts w:cs="Kalinga"/>
          <w:sz w:val="20"/>
          <w:lang w:val="es"/>
        </w:rPr>
        <w:t xml:space="preserve"> e</w:t>
      </w:r>
      <w:r w:rsidR="00930AAF">
        <w:rPr>
          <w:rFonts w:cs="Kalinga"/>
          <w:sz w:val="20"/>
          <w:lang w:val="es"/>
        </w:rPr>
        <w:t xml:space="preserve"> </w:t>
      </w:r>
      <w:r w:rsidRPr="00810D79">
        <w:rPr>
          <w:rFonts w:cs="Kalinga"/>
          <w:sz w:val="20"/>
          <w:lang w:val="es"/>
        </w:rPr>
        <w:t xml:space="preserve">hidráulicas.  Casi cualquier equipo puede albergar </w:t>
      </w:r>
      <w:r w:rsidRPr="00810D79">
        <w:rPr>
          <w:rFonts w:cs="Kalinga"/>
          <w:i/>
          <w:iCs/>
          <w:sz w:val="20"/>
          <w:lang w:val="es"/>
        </w:rPr>
        <w:t>Listeria</w:t>
      </w:r>
      <w:r w:rsidRPr="00810D79">
        <w:rPr>
          <w:rFonts w:cs="Kalinga"/>
          <w:sz w:val="20"/>
          <w:lang w:val="es"/>
        </w:rPr>
        <w:t xml:space="preserve">.  Entre los ejemplos que se han vinculado </w:t>
      </w:r>
      <w:r w:rsidR="00930AAF">
        <w:rPr>
          <w:rFonts w:cs="Kalinga"/>
          <w:sz w:val="20"/>
          <w:lang w:val="es"/>
        </w:rPr>
        <w:t>históricamente</w:t>
      </w:r>
      <w:r w:rsidRPr="00810D79">
        <w:rPr>
          <w:rFonts w:cs="Kalinga"/>
          <w:sz w:val="20"/>
          <w:lang w:val="es"/>
        </w:rPr>
        <w:t xml:space="preserve"> con </w:t>
      </w:r>
      <w:r w:rsidRPr="00810D79">
        <w:rPr>
          <w:rFonts w:cs="Kalinga"/>
          <w:i/>
          <w:iCs/>
          <w:sz w:val="20"/>
          <w:lang w:val="es"/>
        </w:rPr>
        <w:t xml:space="preserve">Listeria </w:t>
      </w:r>
      <w:proofErr w:type="spellStart"/>
      <w:r w:rsidRPr="00810D79">
        <w:rPr>
          <w:rFonts w:cs="Kalinga"/>
          <w:sz w:val="20"/>
          <w:lang w:val="es"/>
        </w:rPr>
        <w:t>spp</w:t>
      </w:r>
      <w:proofErr w:type="spellEnd"/>
      <w:r w:rsidRPr="00810D79">
        <w:rPr>
          <w:rFonts w:cs="Kalinga"/>
          <w:sz w:val="20"/>
          <w:lang w:val="es"/>
        </w:rPr>
        <w:t xml:space="preserve"> se encuentran las unidades de enfriamiento, las bandejas colectoras, las superficies de difícil acceso, partes de equipos difíci</w:t>
      </w:r>
      <w:r w:rsidR="00930AAF">
        <w:rPr>
          <w:rFonts w:cs="Kalinga"/>
          <w:sz w:val="20"/>
          <w:lang w:val="es"/>
        </w:rPr>
        <w:t>les de limpiar tales como bandas</w:t>
      </w:r>
      <w:r w:rsidRPr="00810D79">
        <w:rPr>
          <w:rFonts w:cs="Kalinga"/>
          <w:sz w:val="20"/>
          <w:lang w:val="es"/>
        </w:rPr>
        <w:t xml:space="preserve"> transportadoras, </w:t>
      </w:r>
      <w:r w:rsidR="00AD5357">
        <w:rPr>
          <w:rFonts w:cs="Kalinga"/>
          <w:sz w:val="20"/>
          <w:lang w:val="es"/>
        </w:rPr>
        <w:t>cubiertas</w:t>
      </w:r>
      <w:r w:rsidRPr="00810D79">
        <w:rPr>
          <w:rFonts w:cs="Kalinga"/>
          <w:sz w:val="20"/>
          <w:lang w:val="es"/>
        </w:rPr>
        <w:t xml:space="preserve"> de motores, </w:t>
      </w:r>
      <w:r w:rsidR="00D46B6B">
        <w:rPr>
          <w:rFonts w:cs="Kalinga"/>
          <w:sz w:val="20"/>
          <w:lang w:val="es"/>
        </w:rPr>
        <w:t>baleros</w:t>
      </w:r>
      <w:r w:rsidRPr="00810D79">
        <w:rPr>
          <w:rFonts w:cs="Kalinga"/>
          <w:sz w:val="20"/>
          <w:lang w:val="es"/>
        </w:rPr>
        <w:t>, la parte inferior de equipos, carretillas hidráulicas para tarimas, montacargas y equipos de uso estacional</w:t>
      </w:r>
      <w:r w:rsidR="00D46B6B">
        <w:rPr>
          <w:rFonts w:cs="Kalinga"/>
          <w:sz w:val="20"/>
          <w:lang w:val="es"/>
        </w:rPr>
        <w:t xml:space="preserve"> o</w:t>
      </w:r>
      <w:r w:rsidR="00930AAF">
        <w:rPr>
          <w:rFonts w:cs="Kalinga"/>
          <w:sz w:val="20"/>
          <w:lang w:val="es"/>
        </w:rPr>
        <w:t xml:space="preserve"> </w:t>
      </w:r>
      <w:r w:rsidRPr="00810D79">
        <w:rPr>
          <w:rFonts w:cs="Kalinga"/>
          <w:sz w:val="20"/>
          <w:lang w:val="es"/>
        </w:rPr>
        <w:t>limitado.  Entre los detalles de diseño</w:t>
      </w:r>
      <w:r w:rsidR="00D46B6B">
        <w:rPr>
          <w:rFonts w:cs="Kalinga"/>
          <w:sz w:val="20"/>
          <w:lang w:val="es"/>
        </w:rPr>
        <w:t xml:space="preserve"> y </w:t>
      </w:r>
      <w:r w:rsidRPr="00810D79">
        <w:rPr>
          <w:rFonts w:cs="Kalinga"/>
          <w:sz w:val="20"/>
          <w:lang w:val="es"/>
        </w:rPr>
        <w:t xml:space="preserve">consideraciones de </w:t>
      </w:r>
      <w:r w:rsidR="00D46B6B">
        <w:rPr>
          <w:rFonts w:cs="Kalinga"/>
          <w:sz w:val="20"/>
          <w:lang w:val="es"/>
        </w:rPr>
        <w:t>construcció</w:t>
      </w:r>
      <w:r w:rsidR="00930AAF">
        <w:rPr>
          <w:rFonts w:cs="Kalinga"/>
          <w:sz w:val="20"/>
          <w:lang w:val="es"/>
        </w:rPr>
        <w:t>n</w:t>
      </w:r>
      <w:r w:rsidRPr="00810D79">
        <w:rPr>
          <w:rFonts w:cs="Kalinga"/>
          <w:sz w:val="20"/>
          <w:lang w:val="es"/>
        </w:rPr>
        <w:t xml:space="preserve"> se encuentran l</w:t>
      </w:r>
      <w:r w:rsidR="00D46B6B">
        <w:rPr>
          <w:rFonts w:cs="Kalinga"/>
          <w:sz w:val="20"/>
          <w:lang w:val="es"/>
        </w:rPr>
        <w:t>a</w:t>
      </w:r>
      <w:r w:rsidRPr="00810D79">
        <w:rPr>
          <w:rFonts w:cs="Kalinga"/>
          <w:sz w:val="20"/>
          <w:lang w:val="es"/>
        </w:rPr>
        <w:t>s</w:t>
      </w:r>
      <w:r w:rsidR="00D46B6B">
        <w:rPr>
          <w:rFonts w:cs="Kalinga"/>
          <w:sz w:val="20"/>
          <w:lang w:val="es"/>
        </w:rPr>
        <w:t xml:space="preserve"> uniones de</w:t>
      </w:r>
      <w:r w:rsidRPr="00810D79">
        <w:rPr>
          <w:rFonts w:cs="Kalinga"/>
          <w:sz w:val="20"/>
          <w:lang w:val="es"/>
        </w:rPr>
        <w:t xml:space="preserve"> soldadura, fisuras en acero inoxidable, </w:t>
      </w:r>
      <w:r w:rsidR="00D46B6B">
        <w:rPr>
          <w:rFonts w:cs="Kalinga"/>
          <w:sz w:val="20"/>
          <w:lang w:val="es"/>
        </w:rPr>
        <w:t>rondanas</w:t>
      </w:r>
      <w:r w:rsidRPr="00810D79">
        <w:rPr>
          <w:rFonts w:cs="Kalinga"/>
          <w:sz w:val="20"/>
          <w:lang w:val="es"/>
        </w:rPr>
        <w:t xml:space="preserve">, roscas de </w:t>
      </w:r>
      <w:r w:rsidR="00D46B6B">
        <w:rPr>
          <w:rFonts w:cs="Kalinga"/>
          <w:sz w:val="20"/>
          <w:lang w:val="es"/>
        </w:rPr>
        <w:t xml:space="preserve">los </w:t>
      </w:r>
      <w:r w:rsidRPr="00810D79">
        <w:rPr>
          <w:rFonts w:cs="Kalinga"/>
          <w:sz w:val="20"/>
          <w:lang w:val="es"/>
        </w:rPr>
        <w:t xml:space="preserve">tornillos, cilindros huecos, </w:t>
      </w:r>
      <w:r w:rsidR="000160AE">
        <w:rPr>
          <w:rFonts w:cs="Kalinga"/>
          <w:sz w:val="20"/>
          <w:lang w:val="es"/>
        </w:rPr>
        <w:t>estructuras</w:t>
      </w:r>
      <w:r w:rsidRPr="00810D79">
        <w:rPr>
          <w:rFonts w:cs="Kalinga"/>
          <w:sz w:val="20"/>
          <w:lang w:val="es"/>
        </w:rPr>
        <w:t xml:space="preserve"> huecas, materiales superpuestos y piezas de ajuste a presión.</w:t>
      </w:r>
      <w:r w:rsidRPr="00810D79">
        <w:rPr>
          <w:rFonts w:cs="Kalinga"/>
          <w:i/>
          <w:iCs/>
          <w:sz w:val="20"/>
          <w:lang w:val="es"/>
        </w:rPr>
        <w:t xml:space="preserve">  </w:t>
      </w:r>
      <w:r w:rsidRPr="00810D79">
        <w:rPr>
          <w:rFonts w:cs="Kalinga"/>
          <w:sz w:val="20"/>
          <w:lang w:val="es"/>
        </w:rPr>
        <w:t xml:space="preserve">Las células de </w:t>
      </w:r>
      <w:r w:rsidRPr="00810D79">
        <w:rPr>
          <w:rFonts w:cs="Kalinga"/>
          <w:i/>
          <w:iCs/>
          <w:sz w:val="20"/>
          <w:lang w:val="es"/>
        </w:rPr>
        <w:t>Listeria</w:t>
      </w:r>
      <w:r w:rsidRPr="00810D79">
        <w:rPr>
          <w:rFonts w:cs="Kalinga"/>
          <w:sz w:val="20"/>
          <w:lang w:val="es"/>
        </w:rPr>
        <w:t xml:space="preserve"> son muy pequeñas (alrededor de 0.001 mm), lo que hace de cualquier fisura, grieta o ranura un posible lugar de albergue microbiano.</w:t>
      </w:r>
      <w:r w:rsidRPr="00810D79">
        <w:rPr>
          <w:rFonts w:cs="Kalinga"/>
          <w:sz w:val="20"/>
          <w:vertAlign w:val="superscript"/>
          <w:lang w:val="es"/>
        </w:rPr>
        <w:t>8</w:t>
      </w:r>
    </w:p>
    <w:p w14:paraId="0EAA651F" w14:textId="77777777" w:rsidR="00D53A65" w:rsidRPr="00810D79" w:rsidRDefault="00D53A65" w:rsidP="003F4737">
      <w:pPr>
        <w:spacing w:after="0" w:line="276" w:lineRule="auto"/>
        <w:rPr>
          <w:rFonts w:cs="Kalinga"/>
          <w:sz w:val="20"/>
          <w:lang w:val="es-AR"/>
        </w:rPr>
      </w:pPr>
    </w:p>
    <w:p w14:paraId="39F610EE" w14:textId="77777777" w:rsidR="00D53A65" w:rsidRPr="00810D79" w:rsidRDefault="00D53A65" w:rsidP="003F4737">
      <w:pPr>
        <w:autoSpaceDE w:val="0"/>
        <w:autoSpaceDN w:val="0"/>
        <w:adjustRightInd w:val="0"/>
        <w:spacing w:after="0" w:line="276" w:lineRule="auto"/>
        <w:rPr>
          <w:rFonts w:cs="Kalinga"/>
          <w:sz w:val="20"/>
          <w:u w:val="single"/>
          <w:lang w:val="es-AR"/>
        </w:rPr>
      </w:pPr>
      <w:r w:rsidRPr="00810D79">
        <w:rPr>
          <w:rFonts w:cs="Kalinga"/>
          <w:sz w:val="20"/>
          <w:u w:val="single"/>
          <w:lang w:val="es"/>
        </w:rPr>
        <w:t>Consideraciones en el diseño de instalaciones sanitarias</w:t>
      </w:r>
    </w:p>
    <w:p w14:paraId="2FF45CEB" w14:textId="77777777" w:rsidR="00707FC7" w:rsidRPr="00810D79" w:rsidRDefault="00DF3044" w:rsidP="003F4737">
      <w:pPr>
        <w:spacing w:after="0" w:line="276" w:lineRule="auto"/>
        <w:rPr>
          <w:rFonts w:cs="Kalinga"/>
          <w:sz w:val="20"/>
          <w:lang w:val="es-AR"/>
        </w:rPr>
      </w:pPr>
      <w:r w:rsidRPr="00810D79">
        <w:rPr>
          <w:rFonts w:cs="Kalinga"/>
          <w:sz w:val="20"/>
          <w:lang w:val="es"/>
        </w:rPr>
        <w:t>Tanto las Normas sanitarias 3-A</w:t>
      </w:r>
      <w:r w:rsidRPr="00810D79">
        <w:rPr>
          <w:rFonts w:cs="Kalinga"/>
          <w:sz w:val="20"/>
          <w:vertAlign w:val="superscript"/>
          <w:lang w:val="es"/>
        </w:rPr>
        <w:t>9</w:t>
      </w:r>
      <w:r w:rsidRPr="00810D79">
        <w:rPr>
          <w:rFonts w:cs="Kalinga"/>
          <w:sz w:val="20"/>
          <w:lang w:val="es"/>
        </w:rPr>
        <w:t xml:space="preserve"> como la Ordenanza para la leche pasteurizada</w:t>
      </w:r>
      <w:r w:rsidRPr="00810D79">
        <w:rPr>
          <w:rFonts w:cs="Kalinga"/>
          <w:sz w:val="20"/>
          <w:vertAlign w:val="superscript"/>
          <w:lang w:val="es"/>
        </w:rPr>
        <w:t>3</w:t>
      </w:r>
      <w:r w:rsidRPr="00810D79">
        <w:rPr>
          <w:rFonts w:cs="Kalinga"/>
          <w:sz w:val="20"/>
          <w:lang w:val="es"/>
        </w:rPr>
        <w:t xml:space="preserve"> proporcionan buenas referencias de diseño.  Ambas fueron elaboradas por la industria</w:t>
      </w:r>
      <w:r w:rsidR="00930AAF">
        <w:rPr>
          <w:rFonts w:cs="Kalinga"/>
          <w:sz w:val="20"/>
          <w:lang w:val="es"/>
        </w:rPr>
        <w:t xml:space="preserve"> </w:t>
      </w:r>
      <w:r w:rsidR="007125EE">
        <w:rPr>
          <w:rFonts w:cs="Kalinga"/>
          <w:sz w:val="20"/>
          <w:lang w:val="es"/>
        </w:rPr>
        <w:t>de lácteos</w:t>
      </w:r>
      <w:r w:rsidRPr="00810D79">
        <w:rPr>
          <w:rFonts w:cs="Kalinga"/>
          <w:sz w:val="20"/>
          <w:lang w:val="es"/>
        </w:rPr>
        <w:t xml:space="preserve"> y brindan una excelente guía, particularmente para los productos líquidos y consideraciones de procesamiento “dentro de las tuberías”.  También existen diversas situaciones y tipos de equipo que no se ajustan a ninguna de las normas formales.  Para estos casos, los profesionales de la industria que trabajan con el Instituto Estadounidense de la Carne (AMI, por sus siglas en inglés), la Asociación de Fabricantes de Alimentos (GMA, por sus siglas en inglés) y el Centro de Innovación (Innovation Center, IC) para la Industria Láctea de EE. UU. han desarrollado y perfeccionado un conjunto de </w:t>
      </w:r>
      <w:r w:rsidR="007125EE">
        <w:rPr>
          <w:rFonts w:cs="Kalinga"/>
          <w:sz w:val="20"/>
          <w:lang w:val="es"/>
        </w:rPr>
        <w:t>lineamientos para el</w:t>
      </w:r>
      <w:r w:rsidRPr="00810D79">
        <w:rPr>
          <w:rFonts w:cs="Kalinga"/>
          <w:sz w:val="20"/>
          <w:lang w:val="es"/>
        </w:rPr>
        <w:t xml:space="preserve"> diseño sanitario y listas de verificación (Apéndices A y B).  El cumplimiento de estas guías contribuirá a garantizar que la infraestructura y los equipos puedan limpiarse, </w:t>
      </w:r>
      <w:proofErr w:type="spellStart"/>
      <w:r w:rsidRPr="00810D79">
        <w:rPr>
          <w:rFonts w:cs="Kalinga"/>
          <w:sz w:val="20"/>
          <w:lang w:val="es"/>
        </w:rPr>
        <w:t>sanitizarse</w:t>
      </w:r>
      <w:proofErr w:type="spellEnd"/>
      <w:r w:rsidRPr="00810D79">
        <w:rPr>
          <w:rFonts w:cs="Kalinga"/>
          <w:sz w:val="20"/>
          <w:lang w:val="es"/>
        </w:rPr>
        <w:t xml:space="preserve"> e inspeccionarse, con muy poco deterioro debido a la exposición reiterada a los alimentos y a los químicos de limpieza</w:t>
      </w:r>
      <w:r w:rsidR="00A25145">
        <w:rPr>
          <w:rFonts w:cs="Kalinga"/>
          <w:sz w:val="20"/>
          <w:lang w:val="es"/>
        </w:rPr>
        <w:t xml:space="preserve"> y</w:t>
      </w:r>
      <w:r w:rsidR="00930AAF">
        <w:rPr>
          <w:rFonts w:cs="Kalinga"/>
          <w:sz w:val="20"/>
          <w:lang w:val="es"/>
        </w:rPr>
        <w:t xml:space="preserve"> </w:t>
      </w:r>
      <w:proofErr w:type="spellStart"/>
      <w:r w:rsidRPr="00810D79">
        <w:rPr>
          <w:rFonts w:cs="Kalinga"/>
          <w:sz w:val="20"/>
          <w:lang w:val="es"/>
        </w:rPr>
        <w:t>sanitización</w:t>
      </w:r>
      <w:proofErr w:type="spellEnd"/>
      <w:r w:rsidRPr="00810D79">
        <w:rPr>
          <w:rFonts w:cs="Kalinga"/>
          <w:sz w:val="20"/>
          <w:lang w:val="es"/>
        </w:rPr>
        <w:t xml:space="preserve">.  </w:t>
      </w:r>
    </w:p>
    <w:p w14:paraId="4C9D70C6" w14:textId="77777777" w:rsidR="00707FC7" w:rsidRDefault="00707FC7" w:rsidP="003F4737">
      <w:pPr>
        <w:spacing w:after="0" w:line="276" w:lineRule="auto"/>
        <w:rPr>
          <w:rFonts w:cs="Kalinga"/>
          <w:sz w:val="20"/>
          <w:lang w:val="es-AR"/>
        </w:rPr>
      </w:pPr>
    </w:p>
    <w:p w14:paraId="4EFC27C2" w14:textId="77777777" w:rsidR="00293721" w:rsidRPr="00810D79" w:rsidRDefault="00293721" w:rsidP="003F4737">
      <w:pPr>
        <w:spacing w:after="0" w:line="276" w:lineRule="auto"/>
        <w:rPr>
          <w:rFonts w:cs="Kalinga"/>
          <w:sz w:val="20"/>
          <w:lang w:val="es-AR"/>
        </w:rPr>
      </w:pPr>
    </w:p>
    <w:p w14:paraId="3A8E106C" w14:textId="6FC2E49F" w:rsidR="00D53A65" w:rsidRPr="00810D79" w:rsidRDefault="00707FC7" w:rsidP="003F4737">
      <w:pPr>
        <w:spacing w:after="0" w:line="276" w:lineRule="auto"/>
        <w:rPr>
          <w:rFonts w:cs="Kalinga"/>
          <w:sz w:val="20"/>
          <w:lang w:val="es-AR"/>
        </w:rPr>
      </w:pPr>
      <w:r w:rsidRPr="00810D79">
        <w:rPr>
          <w:rFonts w:cs="Kalinga"/>
          <w:sz w:val="20"/>
          <w:lang w:val="es"/>
        </w:rPr>
        <w:lastRenderedPageBreak/>
        <w:t xml:space="preserve">Entre las consideraciones </w:t>
      </w:r>
      <w:r w:rsidR="005A4D0B">
        <w:rPr>
          <w:rFonts w:cs="Kalinga"/>
          <w:sz w:val="20"/>
          <w:lang w:val="es"/>
        </w:rPr>
        <w:t xml:space="preserve">generales </w:t>
      </w:r>
      <w:r w:rsidR="00A25145">
        <w:rPr>
          <w:rFonts w:cs="Kalinga"/>
          <w:sz w:val="20"/>
          <w:lang w:val="es"/>
        </w:rPr>
        <w:t xml:space="preserve">para el diseño </w:t>
      </w:r>
      <w:r w:rsidRPr="00810D79">
        <w:rPr>
          <w:rFonts w:cs="Kalinga"/>
          <w:sz w:val="20"/>
          <w:lang w:val="es"/>
        </w:rPr>
        <w:t>se encuentran:</w:t>
      </w:r>
    </w:p>
    <w:p w14:paraId="7718DBFE" w14:textId="77777777" w:rsidR="000C2052" w:rsidRPr="00810D79" w:rsidRDefault="00D53A65" w:rsidP="003F4737">
      <w:pPr>
        <w:pStyle w:val="Default"/>
        <w:numPr>
          <w:ilvl w:val="0"/>
          <w:numId w:val="60"/>
        </w:numPr>
        <w:spacing w:line="276" w:lineRule="auto"/>
        <w:rPr>
          <w:rFonts w:asciiTheme="minorHAnsi" w:hAnsiTheme="minorHAnsi" w:cs="Kalinga"/>
          <w:i/>
          <w:color w:val="auto"/>
          <w:sz w:val="20"/>
          <w:lang w:val="es-AR"/>
        </w:rPr>
      </w:pPr>
      <w:r w:rsidRPr="00810D79">
        <w:rPr>
          <w:rFonts w:asciiTheme="minorHAnsi" w:hAnsiTheme="minorHAnsi" w:cs="Kalinga"/>
          <w:color w:val="auto"/>
          <w:sz w:val="20"/>
          <w:lang w:val="es"/>
        </w:rPr>
        <w:t>Los equipos e instalaciones deben ser lavables y resistentes al deterioro por el uso de químicos para la limpieza</w:t>
      </w:r>
      <w:r w:rsidR="00A25145">
        <w:rPr>
          <w:rFonts w:asciiTheme="minorHAnsi" w:hAnsiTheme="minorHAnsi" w:cs="Kalinga"/>
          <w:color w:val="auto"/>
          <w:sz w:val="20"/>
          <w:lang w:val="es"/>
        </w:rPr>
        <w:t xml:space="preserve"> y</w:t>
      </w:r>
      <w:r w:rsidR="00930AAF">
        <w:rPr>
          <w:rFonts w:asciiTheme="minorHAnsi" w:hAnsiTheme="minorHAnsi" w:cs="Kalinga"/>
          <w:color w:val="auto"/>
          <w:sz w:val="20"/>
          <w:lang w:val="es"/>
        </w:rPr>
        <w:t xml:space="preserve"> </w:t>
      </w:r>
      <w:proofErr w:type="spellStart"/>
      <w:r w:rsidRPr="00810D79">
        <w:rPr>
          <w:rFonts w:asciiTheme="minorHAnsi" w:hAnsiTheme="minorHAnsi" w:cs="Kalinga"/>
          <w:color w:val="auto"/>
          <w:sz w:val="20"/>
          <w:lang w:val="es"/>
        </w:rPr>
        <w:t>sanitización</w:t>
      </w:r>
      <w:proofErr w:type="spellEnd"/>
      <w:r w:rsidRPr="00810D79">
        <w:rPr>
          <w:rFonts w:asciiTheme="minorHAnsi" w:hAnsiTheme="minorHAnsi" w:cs="Kalinga"/>
          <w:color w:val="auto"/>
          <w:sz w:val="20"/>
          <w:lang w:val="es"/>
        </w:rPr>
        <w:t>.</w:t>
      </w:r>
    </w:p>
    <w:p w14:paraId="0FBC9A89" w14:textId="77777777" w:rsidR="00AE48FB" w:rsidRPr="00810D79" w:rsidRDefault="00AE48FB" w:rsidP="003F4737">
      <w:pPr>
        <w:pStyle w:val="Default"/>
        <w:numPr>
          <w:ilvl w:val="0"/>
          <w:numId w:val="60"/>
        </w:numPr>
        <w:spacing w:line="276" w:lineRule="auto"/>
        <w:rPr>
          <w:rFonts w:asciiTheme="minorHAnsi" w:hAnsiTheme="minorHAnsi" w:cs="Kalinga"/>
          <w:i/>
          <w:color w:val="auto"/>
          <w:sz w:val="20"/>
          <w:lang w:val="es-AR"/>
        </w:rPr>
      </w:pPr>
      <w:r w:rsidRPr="00810D79">
        <w:rPr>
          <w:rFonts w:asciiTheme="minorHAnsi" w:hAnsiTheme="minorHAnsi" w:cs="Kalinga"/>
          <w:color w:val="auto"/>
          <w:sz w:val="20"/>
          <w:lang w:val="es"/>
        </w:rPr>
        <w:t>El diseño de la instalación debe simplificar la separación de las áreas de productos crudos de las de los productos RTE.</w:t>
      </w:r>
    </w:p>
    <w:p w14:paraId="5181259A" w14:textId="77777777" w:rsidR="000C2052" w:rsidRPr="00810D79" w:rsidRDefault="00D53A65" w:rsidP="003F4737">
      <w:pPr>
        <w:pStyle w:val="Default"/>
        <w:numPr>
          <w:ilvl w:val="0"/>
          <w:numId w:val="60"/>
        </w:numPr>
        <w:spacing w:line="276" w:lineRule="auto"/>
        <w:rPr>
          <w:rFonts w:asciiTheme="minorHAnsi" w:hAnsiTheme="minorHAnsi" w:cs="Kalinga"/>
          <w:i/>
          <w:color w:val="auto"/>
          <w:sz w:val="20"/>
          <w:lang w:val="es-AR"/>
        </w:rPr>
      </w:pPr>
      <w:r w:rsidRPr="00810D79">
        <w:rPr>
          <w:rFonts w:asciiTheme="minorHAnsi" w:hAnsiTheme="minorHAnsi" w:cs="Kalinga"/>
          <w:color w:val="auto"/>
          <w:sz w:val="20"/>
          <w:lang w:val="es"/>
        </w:rPr>
        <w:t xml:space="preserve">El tipo de la limpieza (húmeda vs. seca) y su frecuencia (diaria, semanal, etc.) influyen sobre el diseño.  Por ejemplo, los equipos de </w:t>
      </w:r>
      <w:r w:rsidR="00210B2E">
        <w:rPr>
          <w:rFonts w:asciiTheme="minorHAnsi" w:hAnsiTheme="minorHAnsi" w:cs="Kalinga"/>
          <w:color w:val="auto"/>
          <w:sz w:val="20"/>
          <w:lang w:val="es"/>
        </w:rPr>
        <w:t>empacado</w:t>
      </w:r>
      <w:r w:rsidRPr="00810D79">
        <w:rPr>
          <w:rFonts w:asciiTheme="minorHAnsi" w:hAnsiTheme="minorHAnsi" w:cs="Kalinga"/>
          <w:color w:val="auto"/>
          <w:sz w:val="20"/>
          <w:lang w:val="es"/>
        </w:rPr>
        <w:t xml:space="preserve"> ubicados en una sala </w:t>
      </w:r>
      <w:r w:rsidR="00210B2E">
        <w:rPr>
          <w:rFonts w:asciiTheme="minorHAnsi" w:hAnsiTheme="minorHAnsi" w:cs="Kalinga"/>
          <w:color w:val="auto"/>
          <w:sz w:val="20"/>
          <w:lang w:val="es"/>
        </w:rPr>
        <w:t xml:space="preserve">que se somete a </w:t>
      </w:r>
      <w:r w:rsidRPr="00810D79">
        <w:rPr>
          <w:rFonts w:asciiTheme="minorHAnsi" w:hAnsiTheme="minorHAnsi" w:cs="Kalinga"/>
          <w:color w:val="auto"/>
          <w:sz w:val="20"/>
          <w:lang w:val="es"/>
        </w:rPr>
        <w:t>limpieza en húmedo deben ser completamente aptos para este tipo de limpieza.</w:t>
      </w:r>
    </w:p>
    <w:p w14:paraId="628C68BF" w14:textId="77777777" w:rsidR="000C2052" w:rsidRPr="00810D79" w:rsidRDefault="00930AAF" w:rsidP="003F4737">
      <w:pPr>
        <w:pStyle w:val="Default"/>
        <w:numPr>
          <w:ilvl w:val="0"/>
          <w:numId w:val="60"/>
        </w:numPr>
        <w:spacing w:line="276" w:lineRule="auto"/>
        <w:rPr>
          <w:rFonts w:asciiTheme="minorHAnsi" w:hAnsiTheme="minorHAnsi" w:cs="Kalinga"/>
          <w:i/>
          <w:color w:val="auto"/>
          <w:sz w:val="20"/>
          <w:lang w:val="es-AR"/>
        </w:rPr>
      </w:pPr>
      <w:r>
        <w:rPr>
          <w:rFonts w:asciiTheme="minorHAnsi" w:hAnsiTheme="minorHAnsi" w:cs="Kalinga"/>
          <w:color w:val="auto"/>
          <w:sz w:val="20"/>
          <w:lang w:val="es"/>
        </w:rPr>
        <w:t>Es posible</w:t>
      </w:r>
      <w:r w:rsidR="00AE48FB" w:rsidRPr="00810D79">
        <w:rPr>
          <w:rFonts w:asciiTheme="minorHAnsi" w:hAnsiTheme="minorHAnsi" w:cs="Kalinga"/>
          <w:color w:val="auto"/>
          <w:sz w:val="20"/>
          <w:lang w:val="es"/>
        </w:rPr>
        <w:t xml:space="preserve"> que los silos de almacenamiento (p. ej., de leche cruda) </w:t>
      </w:r>
      <w:r w:rsidR="00AE48FB" w:rsidRPr="000D44A9">
        <w:rPr>
          <w:rFonts w:asciiTheme="minorHAnsi" w:hAnsiTheme="minorHAnsi" w:cs="Kalinga"/>
          <w:color w:val="auto"/>
          <w:sz w:val="20"/>
          <w:lang w:val="es"/>
        </w:rPr>
        <w:t>deban</w:t>
      </w:r>
      <w:r w:rsidR="00AE48FB" w:rsidRPr="00810D79">
        <w:rPr>
          <w:rFonts w:asciiTheme="minorHAnsi" w:hAnsiTheme="minorHAnsi" w:cs="Kalinga"/>
          <w:color w:val="auto"/>
          <w:sz w:val="20"/>
          <w:lang w:val="es"/>
        </w:rPr>
        <w:t xml:space="preserve"> ubicarse en salas con buena ventilación, aptos para recibir un lavado completo.  Las superficies de contacto entre el silo y la pared deben estar selladas y en buenas condiciones.</w:t>
      </w:r>
    </w:p>
    <w:p w14:paraId="3F9B657E" w14:textId="77777777" w:rsidR="000C2052" w:rsidRPr="00810D79" w:rsidRDefault="00083EC6" w:rsidP="003F4737">
      <w:pPr>
        <w:pStyle w:val="Default"/>
        <w:numPr>
          <w:ilvl w:val="0"/>
          <w:numId w:val="60"/>
        </w:numPr>
        <w:spacing w:line="276" w:lineRule="auto"/>
        <w:rPr>
          <w:rFonts w:asciiTheme="minorHAnsi" w:hAnsiTheme="minorHAnsi" w:cs="Kalinga"/>
          <w:i/>
          <w:color w:val="auto"/>
          <w:sz w:val="20"/>
        </w:rPr>
      </w:pPr>
      <w:r w:rsidRPr="00810D79">
        <w:rPr>
          <w:rFonts w:asciiTheme="minorHAnsi" w:hAnsiTheme="minorHAnsi" w:cs="Kalinga"/>
          <w:color w:val="auto"/>
          <w:sz w:val="20"/>
          <w:lang w:val="es"/>
        </w:rPr>
        <w:t xml:space="preserve">Los congeladores y refrigeradores deben poder limpiarse después de haber derrames.  </w:t>
      </w:r>
      <w:r w:rsidR="00930AAF">
        <w:rPr>
          <w:rFonts w:asciiTheme="minorHAnsi" w:hAnsiTheme="minorHAnsi" w:cs="Kalinga"/>
          <w:color w:val="auto"/>
          <w:sz w:val="20"/>
          <w:lang w:val="es"/>
        </w:rPr>
        <w:t>L</w:t>
      </w:r>
      <w:r w:rsidR="00930AAF" w:rsidRPr="00810D79">
        <w:rPr>
          <w:rFonts w:asciiTheme="minorHAnsi" w:hAnsiTheme="minorHAnsi" w:cs="Kalinga"/>
          <w:color w:val="auto"/>
          <w:sz w:val="20"/>
          <w:lang w:val="es"/>
        </w:rPr>
        <w:t xml:space="preserve">a condensación </w:t>
      </w:r>
      <w:r w:rsidR="00930AAF">
        <w:rPr>
          <w:rFonts w:asciiTheme="minorHAnsi" w:hAnsiTheme="minorHAnsi" w:cs="Kalinga"/>
          <w:color w:val="auto"/>
          <w:sz w:val="20"/>
          <w:lang w:val="es"/>
        </w:rPr>
        <w:t>s</w:t>
      </w:r>
      <w:r w:rsidRPr="00810D79">
        <w:rPr>
          <w:rFonts w:asciiTheme="minorHAnsi" w:hAnsiTheme="minorHAnsi" w:cs="Kalinga"/>
          <w:color w:val="auto"/>
          <w:sz w:val="20"/>
          <w:lang w:val="es"/>
        </w:rPr>
        <w:t>e debe minimizar y controlar.</w:t>
      </w:r>
    </w:p>
    <w:p w14:paraId="47916126" w14:textId="77777777" w:rsidR="00E63CC3" w:rsidRPr="00810D79" w:rsidRDefault="00E63CC3" w:rsidP="002E3445">
      <w:pPr>
        <w:pStyle w:val="Default"/>
        <w:ind w:left="720"/>
        <w:rPr>
          <w:rFonts w:asciiTheme="minorHAnsi" w:hAnsiTheme="minorHAnsi" w:cs="Kalinga"/>
          <w:i/>
          <w:color w:val="auto"/>
          <w:sz w:val="20"/>
        </w:rPr>
      </w:pPr>
    </w:p>
    <w:p w14:paraId="2F48C87F" w14:textId="77777777" w:rsidR="00707FC7" w:rsidRPr="00810D79" w:rsidRDefault="00707FC7" w:rsidP="00601B0B">
      <w:pPr>
        <w:spacing w:after="0"/>
        <w:rPr>
          <w:rFonts w:cs="Kalinga"/>
          <w:sz w:val="20"/>
          <w:szCs w:val="24"/>
          <w:lang w:val="es-AR"/>
        </w:rPr>
      </w:pPr>
      <w:r w:rsidRPr="0022449F">
        <w:rPr>
          <w:rFonts w:cs="Kalinga"/>
          <w:sz w:val="20"/>
          <w:szCs w:val="24"/>
          <w:lang w:val="es"/>
        </w:rPr>
        <w:t xml:space="preserve">Entre las guías </w:t>
      </w:r>
      <w:r w:rsidR="00210B2E" w:rsidRPr="0022449F">
        <w:rPr>
          <w:rFonts w:cs="Kalinga"/>
          <w:sz w:val="20"/>
          <w:szCs w:val="24"/>
          <w:lang w:val="es"/>
        </w:rPr>
        <w:t xml:space="preserve">de diseño </w:t>
      </w:r>
      <w:r w:rsidRPr="005A4D0B">
        <w:rPr>
          <w:rFonts w:cs="Kalinga"/>
          <w:sz w:val="20"/>
          <w:szCs w:val="24"/>
          <w:lang w:val="es"/>
        </w:rPr>
        <w:t>por área específica</w:t>
      </w:r>
      <w:r w:rsidR="00930AAF">
        <w:rPr>
          <w:rFonts w:cs="Kalinga"/>
          <w:sz w:val="20"/>
          <w:szCs w:val="24"/>
          <w:lang w:val="es"/>
        </w:rPr>
        <w:t xml:space="preserve"> </w:t>
      </w:r>
      <w:r w:rsidRPr="0022449F">
        <w:rPr>
          <w:rFonts w:cs="Kalinga"/>
          <w:sz w:val="20"/>
          <w:szCs w:val="24"/>
          <w:lang w:val="es"/>
        </w:rPr>
        <w:t>se encuentra</w:t>
      </w:r>
      <w:r w:rsidRPr="00810D79">
        <w:rPr>
          <w:rFonts w:cs="Kalinga"/>
          <w:sz w:val="20"/>
          <w:szCs w:val="24"/>
          <w:lang w:val="es"/>
        </w:rPr>
        <w:t>n:</w:t>
      </w:r>
    </w:p>
    <w:p w14:paraId="164073E0" w14:textId="77777777" w:rsidR="002825ED" w:rsidRPr="00810D79" w:rsidRDefault="002825ED" w:rsidP="00601B0B">
      <w:pPr>
        <w:spacing w:after="0"/>
        <w:rPr>
          <w:rFonts w:cs="Kalinga"/>
          <w:sz w:val="20"/>
          <w:szCs w:val="24"/>
          <w:lang w:val="es-AR"/>
        </w:rPr>
      </w:pPr>
    </w:p>
    <w:p w14:paraId="41AA13A5" w14:textId="77777777" w:rsidR="00B713FF" w:rsidRPr="00810D79" w:rsidRDefault="00933B8F" w:rsidP="00746522">
      <w:pPr>
        <w:pStyle w:val="ListParagraph"/>
        <w:numPr>
          <w:ilvl w:val="0"/>
          <w:numId w:val="57"/>
        </w:numPr>
        <w:spacing w:after="0"/>
        <w:rPr>
          <w:rFonts w:cs="Kalinga"/>
          <w:sz w:val="20"/>
          <w:szCs w:val="24"/>
        </w:rPr>
      </w:pPr>
      <w:r w:rsidRPr="00810D79">
        <w:rPr>
          <w:rFonts w:cs="Kalinga"/>
          <w:sz w:val="20"/>
          <w:szCs w:val="24"/>
          <w:lang w:val="es"/>
        </w:rPr>
        <w:t xml:space="preserve">Pisos </w:t>
      </w:r>
    </w:p>
    <w:p w14:paraId="34C06E6B" w14:textId="77777777" w:rsidR="00710647" w:rsidRPr="00810D79" w:rsidRDefault="00710647" w:rsidP="00710647">
      <w:pPr>
        <w:rPr>
          <w:rFonts w:cs="Kalinga"/>
          <w:sz w:val="20"/>
          <w:szCs w:val="24"/>
          <w:lang w:val="es-AR"/>
        </w:rPr>
      </w:pPr>
      <w:r w:rsidRPr="00810D79">
        <w:rPr>
          <w:rFonts w:cs="Kalinga"/>
          <w:sz w:val="20"/>
          <w:szCs w:val="24"/>
          <w:lang w:val="es"/>
        </w:rPr>
        <w:t xml:space="preserve">Los pisos deben construirse para prevenir el albergue microbiano, ser impermeables a los químicos y el agua, fáciles de limpiar y resistentes al desgaste y la corrosión.  El diseño y mantenimiento adecuados de los pisos y drenajes es fundamental para prevenir la acumulación de humedad y el crecimiento microbiano relacionado.  </w:t>
      </w:r>
    </w:p>
    <w:p w14:paraId="5558D1AA" w14:textId="77777777" w:rsidR="00710647" w:rsidRPr="00810D79" w:rsidRDefault="00710647" w:rsidP="003F4737">
      <w:pPr>
        <w:spacing w:line="276" w:lineRule="auto"/>
        <w:rPr>
          <w:rFonts w:cs="Kalinga"/>
          <w:sz w:val="20"/>
          <w:szCs w:val="24"/>
          <w:lang w:val="es-AR"/>
        </w:rPr>
      </w:pPr>
      <w:r w:rsidRPr="00810D79">
        <w:rPr>
          <w:rFonts w:cs="Kalinga"/>
          <w:sz w:val="20"/>
          <w:szCs w:val="24"/>
          <w:lang w:val="es"/>
        </w:rPr>
        <w:t xml:space="preserve">Los pisos de áreas </w:t>
      </w:r>
      <w:r w:rsidR="00762ED1">
        <w:rPr>
          <w:rFonts w:cs="Kalinga"/>
          <w:sz w:val="20"/>
          <w:szCs w:val="24"/>
          <w:lang w:val="es"/>
        </w:rPr>
        <w:t>que se lavan</w:t>
      </w:r>
      <w:r w:rsidRPr="00810D79">
        <w:rPr>
          <w:rFonts w:cs="Kalinga"/>
          <w:sz w:val="20"/>
          <w:szCs w:val="24"/>
          <w:lang w:val="es"/>
        </w:rPr>
        <w:t xml:space="preserve"> en húmedo deben prevenir la acumulación de agua y tener una inclinación adecuada hacia un drenaje.  Todas las juntas y grietas del piso deben estar selladas.  Se recomienda utilizar baldosas, ladrillos para lácteos o baldosas vitrificadas (un tipo especial de l</w:t>
      </w:r>
      <w:r w:rsidR="003962D6">
        <w:rPr>
          <w:rFonts w:cs="Kalinga"/>
          <w:sz w:val="20"/>
          <w:szCs w:val="24"/>
          <w:lang w:val="es"/>
        </w:rPr>
        <w:t>adrillo con poros más pequeños)</w:t>
      </w:r>
      <w:r w:rsidRPr="00810D79">
        <w:rPr>
          <w:rFonts w:cs="Kalinga"/>
          <w:sz w:val="20"/>
          <w:szCs w:val="24"/>
          <w:lang w:val="es"/>
        </w:rPr>
        <w:t xml:space="preserve"> en áreas con mucha circulación de equipos o exposición a líquidos </w:t>
      </w:r>
      <w:r w:rsidR="00762ED1">
        <w:rPr>
          <w:rFonts w:cs="Kalinga"/>
          <w:sz w:val="20"/>
          <w:szCs w:val="24"/>
          <w:lang w:val="es"/>
        </w:rPr>
        <w:t xml:space="preserve">con </w:t>
      </w:r>
      <w:r w:rsidRPr="00810D79">
        <w:rPr>
          <w:rFonts w:cs="Kalinga"/>
          <w:sz w:val="20"/>
          <w:szCs w:val="24"/>
          <w:lang w:val="es"/>
        </w:rPr>
        <w:t xml:space="preserve">temperaturas elevadas.  Es preferible usar una </w:t>
      </w:r>
      <w:r w:rsidR="00762ED1">
        <w:rPr>
          <w:rFonts w:cs="Kalinga"/>
          <w:sz w:val="20"/>
          <w:szCs w:val="24"/>
          <w:lang w:val="es"/>
        </w:rPr>
        <w:t>junta</w:t>
      </w:r>
      <w:r w:rsidRPr="00810D79">
        <w:rPr>
          <w:rFonts w:cs="Kalinga"/>
          <w:sz w:val="20"/>
          <w:szCs w:val="24"/>
          <w:lang w:val="es"/>
        </w:rPr>
        <w:t xml:space="preserve"> muy </w:t>
      </w:r>
      <w:r w:rsidR="00762ED1">
        <w:rPr>
          <w:rFonts w:cs="Kalinga"/>
          <w:sz w:val="20"/>
          <w:szCs w:val="24"/>
          <w:lang w:val="es"/>
        </w:rPr>
        <w:t>angosta</w:t>
      </w:r>
      <w:r w:rsidRPr="00810D79">
        <w:rPr>
          <w:rFonts w:cs="Kalinga"/>
          <w:sz w:val="20"/>
          <w:szCs w:val="24"/>
          <w:lang w:val="es"/>
        </w:rPr>
        <w:t xml:space="preserve"> </w:t>
      </w:r>
      <w:r w:rsidR="00762ED1">
        <w:rPr>
          <w:rFonts w:cs="Kalinga"/>
          <w:sz w:val="20"/>
          <w:szCs w:val="24"/>
          <w:lang w:val="es"/>
        </w:rPr>
        <w:t xml:space="preserve">entre las baldosas, </w:t>
      </w:r>
      <w:r w:rsidRPr="00810D79">
        <w:rPr>
          <w:rFonts w:cs="Kalinga"/>
          <w:sz w:val="20"/>
          <w:szCs w:val="24"/>
          <w:lang w:val="es"/>
        </w:rPr>
        <w:t xml:space="preserve">debido a que </w:t>
      </w:r>
      <w:r w:rsidR="00762ED1">
        <w:rPr>
          <w:rFonts w:cs="Kalinga"/>
          <w:sz w:val="20"/>
          <w:szCs w:val="24"/>
          <w:lang w:val="es"/>
        </w:rPr>
        <w:t xml:space="preserve">esto </w:t>
      </w:r>
      <w:r w:rsidR="003962D6">
        <w:rPr>
          <w:rFonts w:cs="Kalinga"/>
          <w:sz w:val="20"/>
          <w:szCs w:val="24"/>
          <w:lang w:val="es"/>
        </w:rPr>
        <w:t xml:space="preserve">previene </w:t>
      </w:r>
      <w:r w:rsidR="00762ED1">
        <w:rPr>
          <w:rFonts w:cs="Kalinga"/>
          <w:sz w:val="20"/>
          <w:szCs w:val="24"/>
          <w:lang w:val="es"/>
        </w:rPr>
        <w:t xml:space="preserve">su </w:t>
      </w:r>
      <w:r w:rsidR="003962D6">
        <w:rPr>
          <w:rFonts w:cs="Kalinga"/>
          <w:sz w:val="20"/>
          <w:szCs w:val="24"/>
          <w:lang w:val="es"/>
        </w:rPr>
        <w:t>deterioro prematuro por exposición</w:t>
      </w:r>
      <w:r w:rsidRPr="00810D79">
        <w:rPr>
          <w:rFonts w:cs="Kalinga"/>
          <w:sz w:val="20"/>
          <w:szCs w:val="24"/>
          <w:lang w:val="es"/>
        </w:rPr>
        <w:t xml:space="preserve"> al agua y/o químicos.  Se deben atender inmediatamente las </w:t>
      </w:r>
      <w:r w:rsidR="00930AAF">
        <w:rPr>
          <w:rFonts w:cs="Kalinga"/>
          <w:sz w:val="20"/>
          <w:szCs w:val="24"/>
          <w:lang w:val="es"/>
        </w:rPr>
        <w:t>junta</w:t>
      </w:r>
      <w:r w:rsidR="00762ED1">
        <w:rPr>
          <w:rFonts w:cs="Kalinga"/>
          <w:sz w:val="20"/>
          <w:szCs w:val="24"/>
          <w:lang w:val="es"/>
        </w:rPr>
        <w:t>s</w:t>
      </w:r>
      <w:r w:rsidRPr="00810D79">
        <w:rPr>
          <w:rFonts w:cs="Kalinga"/>
          <w:sz w:val="20"/>
          <w:szCs w:val="24"/>
          <w:lang w:val="es"/>
        </w:rPr>
        <w:t xml:space="preserve"> escasas o faltantes, para proteger el </w:t>
      </w:r>
      <w:proofErr w:type="spellStart"/>
      <w:r w:rsidRPr="00810D79">
        <w:rPr>
          <w:rFonts w:cs="Kalinga"/>
          <w:sz w:val="20"/>
          <w:szCs w:val="24"/>
          <w:lang w:val="es"/>
        </w:rPr>
        <w:t>contrapiso</w:t>
      </w:r>
      <w:proofErr w:type="spellEnd"/>
      <w:r w:rsidRPr="00810D79">
        <w:rPr>
          <w:rFonts w:cs="Kalinga"/>
          <w:sz w:val="20"/>
          <w:szCs w:val="24"/>
          <w:lang w:val="es"/>
        </w:rPr>
        <w:t xml:space="preserve"> inferior y prevenir que el agua se filtre por debajo, lo que ocasionaría un lugar de albergue microbiano para las bacterias.  Los expertos de pisos pueden realizar una “prueba de</w:t>
      </w:r>
      <w:r w:rsidR="00930AAF">
        <w:rPr>
          <w:rFonts w:cs="Kalinga"/>
          <w:sz w:val="20"/>
          <w:szCs w:val="24"/>
          <w:lang w:val="es"/>
        </w:rPr>
        <w:t xml:space="preserve"> </w:t>
      </w:r>
      <w:r w:rsidR="00E53C96" w:rsidRPr="004C7FAC">
        <w:rPr>
          <w:rFonts w:cs="Kalinga"/>
          <w:sz w:val="20"/>
          <w:szCs w:val="24"/>
          <w:lang w:val="es"/>
        </w:rPr>
        <w:t>golpeteo</w:t>
      </w:r>
      <w:r w:rsidRPr="00810D79">
        <w:rPr>
          <w:rFonts w:cs="Kalinga"/>
          <w:sz w:val="20"/>
          <w:szCs w:val="24"/>
          <w:lang w:val="es"/>
        </w:rPr>
        <w:t xml:space="preserve">”, la cual es una técnica en la que se golpean las baldosas con un objeto sólido, lo que produce diferentes tonos audibles.  La experiencia con este método le permite a un experto determinar las condiciones del piso, tales como baldosas desprendidas del </w:t>
      </w:r>
      <w:proofErr w:type="spellStart"/>
      <w:r w:rsidRPr="00810D79">
        <w:rPr>
          <w:rFonts w:cs="Kalinga"/>
          <w:sz w:val="20"/>
          <w:szCs w:val="24"/>
          <w:lang w:val="es"/>
        </w:rPr>
        <w:t>contrapiso</w:t>
      </w:r>
      <w:proofErr w:type="spellEnd"/>
      <w:r w:rsidRPr="00810D79">
        <w:rPr>
          <w:rFonts w:cs="Kalinga"/>
          <w:sz w:val="20"/>
          <w:szCs w:val="24"/>
          <w:lang w:val="es"/>
        </w:rPr>
        <w:t xml:space="preserve">.  Esta información </w:t>
      </w:r>
      <w:r w:rsidR="00E53C96">
        <w:rPr>
          <w:rFonts w:cs="Kalinga"/>
          <w:sz w:val="20"/>
          <w:szCs w:val="24"/>
          <w:lang w:val="es"/>
        </w:rPr>
        <w:t xml:space="preserve">es </w:t>
      </w:r>
      <w:r w:rsidR="00E53C96" w:rsidRPr="004C7FAC">
        <w:rPr>
          <w:rFonts w:cs="Kalinga"/>
          <w:sz w:val="20"/>
          <w:szCs w:val="24"/>
          <w:lang w:val="es"/>
        </w:rPr>
        <w:t>mapeada</w:t>
      </w:r>
      <w:r w:rsidRPr="00810D79">
        <w:rPr>
          <w:rFonts w:cs="Kalinga"/>
          <w:sz w:val="20"/>
          <w:szCs w:val="24"/>
          <w:lang w:val="es"/>
        </w:rPr>
        <w:t xml:space="preserve"> para establecer planes de mantenimiento y sustitución.  Los pisos monolíticos (p. ej., uretano o recubrimiento </w:t>
      </w:r>
      <w:proofErr w:type="spellStart"/>
      <w:r w:rsidRPr="00810D79">
        <w:rPr>
          <w:rFonts w:cs="Kalinga"/>
          <w:sz w:val="20"/>
          <w:szCs w:val="24"/>
          <w:lang w:val="es"/>
        </w:rPr>
        <w:t>epóxico</w:t>
      </w:r>
      <w:proofErr w:type="spellEnd"/>
      <w:r w:rsidRPr="00810D79">
        <w:rPr>
          <w:rFonts w:cs="Kalinga"/>
          <w:sz w:val="20"/>
          <w:szCs w:val="24"/>
          <w:lang w:val="es"/>
        </w:rPr>
        <w:t xml:space="preserve">) necesitan mantenimiento </w:t>
      </w:r>
      <w:r w:rsidR="009C0D28">
        <w:rPr>
          <w:rFonts w:cs="Kalinga"/>
          <w:sz w:val="20"/>
          <w:szCs w:val="24"/>
          <w:lang w:val="es"/>
        </w:rPr>
        <w:t>en</w:t>
      </w:r>
      <w:r w:rsidRPr="00810D79">
        <w:rPr>
          <w:rFonts w:cs="Kalinga"/>
          <w:sz w:val="20"/>
          <w:szCs w:val="24"/>
          <w:lang w:val="es"/>
        </w:rPr>
        <w:t xml:space="preserve"> cualquier grieta o </w:t>
      </w:r>
      <w:proofErr w:type="spellStart"/>
      <w:r w:rsidRPr="00810D79">
        <w:rPr>
          <w:rFonts w:cs="Kalinga"/>
          <w:sz w:val="20"/>
          <w:szCs w:val="24"/>
          <w:lang w:val="es"/>
        </w:rPr>
        <w:t>des</w:t>
      </w:r>
      <w:r w:rsidR="009C0D28">
        <w:rPr>
          <w:rFonts w:cs="Kalinga"/>
          <w:sz w:val="20"/>
          <w:szCs w:val="24"/>
          <w:lang w:val="es"/>
        </w:rPr>
        <w:t>postilladura</w:t>
      </w:r>
      <w:proofErr w:type="spellEnd"/>
      <w:r w:rsidRPr="00810D79">
        <w:rPr>
          <w:rFonts w:cs="Kalinga"/>
          <w:sz w:val="20"/>
          <w:szCs w:val="24"/>
          <w:lang w:val="es"/>
        </w:rPr>
        <w:t xml:space="preserve"> y los defectos deben atenderse rápidamente para eliminar los puntos de albergue microbiano.  </w:t>
      </w:r>
      <w:r w:rsidRPr="000D44A9">
        <w:rPr>
          <w:rFonts w:cs="Kalinga"/>
          <w:sz w:val="20"/>
          <w:szCs w:val="24"/>
          <w:lang w:val="es"/>
        </w:rPr>
        <w:t>Debe haber poca</w:t>
      </w:r>
      <w:r w:rsidR="000D44A9" w:rsidRPr="000D44A9">
        <w:rPr>
          <w:rFonts w:cs="Kalinga"/>
          <w:sz w:val="20"/>
          <w:szCs w:val="24"/>
          <w:lang w:val="es"/>
        </w:rPr>
        <w:t>s</w:t>
      </w:r>
      <w:r w:rsidRPr="000D44A9">
        <w:rPr>
          <w:rFonts w:cs="Kalinga"/>
          <w:sz w:val="20"/>
          <w:szCs w:val="24"/>
          <w:lang w:val="es"/>
        </w:rPr>
        <w:t xml:space="preserve"> juntas de expansión, pero deben ser suficientes para prevenir el agrietamiento.</w:t>
      </w:r>
      <w:r w:rsidRPr="00810D79">
        <w:rPr>
          <w:rFonts w:cs="Kalinga"/>
          <w:sz w:val="20"/>
          <w:szCs w:val="24"/>
          <w:lang w:val="es"/>
        </w:rPr>
        <w:t xml:space="preserve">  Se debe</w:t>
      </w:r>
      <w:r w:rsidR="00E47E1C">
        <w:rPr>
          <w:rFonts w:cs="Kalinga"/>
          <w:sz w:val="20"/>
          <w:szCs w:val="24"/>
          <w:lang w:val="es"/>
        </w:rPr>
        <w:t>n</w:t>
      </w:r>
      <w:r w:rsidRPr="00810D79">
        <w:rPr>
          <w:rFonts w:cs="Kalinga"/>
          <w:sz w:val="20"/>
          <w:szCs w:val="24"/>
          <w:lang w:val="es"/>
        </w:rPr>
        <w:t xml:space="preserve"> monitorear cuidadosamente las juntas y puntos donde se coloca el equipo sobre el piso.  No se recomiendan las bases piramidales alrededor de las patas y soportes de los equipos, porque el agua, los alimentos y las bacterias pueden quedar atrapados debajo y dentro de la pirámide.  </w:t>
      </w:r>
    </w:p>
    <w:p w14:paraId="4B705BF2" w14:textId="77777777" w:rsidR="00B713FF" w:rsidRPr="00810D79" w:rsidRDefault="00E53C96" w:rsidP="0019664E">
      <w:pPr>
        <w:rPr>
          <w:rFonts w:cs="Kalinga"/>
          <w:sz w:val="20"/>
          <w:szCs w:val="24"/>
        </w:rPr>
      </w:pPr>
      <w:r>
        <w:rPr>
          <w:rFonts w:cs="Kalinga"/>
          <w:sz w:val="20"/>
          <w:szCs w:val="24"/>
          <w:lang w:val="es"/>
        </w:rPr>
        <w:t>La selección del mejor</w:t>
      </w:r>
      <w:r w:rsidR="00E47E1C">
        <w:rPr>
          <w:rFonts w:cs="Kalinga"/>
          <w:sz w:val="20"/>
          <w:szCs w:val="24"/>
          <w:lang w:val="es"/>
        </w:rPr>
        <w:t xml:space="preserve"> </w:t>
      </w:r>
      <w:r w:rsidR="008A6602" w:rsidRPr="00810D79">
        <w:rPr>
          <w:rFonts w:cs="Kalinga"/>
          <w:sz w:val="20"/>
          <w:szCs w:val="24"/>
          <w:lang w:val="es"/>
        </w:rPr>
        <w:t>piso</w:t>
      </w:r>
      <w:r>
        <w:rPr>
          <w:rFonts w:cs="Kalinga"/>
          <w:sz w:val="20"/>
          <w:szCs w:val="24"/>
          <w:lang w:val="es"/>
        </w:rPr>
        <w:t xml:space="preserve"> para su aplicación</w:t>
      </w:r>
      <w:r w:rsidR="008A6602" w:rsidRPr="00810D79">
        <w:rPr>
          <w:rFonts w:cs="Kalinga"/>
          <w:sz w:val="20"/>
          <w:szCs w:val="24"/>
          <w:lang w:val="es"/>
        </w:rPr>
        <w:t xml:space="preserve"> variar</w:t>
      </w:r>
      <w:r>
        <w:rPr>
          <w:rFonts w:cs="Kalinga"/>
          <w:sz w:val="20"/>
          <w:szCs w:val="24"/>
          <w:lang w:val="es"/>
        </w:rPr>
        <w:t>á</w:t>
      </w:r>
      <w:r w:rsidR="008A6602" w:rsidRPr="00810D79">
        <w:rPr>
          <w:rFonts w:cs="Kalinga"/>
          <w:sz w:val="20"/>
          <w:szCs w:val="24"/>
          <w:lang w:val="es"/>
        </w:rPr>
        <w:t xml:space="preserve"> de acuerdo con diversos factores.  Se debe consultar a un experto calificado para determinar el mejor tipo de piso para cada situación.  Entre las consideraciones </w:t>
      </w:r>
      <w:r>
        <w:rPr>
          <w:rFonts w:cs="Kalinga"/>
          <w:sz w:val="20"/>
          <w:szCs w:val="24"/>
          <w:lang w:val="es"/>
        </w:rPr>
        <w:t>para</w:t>
      </w:r>
      <w:r w:rsidR="008A6602" w:rsidRPr="00810D79">
        <w:rPr>
          <w:rFonts w:cs="Kalinga"/>
          <w:sz w:val="20"/>
          <w:szCs w:val="24"/>
          <w:lang w:val="es"/>
        </w:rPr>
        <w:t xml:space="preserve"> pisos se encuentran:</w:t>
      </w:r>
    </w:p>
    <w:p w14:paraId="3084300D" w14:textId="77777777" w:rsidR="003C3AD3" w:rsidRPr="00810D79" w:rsidRDefault="0024699D" w:rsidP="00746522">
      <w:pPr>
        <w:pStyle w:val="ListParagraph"/>
        <w:numPr>
          <w:ilvl w:val="0"/>
          <w:numId w:val="58"/>
        </w:numPr>
        <w:ind w:left="540" w:hanging="270"/>
        <w:rPr>
          <w:rFonts w:cs="Kalinga"/>
          <w:sz w:val="20"/>
          <w:szCs w:val="24"/>
        </w:rPr>
      </w:pPr>
      <w:r w:rsidRPr="00810D79">
        <w:rPr>
          <w:rFonts w:cs="Kalinga"/>
          <w:sz w:val="20"/>
          <w:szCs w:val="24"/>
          <w:lang w:val="es"/>
        </w:rPr>
        <w:t>¿Los materiales/</w:t>
      </w:r>
      <w:r w:rsidR="00E53C96">
        <w:rPr>
          <w:rFonts w:cs="Kalinga"/>
          <w:sz w:val="20"/>
          <w:szCs w:val="24"/>
          <w:lang w:val="es"/>
        </w:rPr>
        <w:t>juntas</w:t>
      </w:r>
      <w:r w:rsidR="00E47E1C">
        <w:rPr>
          <w:rFonts w:cs="Kalinga"/>
          <w:sz w:val="20"/>
          <w:szCs w:val="24"/>
          <w:lang w:val="es"/>
        </w:rPr>
        <w:t xml:space="preserve"> </w:t>
      </w:r>
      <w:r w:rsidRPr="00810D79">
        <w:rPr>
          <w:rFonts w:cs="Kalinga"/>
          <w:sz w:val="20"/>
          <w:szCs w:val="24"/>
          <w:lang w:val="es"/>
        </w:rPr>
        <w:t>actuales del piso son resistentes a los químicos utilizados en el área?  ¿Son lavables?</w:t>
      </w:r>
    </w:p>
    <w:p w14:paraId="5A343418" w14:textId="77777777" w:rsidR="003C3AD3" w:rsidRPr="00810D79" w:rsidRDefault="00B713FF" w:rsidP="00746522">
      <w:pPr>
        <w:pStyle w:val="ListParagraph"/>
        <w:numPr>
          <w:ilvl w:val="0"/>
          <w:numId w:val="58"/>
        </w:numPr>
        <w:ind w:left="540" w:hanging="270"/>
        <w:rPr>
          <w:rFonts w:cs="Kalinga"/>
          <w:sz w:val="20"/>
          <w:szCs w:val="24"/>
          <w:lang w:val="es-AR"/>
        </w:rPr>
      </w:pPr>
      <w:r w:rsidRPr="00810D79">
        <w:rPr>
          <w:rFonts w:cs="Kalinga"/>
          <w:sz w:val="20"/>
          <w:szCs w:val="24"/>
          <w:lang w:val="es"/>
        </w:rPr>
        <w:t>¿Con qué frecuenc</w:t>
      </w:r>
      <w:r w:rsidR="003962D6">
        <w:rPr>
          <w:rFonts w:cs="Kalinga"/>
          <w:sz w:val="20"/>
          <w:szCs w:val="24"/>
          <w:lang w:val="es"/>
        </w:rPr>
        <w:t>ia se humedece el piso?  ¿Qué</w:t>
      </w:r>
      <w:r w:rsidRPr="00810D79">
        <w:rPr>
          <w:rFonts w:cs="Kalinga"/>
          <w:sz w:val="20"/>
          <w:szCs w:val="24"/>
          <w:lang w:val="es"/>
        </w:rPr>
        <w:t xml:space="preserve"> químicos se utilizan?  ¿A qué temperaturas están expuestos?  </w:t>
      </w:r>
    </w:p>
    <w:p w14:paraId="1FBF609A" w14:textId="77777777" w:rsidR="003C3AD3" w:rsidRPr="00810D79" w:rsidRDefault="003C3AD3" w:rsidP="00746522">
      <w:pPr>
        <w:pStyle w:val="ListParagraph"/>
        <w:numPr>
          <w:ilvl w:val="0"/>
          <w:numId w:val="58"/>
        </w:numPr>
        <w:ind w:left="540" w:hanging="270"/>
        <w:rPr>
          <w:rFonts w:cs="Kalinga"/>
          <w:sz w:val="20"/>
          <w:szCs w:val="24"/>
          <w:lang w:val="es-AR"/>
        </w:rPr>
      </w:pPr>
      <w:r w:rsidRPr="00810D79">
        <w:rPr>
          <w:rFonts w:cs="Kalinga"/>
          <w:sz w:val="20"/>
          <w:szCs w:val="24"/>
          <w:lang w:val="es"/>
        </w:rPr>
        <w:lastRenderedPageBreak/>
        <w:t>¿Qué tipo de equipos pesados (montacargas, carretillas hidráulicas para tarimas, etc.) circulan por el área y con qué frecuencia lo hacen?  ¿Existen problemas de seguridad respecto al tipo de piso</w:t>
      </w:r>
      <w:r w:rsidR="009C0D28">
        <w:rPr>
          <w:rFonts w:cs="Kalinga"/>
          <w:sz w:val="20"/>
          <w:szCs w:val="24"/>
          <w:lang w:val="es"/>
        </w:rPr>
        <w:t xml:space="preserve">, </w:t>
      </w:r>
      <w:r w:rsidRPr="00810D79">
        <w:rPr>
          <w:rFonts w:cs="Kalinga"/>
          <w:sz w:val="20"/>
          <w:szCs w:val="24"/>
          <w:lang w:val="es"/>
        </w:rPr>
        <w:t>es decir, preocupaciones de caídas sobre algunos piso</w:t>
      </w:r>
      <w:r w:rsidR="00AF4943">
        <w:rPr>
          <w:rFonts w:cs="Kalinga"/>
          <w:sz w:val="20"/>
          <w:szCs w:val="24"/>
          <w:lang w:val="es"/>
        </w:rPr>
        <w:t xml:space="preserve">s monolíticos sin </w:t>
      </w:r>
      <w:proofErr w:type="spellStart"/>
      <w:r w:rsidR="00AF4943">
        <w:rPr>
          <w:rFonts w:cs="Kalinga"/>
          <w:sz w:val="20"/>
          <w:szCs w:val="24"/>
          <w:lang w:val="es"/>
        </w:rPr>
        <w:t>antiderrapante</w:t>
      </w:r>
      <w:proofErr w:type="spellEnd"/>
      <w:r w:rsidRPr="00810D79">
        <w:rPr>
          <w:rFonts w:cs="Kalinga"/>
          <w:sz w:val="20"/>
          <w:szCs w:val="24"/>
          <w:lang w:val="es"/>
        </w:rPr>
        <w:t xml:space="preserve">?  </w:t>
      </w:r>
    </w:p>
    <w:p w14:paraId="0BE9AC4B" w14:textId="77777777" w:rsidR="00B713FF" w:rsidRPr="00810D79" w:rsidRDefault="00B713FF" w:rsidP="00746522">
      <w:pPr>
        <w:pStyle w:val="ListParagraph"/>
        <w:numPr>
          <w:ilvl w:val="0"/>
          <w:numId w:val="58"/>
        </w:numPr>
        <w:ind w:left="540" w:hanging="270"/>
        <w:rPr>
          <w:rFonts w:cs="Kalinga"/>
          <w:sz w:val="20"/>
          <w:szCs w:val="24"/>
          <w:lang w:val="es-AR"/>
        </w:rPr>
      </w:pPr>
      <w:r w:rsidRPr="00810D79">
        <w:rPr>
          <w:rFonts w:cs="Kalinga"/>
          <w:sz w:val="20"/>
          <w:szCs w:val="24"/>
          <w:lang w:val="es"/>
        </w:rPr>
        <w:t>Cuando las tarimas de madera se coloquen sobre el piso, ¿causarán daños por clavos o raspaduras?</w:t>
      </w:r>
    </w:p>
    <w:p w14:paraId="1E838381" w14:textId="77777777" w:rsidR="00B713FF" w:rsidRPr="00810D79" w:rsidRDefault="00B713FF" w:rsidP="00746522">
      <w:pPr>
        <w:pStyle w:val="ListParagraph"/>
        <w:numPr>
          <w:ilvl w:val="0"/>
          <w:numId w:val="58"/>
        </w:numPr>
        <w:ind w:left="540" w:hanging="270"/>
        <w:rPr>
          <w:rFonts w:cs="Kalinga"/>
          <w:sz w:val="20"/>
          <w:szCs w:val="24"/>
          <w:lang w:val="es-AR"/>
        </w:rPr>
      </w:pPr>
      <w:r w:rsidRPr="00810D79">
        <w:rPr>
          <w:rFonts w:cs="Kalinga"/>
          <w:sz w:val="20"/>
          <w:szCs w:val="24"/>
          <w:lang w:val="es"/>
        </w:rPr>
        <w:t>¿Qué tanta</w:t>
      </w:r>
      <w:r w:rsidR="00E53C96">
        <w:rPr>
          <w:rFonts w:cs="Kalinga"/>
          <w:sz w:val="20"/>
          <w:szCs w:val="24"/>
          <w:lang w:val="es"/>
        </w:rPr>
        <w:t>s</w:t>
      </w:r>
      <w:r w:rsidRPr="00810D79">
        <w:rPr>
          <w:rFonts w:cs="Kalinga"/>
          <w:sz w:val="20"/>
          <w:szCs w:val="24"/>
          <w:lang w:val="es"/>
        </w:rPr>
        <w:t xml:space="preserve"> vibraci</w:t>
      </w:r>
      <w:r w:rsidR="00E53C96">
        <w:rPr>
          <w:rFonts w:cs="Kalinga"/>
          <w:sz w:val="20"/>
          <w:szCs w:val="24"/>
          <w:lang w:val="es"/>
        </w:rPr>
        <w:t>ones</w:t>
      </w:r>
      <w:r w:rsidRPr="00810D79">
        <w:rPr>
          <w:rFonts w:cs="Kalinga"/>
          <w:sz w:val="20"/>
          <w:szCs w:val="24"/>
          <w:lang w:val="es"/>
        </w:rPr>
        <w:t xml:space="preserve"> producen los equipos en el área y con qué frecuencia?</w:t>
      </w:r>
    </w:p>
    <w:p w14:paraId="36589F91" w14:textId="77777777" w:rsidR="00201F26" w:rsidRPr="00810D79" w:rsidRDefault="00B713FF" w:rsidP="00746522">
      <w:pPr>
        <w:pStyle w:val="ListParagraph"/>
        <w:numPr>
          <w:ilvl w:val="0"/>
          <w:numId w:val="58"/>
        </w:numPr>
        <w:ind w:left="540" w:hanging="270"/>
        <w:rPr>
          <w:rFonts w:cs="Kalinga"/>
          <w:sz w:val="20"/>
          <w:szCs w:val="24"/>
          <w:lang w:val="es-AR"/>
        </w:rPr>
      </w:pPr>
      <w:r w:rsidRPr="00810D79">
        <w:rPr>
          <w:rFonts w:cs="Kalinga"/>
          <w:sz w:val="20"/>
          <w:szCs w:val="24"/>
          <w:lang w:val="es"/>
        </w:rPr>
        <w:t xml:space="preserve">¿Cuánto pesan los equipos y se necesitan refuerzos especiales?  </w:t>
      </w:r>
    </w:p>
    <w:p w14:paraId="00EE3DE5" w14:textId="77777777" w:rsidR="00B713FF" w:rsidRPr="00810D79" w:rsidRDefault="00B713FF" w:rsidP="00746522">
      <w:pPr>
        <w:pStyle w:val="ListParagraph"/>
        <w:numPr>
          <w:ilvl w:val="0"/>
          <w:numId w:val="58"/>
        </w:numPr>
        <w:ind w:left="540" w:hanging="270"/>
        <w:rPr>
          <w:rFonts w:cs="Kalinga"/>
          <w:sz w:val="20"/>
          <w:szCs w:val="24"/>
          <w:lang w:val="es-AR"/>
        </w:rPr>
      </w:pPr>
      <w:r w:rsidRPr="00810D79">
        <w:rPr>
          <w:rFonts w:cs="Kalinga"/>
          <w:sz w:val="20"/>
          <w:szCs w:val="24"/>
          <w:lang w:val="es"/>
        </w:rPr>
        <w:t>¿Cuánto y qué tipo de mantenimiento se necesita para el piso?</w:t>
      </w:r>
    </w:p>
    <w:p w14:paraId="4EC920DB" w14:textId="77777777" w:rsidR="00B713FF" w:rsidRPr="00810D79" w:rsidRDefault="00582009" w:rsidP="0019664E">
      <w:pPr>
        <w:rPr>
          <w:rFonts w:cs="Kalinga"/>
          <w:sz w:val="20"/>
          <w:szCs w:val="24"/>
          <w:lang w:val="es-AR"/>
        </w:rPr>
      </w:pPr>
      <w:r w:rsidRPr="00810D79">
        <w:rPr>
          <w:rFonts w:cs="Kalinga"/>
          <w:sz w:val="20"/>
          <w:szCs w:val="24"/>
          <w:lang w:val="es"/>
        </w:rPr>
        <w:t>Todas las juntas verticales y horizontales, tales como las uniones de pi</w:t>
      </w:r>
      <w:r w:rsidR="003962D6">
        <w:rPr>
          <w:rFonts w:cs="Kalinga"/>
          <w:sz w:val="20"/>
          <w:szCs w:val="24"/>
          <w:lang w:val="es"/>
        </w:rPr>
        <w:t xml:space="preserve">so a pared, molduras cóncavas, columnas y </w:t>
      </w:r>
      <w:r w:rsidRPr="00810D79">
        <w:rPr>
          <w:rFonts w:cs="Kalinga"/>
          <w:sz w:val="20"/>
          <w:szCs w:val="24"/>
          <w:lang w:val="es"/>
        </w:rPr>
        <w:t xml:space="preserve">vigas deben estar selladas.  Estas superficies deben escurrir sin problemas y no tener cavidades, cornisas, rincones, superficies planas ni ángulos de 90 grados.  Las columnas cubiertas de acero inoxidable deben estar selladas en la parte superior y en la base; las columnas pintadas también deben estar selladas y no deben tener pintura descamada.  </w:t>
      </w:r>
    </w:p>
    <w:p w14:paraId="14FE40E9" w14:textId="77777777" w:rsidR="005C3501" w:rsidRPr="00810D79" w:rsidRDefault="005C3501" w:rsidP="005C3501">
      <w:pPr>
        <w:rPr>
          <w:rFonts w:cs="Kalinga"/>
          <w:sz w:val="20"/>
          <w:szCs w:val="24"/>
        </w:rPr>
      </w:pPr>
      <w:r w:rsidRPr="00810D79">
        <w:rPr>
          <w:rFonts w:cs="Kalinga"/>
          <w:sz w:val="20"/>
          <w:szCs w:val="24"/>
          <w:lang w:val="es"/>
        </w:rPr>
        <w:t xml:space="preserve">El diseño y mantenimiento de los pisos que no estén destinados a la producción también es importante para prevenir puntos de albergue microbiano.  Las superficies de concreto no deben tener fisuras, desgastes ni huecos.  Los pisos deben ser sólidos, lisos, y estar sellados en las uniones con las paredes.  </w:t>
      </w:r>
      <w:r w:rsidR="00DF1C22">
        <w:rPr>
          <w:rFonts w:cs="Kalinga"/>
          <w:sz w:val="20"/>
          <w:szCs w:val="24"/>
          <w:lang w:val="es"/>
        </w:rPr>
        <w:t>E</w:t>
      </w:r>
      <w:r w:rsidR="00DF1C22" w:rsidRPr="00810D79">
        <w:rPr>
          <w:rFonts w:cs="Kalinga"/>
          <w:sz w:val="20"/>
          <w:szCs w:val="24"/>
          <w:lang w:val="es"/>
        </w:rPr>
        <w:t>n las uniones del piso con la pared</w:t>
      </w:r>
      <w:r w:rsidR="00DF1C22">
        <w:rPr>
          <w:rFonts w:cs="Kalinga"/>
          <w:sz w:val="20"/>
          <w:szCs w:val="24"/>
          <w:lang w:val="es"/>
        </w:rPr>
        <w:t>, l</w:t>
      </w:r>
      <w:r w:rsidRPr="00810D79">
        <w:rPr>
          <w:rFonts w:cs="Kalinga"/>
          <w:sz w:val="20"/>
          <w:szCs w:val="24"/>
          <w:lang w:val="es"/>
        </w:rPr>
        <w:t>as paredes externas deben tener una zona de inspección designada y sin obstáculos de 18 pulgadas</w:t>
      </w:r>
      <w:r w:rsidR="00DF1C22">
        <w:rPr>
          <w:rFonts w:cs="Kalinga"/>
          <w:sz w:val="20"/>
          <w:szCs w:val="24"/>
          <w:lang w:val="es"/>
        </w:rPr>
        <w:t>.</w:t>
      </w:r>
      <w:r w:rsidRPr="00810D79">
        <w:rPr>
          <w:rFonts w:cs="Kalinga"/>
          <w:sz w:val="20"/>
          <w:szCs w:val="24"/>
          <w:lang w:val="es"/>
        </w:rPr>
        <w:t xml:space="preserve"> Generalmente, esta zona está pintada de color blanco.  </w:t>
      </w:r>
    </w:p>
    <w:p w14:paraId="790CF74B" w14:textId="77777777" w:rsidR="00B713FF" w:rsidRPr="00810D79" w:rsidRDefault="00933B8F" w:rsidP="00746522">
      <w:pPr>
        <w:pStyle w:val="ListParagraph"/>
        <w:numPr>
          <w:ilvl w:val="0"/>
          <w:numId w:val="56"/>
        </w:numPr>
        <w:spacing w:after="0"/>
        <w:rPr>
          <w:rFonts w:cs="Kalinga"/>
          <w:sz w:val="20"/>
          <w:szCs w:val="24"/>
        </w:rPr>
      </w:pPr>
      <w:r w:rsidRPr="00810D79">
        <w:rPr>
          <w:rFonts w:cs="Kalinga"/>
          <w:sz w:val="20"/>
          <w:szCs w:val="24"/>
          <w:lang w:val="es"/>
        </w:rPr>
        <w:t>Drenajes</w:t>
      </w:r>
    </w:p>
    <w:p w14:paraId="0177F17C" w14:textId="77777777" w:rsidR="00B713FF" w:rsidRPr="00810D79" w:rsidRDefault="002C3390" w:rsidP="0019664E">
      <w:pPr>
        <w:rPr>
          <w:rFonts w:cs="Kalinga"/>
          <w:sz w:val="20"/>
          <w:szCs w:val="24"/>
          <w:lang w:val="es-AR"/>
        </w:rPr>
      </w:pPr>
      <w:r>
        <w:rPr>
          <w:rFonts w:cs="Kalinga"/>
          <w:noProof/>
          <w:sz w:val="20"/>
          <w:szCs w:val="24"/>
          <w:lang w:val="es"/>
        </w:rPr>
        <w:pict w14:anchorId="53001DB8">
          <v:group id="Group 74" o:spid="_x0000_s1042" style="position:absolute;margin-left:3246.25pt;margin-top:159.05pt;width:143.95pt;height:142.9pt;z-index:251750400;mso-position-horizontal:right;mso-position-horizontal-relative:margin" coordsize="18281,1814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3" type="#_x0000_t75" style="position:absolute;top:146;width:18281;height:18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" filled="t" fillcolor="#ededed" stroked="t" strokecolor="white" strokeweight="7pt">
              <v:stroke endcap="square"/>
              <v:imagedata r:id="rId27" o:title=""/>
              <v:shadow on="t" color="black" opacity="26214f" origin="-.5,-.5" offset="0,.5mm"/>
              <v:path arrowok="t"/>
            </v:shape>
            <v:shape id="_x0000_s1044" type="#_x0000_t202" style="position:absolute;left:292;width:13716;height:29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" stroked="f">
              <v:fill opacity="0"/>
              <v:textbox style="mso-next-textbox:#_x0000_s1044">
                <w:txbxContent>
                  <w:p w14:paraId="25BA1212" w14:textId="77777777" w:rsidR="00A917BE" w:rsidRPr="004F2FB2" w:rsidRDefault="00A917BE">
                    <w:pPr>
                      <w:rPr>
                        <w:b/>
                        <w:sz w:val="18"/>
                      </w:rPr>
                    </w:pPr>
                    <w:r>
                      <w:rPr>
                        <w:b/>
                        <w:bCs/>
                        <w:sz w:val="18"/>
                        <w:lang w:val="es"/>
                      </w:rPr>
                      <w:t>Imagen 4. Drenajes</w:t>
                    </w:r>
                  </w:p>
                </w:txbxContent>
              </v:textbox>
            </v:shape>
            <w10:wrap type="square" anchorx="margin"/>
          </v:group>
        </w:pict>
      </w:r>
      <w:r w:rsidR="009F52AB" w:rsidRPr="00810D79">
        <w:rPr>
          <w:rFonts w:cs="Kalinga"/>
          <w:sz w:val="20"/>
          <w:szCs w:val="24"/>
          <w:lang w:val="es"/>
        </w:rPr>
        <w:t xml:space="preserve">Los drenajes deben ser de fácil acceso para las inspecciones de rutina, limpieza, </w:t>
      </w:r>
      <w:proofErr w:type="spellStart"/>
      <w:r w:rsidR="009F52AB" w:rsidRPr="00810D79">
        <w:rPr>
          <w:rFonts w:cs="Kalinga"/>
          <w:sz w:val="20"/>
          <w:szCs w:val="24"/>
          <w:lang w:val="es"/>
        </w:rPr>
        <w:t>sanitización</w:t>
      </w:r>
      <w:proofErr w:type="spellEnd"/>
      <w:r w:rsidR="009F52AB" w:rsidRPr="00810D79">
        <w:rPr>
          <w:rFonts w:cs="Kalinga"/>
          <w:sz w:val="20"/>
          <w:szCs w:val="24"/>
          <w:lang w:val="es"/>
        </w:rPr>
        <w:t xml:space="preserve"> y muestreo ambiental.  Los drenajes independientes deben tener una tapa que se pueda quitar sin usar herramientas; el acceso a los desagües no debe estar bloqueado de forma permanente.  Se pueden usar canast</w:t>
      </w:r>
      <w:r w:rsidR="009C0D28">
        <w:rPr>
          <w:rFonts w:cs="Kalinga"/>
          <w:sz w:val="20"/>
          <w:szCs w:val="24"/>
          <w:lang w:val="es"/>
        </w:rPr>
        <w:t>illas</w:t>
      </w:r>
      <w:r w:rsidR="009F52AB" w:rsidRPr="00810D79">
        <w:rPr>
          <w:rFonts w:cs="Kalinga"/>
          <w:sz w:val="20"/>
          <w:szCs w:val="24"/>
          <w:lang w:val="es"/>
        </w:rPr>
        <w:t xml:space="preserve"> desmontables para recoger partículas</w:t>
      </w:r>
      <w:r w:rsidR="00D00DFA">
        <w:rPr>
          <w:rFonts w:cs="Kalinga"/>
          <w:sz w:val="20"/>
          <w:szCs w:val="24"/>
          <w:lang w:val="es"/>
        </w:rPr>
        <w:t>,</w:t>
      </w:r>
      <w:r w:rsidR="009F52AB" w:rsidRPr="00810D79">
        <w:rPr>
          <w:rFonts w:cs="Kalinga"/>
          <w:sz w:val="20"/>
          <w:szCs w:val="24"/>
          <w:lang w:val="es"/>
        </w:rPr>
        <w:t xml:space="preserve"> con el fin de reducir la carga de sólidos en las aguas residuales.  Es preferible utilizar drenajes circulares (en lugar de cuadradas o rectangulares) porque no tienen esquinas o bordes que acumulen </w:t>
      </w:r>
      <w:r w:rsidR="009C0D28">
        <w:rPr>
          <w:rFonts w:cs="Kalinga"/>
          <w:sz w:val="20"/>
          <w:szCs w:val="24"/>
          <w:lang w:val="es"/>
        </w:rPr>
        <w:t>suciedad</w:t>
      </w:r>
      <w:r w:rsidR="009F52AB" w:rsidRPr="00810D79">
        <w:rPr>
          <w:rFonts w:cs="Kalinga"/>
          <w:sz w:val="20"/>
          <w:szCs w:val="24"/>
          <w:lang w:val="es"/>
        </w:rPr>
        <w:t xml:space="preserve">.  La estructura interna del drenaje debe ser firme, sin bordes rugosos ni agujeros.  Si se usa un drenaje de dos partes, estas deben estar soldadas de forma continua.  No se recomienda utilizar drenajes de zanja o de canales, debido a que implican la limpieza de una superficie mayor, tapas difíciles de quitar y varias uniones que pueden acumular </w:t>
      </w:r>
      <w:r w:rsidR="009C0D28">
        <w:rPr>
          <w:rFonts w:cs="Kalinga"/>
          <w:sz w:val="20"/>
          <w:szCs w:val="24"/>
          <w:lang w:val="es"/>
        </w:rPr>
        <w:t>material</w:t>
      </w:r>
      <w:r w:rsidR="009F52AB" w:rsidRPr="00810D79">
        <w:rPr>
          <w:rFonts w:cs="Kalinga"/>
          <w:sz w:val="20"/>
          <w:szCs w:val="24"/>
          <w:lang w:val="es"/>
        </w:rPr>
        <w:t xml:space="preserve"> o promover la formación de agujeros.  Los drenajes deben apoyarse sobre bases sólidas para prevenir</w:t>
      </w:r>
      <w:r w:rsidR="00D00DFA">
        <w:rPr>
          <w:rFonts w:cs="Kalinga"/>
          <w:sz w:val="20"/>
          <w:szCs w:val="24"/>
          <w:lang w:val="es"/>
        </w:rPr>
        <w:t xml:space="preserve"> </w:t>
      </w:r>
      <w:r w:rsidR="009C0D28">
        <w:rPr>
          <w:rFonts w:cs="Kalinga"/>
          <w:sz w:val="20"/>
          <w:szCs w:val="24"/>
          <w:lang w:val="es"/>
        </w:rPr>
        <w:t>asentamientos</w:t>
      </w:r>
      <w:r w:rsidR="009F52AB" w:rsidRPr="00810D79">
        <w:rPr>
          <w:rFonts w:cs="Kalinga"/>
          <w:sz w:val="20"/>
          <w:szCs w:val="24"/>
          <w:lang w:val="es"/>
        </w:rPr>
        <w:t>.  Cuando sea posible, se deben colocar</w:t>
      </w:r>
      <w:r w:rsidR="005D436A">
        <w:rPr>
          <w:rFonts w:cs="Kalinga"/>
          <w:sz w:val="20"/>
          <w:szCs w:val="24"/>
          <w:lang w:val="es"/>
        </w:rPr>
        <w:t xml:space="preserve"> </w:t>
      </w:r>
      <w:r w:rsidR="005D436A" w:rsidRPr="004C7FAC">
        <w:rPr>
          <w:rFonts w:cs="Kalinga"/>
          <w:sz w:val="20"/>
          <w:szCs w:val="24"/>
          <w:lang w:val="es"/>
        </w:rPr>
        <w:t>registros</w:t>
      </w:r>
      <w:r w:rsidR="009F52AB" w:rsidRPr="00810D79">
        <w:rPr>
          <w:rFonts w:cs="Kalinga"/>
          <w:sz w:val="20"/>
          <w:szCs w:val="24"/>
          <w:lang w:val="es"/>
        </w:rPr>
        <w:t xml:space="preserve"> de limpieza fuera de las áreas de procesamiento.                          </w:t>
      </w:r>
    </w:p>
    <w:p w14:paraId="7177D1A0" w14:textId="22C99C6D" w:rsidR="00B713FF" w:rsidRPr="00810D79" w:rsidRDefault="00DE6F5E" w:rsidP="004F2FB2">
      <w:pPr>
        <w:spacing w:after="0"/>
        <w:rPr>
          <w:rFonts w:cs="Kalinga"/>
          <w:sz w:val="20"/>
          <w:szCs w:val="24"/>
          <w:lang w:val="es-AR"/>
        </w:rPr>
      </w:pPr>
      <w:r w:rsidRPr="00810D79">
        <w:rPr>
          <w:rFonts w:cs="Kalinga"/>
          <w:sz w:val="20"/>
          <w:szCs w:val="24"/>
          <w:lang w:val="es"/>
        </w:rPr>
        <w:t>Un mapa preciso de los drenajes</w:t>
      </w:r>
      <w:r w:rsidR="00D00DFA">
        <w:rPr>
          <w:rFonts w:cs="Kalinga"/>
          <w:sz w:val="20"/>
          <w:szCs w:val="24"/>
          <w:lang w:val="es"/>
        </w:rPr>
        <w:t>,</w:t>
      </w:r>
      <w:r w:rsidRPr="00810D79">
        <w:rPr>
          <w:rFonts w:cs="Kalinga"/>
          <w:sz w:val="20"/>
          <w:szCs w:val="24"/>
          <w:lang w:val="es"/>
        </w:rPr>
        <w:t xml:space="preserve"> que contenga las distancias de todas</w:t>
      </w:r>
      <w:r w:rsidR="005D436A">
        <w:rPr>
          <w:rFonts w:cs="Kalinga"/>
          <w:sz w:val="20"/>
          <w:szCs w:val="24"/>
          <w:lang w:val="es"/>
        </w:rPr>
        <w:t xml:space="preserve"> las</w:t>
      </w:r>
      <w:r w:rsidRPr="00810D79">
        <w:rPr>
          <w:rFonts w:cs="Kalinga"/>
          <w:sz w:val="20"/>
          <w:szCs w:val="24"/>
          <w:lang w:val="es"/>
        </w:rPr>
        <w:t xml:space="preserve"> líneas de drenaje, diámetro de las tuberías y ubicación de los drenajes, constituye una herramienta indispensable para investigar problemas operativos.  Se debe actualizar el mapa con las ampliaciones de la instalación.  Este mapa también es útil para garantizar la accesibilidad permanente de los drenajes cuando se </w:t>
      </w:r>
      <w:r w:rsidR="005D436A">
        <w:rPr>
          <w:rFonts w:cs="Kalinga"/>
          <w:sz w:val="20"/>
          <w:szCs w:val="24"/>
          <w:lang w:val="es"/>
        </w:rPr>
        <w:t>colocan</w:t>
      </w:r>
      <w:r w:rsidRPr="00810D79">
        <w:rPr>
          <w:rFonts w:cs="Kalinga"/>
          <w:sz w:val="20"/>
          <w:szCs w:val="24"/>
          <w:lang w:val="es"/>
        </w:rPr>
        <w:t xml:space="preserve"> equipos y demás materiales en la sala.  Los desagües para el proceso de producto crudo y para el proceso de producto RTE deben estar separados.  Todas las descargas de equipos en un área, tales como </w:t>
      </w:r>
      <w:r w:rsidR="005D436A">
        <w:rPr>
          <w:rFonts w:cs="Kalinga"/>
          <w:sz w:val="20"/>
          <w:szCs w:val="24"/>
          <w:lang w:val="es"/>
        </w:rPr>
        <w:t xml:space="preserve">las de las </w:t>
      </w:r>
      <w:proofErr w:type="gramStart"/>
      <w:r w:rsidR="005D436A">
        <w:rPr>
          <w:rFonts w:cs="Kalinga"/>
          <w:sz w:val="20"/>
          <w:szCs w:val="24"/>
          <w:lang w:val="es"/>
        </w:rPr>
        <w:t xml:space="preserve">plataformas </w:t>
      </w:r>
      <w:r w:rsidRPr="00810D79">
        <w:rPr>
          <w:rFonts w:cs="Kalinga"/>
          <w:sz w:val="20"/>
          <w:szCs w:val="24"/>
          <w:lang w:val="es"/>
        </w:rPr>
        <w:t xml:space="preserve"> de</w:t>
      </w:r>
      <w:proofErr w:type="gramEnd"/>
      <w:r w:rsidRPr="00810D79">
        <w:rPr>
          <w:rFonts w:cs="Kalinga"/>
          <w:sz w:val="20"/>
          <w:szCs w:val="24"/>
          <w:lang w:val="es"/>
        </w:rPr>
        <w:t xml:space="preserve"> limpieza en el lugar (CIP, por sus siglas en inglés) y tanques de equilibrio, deben calcularse y tomarse en cuenta durante el diseño</w:t>
      </w:r>
      <w:r w:rsidR="00D00DFA">
        <w:rPr>
          <w:rFonts w:cs="Kalinga"/>
          <w:sz w:val="20"/>
          <w:szCs w:val="24"/>
          <w:lang w:val="es"/>
        </w:rPr>
        <w:t>,</w:t>
      </w:r>
      <w:r w:rsidRPr="00810D79">
        <w:rPr>
          <w:rFonts w:cs="Kalinga"/>
          <w:sz w:val="20"/>
          <w:szCs w:val="24"/>
          <w:lang w:val="es"/>
        </w:rPr>
        <w:t xml:space="preserve"> para reducir la posibilidad de acumulación de agua.  Si se usa una instalación de tratamiento de aguas residuales, las restricciones químicas pueden influir sobre la cantidad de agua utilizada.  Todas las descargas </w:t>
      </w:r>
      <w:r w:rsidR="00506F6A">
        <w:rPr>
          <w:rFonts w:cs="Kalinga"/>
          <w:sz w:val="20"/>
          <w:szCs w:val="24"/>
          <w:lang w:val="es"/>
        </w:rPr>
        <w:t>líquidas</w:t>
      </w:r>
      <w:r w:rsidR="00D00DFA">
        <w:rPr>
          <w:rFonts w:cs="Kalinga"/>
          <w:sz w:val="20"/>
          <w:szCs w:val="24"/>
          <w:lang w:val="es"/>
        </w:rPr>
        <w:t xml:space="preserve"> </w:t>
      </w:r>
      <w:r w:rsidRPr="00810D79">
        <w:rPr>
          <w:rFonts w:cs="Kalinga"/>
          <w:sz w:val="20"/>
          <w:szCs w:val="24"/>
          <w:lang w:val="es"/>
        </w:rPr>
        <w:t xml:space="preserve">de los equipos y tanques </w:t>
      </w:r>
      <w:r w:rsidRPr="00810D79">
        <w:rPr>
          <w:rFonts w:cs="Kalinga"/>
          <w:sz w:val="20"/>
          <w:szCs w:val="24"/>
          <w:lang w:val="es"/>
        </w:rPr>
        <w:lastRenderedPageBreak/>
        <w:t xml:space="preserve">de limpieza fuera del lugar (COP, por sus siglas en inglés) deben tener tuberías directas hacia un drenaje con un dispositivo adecuado </w:t>
      </w:r>
      <w:proofErr w:type="spellStart"/>
      <w:r w:rsidRPr="00810D79">
        <w:rPr>
          <w:rFonts w:cs="Kalinga"/>
          <w:sz w:val="20"/>
          <w:szCs w:val="24"/>
          <w:lang w:val="es"/>
        </w:rPr>
        <w:t>antirretorno</w:t>
      </w:r>
      <w:proofErr w:type="spellEnd"/>
      <w:r w:rsidRPr="00810D79">
        <w:rPr>
          <w:rFonts w:cs="Kalinga"/>
          <w:sz w:val="20"/>
          <w:szCs w:val="24"/>
          <w:lang w:val="es"/>
        </w:rPr>
        <w:t xml:space="preserve"> de aire o de prevención de reflujo, en lugar de drenar hacia un piso.  </w:t>
      </w:r>
    </w:p>
    <w:p w14:paraId="1CB1CE15" w14:textId="77777777" w:rsidR="00D633AD" w:rsidRPr="00810D79" w:rsidRDefault="00D633AD" w:rsidP="004F2FB2">
      <w:pPr>
        <w:spacing w:after="0"/>
        <w:rPr>
          <w:rFonts w:cs="Kalinga"/>
          <w:sz w:val="20"/>
          <w:szCs w:val="24"/>
          <w:lang w:val="es-AR"/>
        </w:rPr>
      </w:pPr>
    </w:p>
    <w:p w14:paraId="6C3BAA4F" w14:textId="2B82D465" w:rsidR="003F4737" w:rsidRPr="00810D79" w:rsidRDefault="00B713FF" w:rsidP="003F4737">
      <w:pPr>
        <w:tabs>
          <w:tab w:val="left" w:pos="3420"/>
        </w:tabs>
        <w:spacing w:line="276" w:lineRule="auto"/>
        <w:rPr>
          <w:rFonts w:cs="Kalinga"/>
          <w:sz w:val="20"/>
          <w:szCs w:val="24"/>
          <w:lang w:val="es-AR"/>
        </w:rPr>
      </w:pPr>
      <w:r w:rsidRPr="00810D79">
        <w:rPr>
          <w:rFonts w:cs="Kalinga"/>
          <w:sz w:val="20"/>
          <w:szCs w:val="24"/>
          <w:lang w:val="es"/>
        </w:rPr>
        <w:t xml:space="preserve">El mantenimiento de drenajes y sistemas de alcantarillas es sumamente importante debido a que los </w:t>
      </w:r>
      <w:proofErr w:type="spellStart"/>
      <w:r w:rsidRPr="00810D79">
        <w:rPr>
          <w:rFonts w:cs="Kalinga"/>
          <w:sz w:val="20"/>
          <w:szCs w:val="24"/>
          <w:lang w:val="es"/>
        </w:rPr>
        <w:t>biofilmes</w:t>
      </w:r>
      <w:proofErr w:type="spellEnd"/>
      <w:r w:rsidRPr="00810D79">
        <w:rPr>
          <w:rFonts w:cs="Kalinga"/>
          <w:sz w:val="20"/>
          <w:szCs w:val="24"/>
          <w:lang w:val="es"/>
        </w:rPr>
        <w:t xml:space="preserve"> pueden formarse en los drenajes si no se limpian y </w:t>
      </w:r>
      <w:proofErr w:type="spellStart"/>
      <w:r w:rsidRPr="00810D79">
        <w:rPr>
          <w:rFonts w:cs="Kalinga"/>
          <w:sz w:val="20"/>
          <w:szCs w:val="24"/>
          <w:lang w:val="es"/>
        </w:rPr>
        <w:t>sanitizan</w:t>
      </w:r>
      <w:proofErr w:type="spellEnd"/>
      <w:r w:rsidRPr="00810D79">
        <w:rPr>
          <w:rFonts w:cs="Kalinga"/>
          <w:sz w:val="20"/>
          <w:szCs w:val="24"/>
          <w:lang w:val="es"/>
        </w:rPr>
        <w:t xml:space="preserve"> adecuadamente.  Los desbordamientos de drenajes son una posible fuente de contaminaci</w:t>
      </w:r>
      <w:r w:rsidR="00506F6A">
        <w:rPr>
          <w:rFonts w:cs="Kalinga"/>
          <w:sz w:val="20"/>
          <w:szCs w:val="24"/>
          <w:lang w:val="es"/>
        </w:rPr>
        <w:t>ón</w:t>
      </w:r>
      <w:r w:rsidRPr="00810D79">
        <w:rPr>
          <w:rFonts w:cs="Kalinga"/>
          <w:sz w:val="20"/>
          <w:szCs w:val="24"/>
          <w:lang w:val="es"/>
        </w:rPr>
        <w:t xml:space="preserve"> </w:t>
      </w:r>
      <w:r w:rsidR="00506F6A">
        <w:rPr>
          <w:rFonts w:cs="Kalinga"/>
          <w:sz w:val="20"/>
          <w:szCs w:val="24"/>
          <w:lang w:val="es"/>
        </w:rPr>
        <w:t>de</w:t>
      </w:r>
      <w:r w:rsidRPr="00810D79">
        <w:rPr>
          <w:rFonts w:cs="Kalinga"/>
          <w:sz w:val="20"/>
          <w:szCs w:val="24"/>
          <w:lang w:val="es"/>
        </w:rPr>
        <w:t xml:space="preserve"> áreas amplias, por lo que se deben establecer procedimientos en torno a la limpieza, </w:t>
      </w:r>
      <w:proofErr w:type="spellStart"/>
      <w:r w:rsidRPr="00810D79">
        <w:rPr>
          <w:rFonts w:cs="Kalinga"/>
          <w:sz w:val="20"/>
          <w:szCs w:val="24"/>
          <w:lang w:val="es"/>
        </w:rPr>
        <w:t>sanitización</w:t>
      </w:r>
      <w:proofErr w:type="spellEnd"/>
      <w:r w:rsidRPr="00810D79">
        <w:rPr>
          <w:rFonts w:cs="Kalinga"/>
          <w:sz w:val="20"/>
          <w:szCs w:val="24"/>
          <w:lang w:val="es"/>
        </w:rPr>
        <w:t xml:space="preserve"> y control de </w:t>
      </w:r>
      <w:r w:rsidR="004E6B6A" w:rsidRPr="00810D79">
        <w:rPr>
          <w:rFonts w:cs="Kalinga"/>
          <w:sz w:val="20"/>
          <w:szCs w:val="24"/>
          <w:lang w:val="es"/>
        </w:rPr>
        <w:t xml:space="preserve">futuras </w:t>
      </w:r>
      <w:r w:rsidRPr="00810D79">
        <w:rPr>
          <w:rFonts w:cs="Kalinga"/>
          <w:sz w:val="20"/>
          <w:szCs w:val="24"/>
          <w:lang w:val="es"/>
        </w:rPr>
        <w:t xml:space="preserve">contaminaciones </w:t>
      </w:r>
      <w:r w:rsidR="003C6640" w:rsidRPr="004C7FAC">
        <w:rPr>
          <w:rFonts w:cs="Kalinga"/>
          <w:sz w:val="20"/>
          <w:szCs w:val="24"/>
          <w:lang w:val="es"/>
        </w:rPr>
        <w:t>causadas por eventos</w:t>
      </w:r>
      <w:r w:rsidRPr="003C6640">
        <w:rPr>
          <w:rFonts w:cs="Kalinga"/>
          <w:sz w:val="20"/>
          <w:szCs w:val="24"/>
          <w:lang w:val="es"/>
        </w:rPr>
        <w:t xml:space="preserve"> especiales</w:t>
      </w:r>
      <w:r w:rsidRPr="00810D79">
        <w:rPr>
          <w:rFonts w:cs="Kalinga"/>
          <w:sz w:val="20"/>
          <w:szCs w:val="24"/>
          <w:lang w:val="es"/>
        </w:rPr>
        <w:t xml:space="preserve">.  </w:t>
      </w:r>
      <w:r w:rsidR="0072280F">
        <w:rPr>
          <w:rFonts w:cs="Kalinga"/>
          <w:sz w:val="20"/>
          <w:szCs w:val="24"/>
          <w:lang w:val="es"/>
        </w:rPr>
        <w:t>Antes de iniciar</w:t>
      </w:r>
      <w:r w:rsidRPr="00810D79">
        <w:rPr>
          <w:rFonts w:cs="Kalinga"/>
          <w:sz w:val="20"/>
          <w:szCs w:val="24"/>
          <w:lang w:val="es"/>
        </w:rPr>
        <w:t xml:space="preserve"> actividades plan</w:t>
      </w:r>
      <w:r w:rsidR="000A51B3">
        <w:rPr>
          <w:rFonts w:cs="Kalinga"/>
          <w:sz w:val="20"/>
          <w:szCs w:val="24"/>
          <w:lang w:val="es"/>
        </w:rPr>
        <w:t>eadas</w:t>
      </w:r>
      <w:r w:rsidR="0072280F">
        <w:rPr>
          <w:rFonts w:cs="Kalinga"/>
          <w:sz w:val="20"/>
          <w:szCs w:val="24"/>
          <w:lang w:val="es"/>
        </w:rPr>
        <w:t xml:space="preserve"> de mantenimiento</w:t>
      </w:r>
      <w:r w:rsidRPr="00810D79">
        <w:rPr>
          <w:rFonts w:cs="Kalinga"/>
          <w:sz w:val="20"/>
          <w:szCs w:val="24"/>
          <w:lang w:val="es"/>
        </w:rPr>
        <w:t xml:space="preserve"> tales como los trabajos </w:t>
      </w:r>
      <w:r w:rsidR="000A51B3">
        <w:rPr>
          <w:rFonts w:cs="Kalinga"/>
          <w:sz w:val="20"/>
          <w:szCs w:val="24"/>
          <w:lang w:val="es"/>
        </w:rPr>
        <w:t>con</w:t>
      </w:r>
      <w:r w:rsidRPr="00810D79">
        <w:rPr>
          <w:rFonts w:cs="Kalinga"/>
          <w:sz w:val="20"/>
          <w:szCs w:val="24"/>
          <w:lang w:val="es"/>
        </w:rPr>
        <w:t xml:space="preserve"> agua</w:t>
      </w:r>
      <w:r w:rsidR="000A51B3">
        <w:rPr>
          <w:rFonts w:cs="Kalinga"/>
          <w:sz w:val="20"/>
          <w:szCs w:val="24"/>
          <w:lang w:val="es"/>
        </w:rPr>
        <w:t xml:space="preserve"> a presión</w:t>
      </w:r>
      <w:r w:rsidRPr="00810D79">
        <w:rPr>
          <w:rFonts w:cs="Kalinga"/>
          <w:sz w:val="20"/>
          <w:szCs w:val="24"/>
          <w:lang w:val="es"/>
        </w:rPr>
        <w:t>, el destape de tuberías, el bombeo de pozos y demás trabajos de reparación de drenajes</w:t>
      </w:r>
      <w:r w:rsidR="0072280F">
        <w:rPr>
          <w:rFonts w:cs="Kalinga"/>
          <w:sz w:val="20"/>
          <w:szCs w:val="24"/>
          <w:lang w:val="es"/>
        </w:rPr>
        <w:t>, se debe</w:t>
      </w:r>
      <w:r w:rsidRPr="00810D79">
        <w:rPr>
          <w:rFonts w:cs="Kalinga"/>
          <w:sz w:val="20"/>
          <w:szCs w:val="24"/>
          <w:lang w:val="es"/>
        </w:rPr>
        <w:t xml:space="preserve"> contar con un “plan para garantizar la inocuidad de los alimentos durante la construcción” (consulte el Apéndice C) que describa el control de aerosoles, equipos utilizados durante el mantenimiento, circulación </w:t>
      </w:r>
      <w:r w:rsidR="003D5C74">
        <w:rPr>
          <w:rFonts w:cs="Kalinga"/>
          <w:sz w:val="20"/>
          <w:szCs w:val="24"/>
          <w:lang w:val="es"/>
        </w:rPr>
        <w:t>de peatones</w:t>
      </w:r>
      <w:r w:rsidRPr="00810D79">
        <w:rPr>
          <w:rFonts w:cs="Kalinga"/>
          <w:sz w:val="20"/>
          <w:szCs w:val="24"/>
          <w:lang w:val="es"/>
        </w:rPr>
        <w:t xml:space="preserve"> y vehí</w:t>
      </w:r>
      <w:r w:rsidR="0072280F">
        <w:rPr>
          <w:rFonts w:cs="Kalinga"/>
          <w:sz w:val="20"/>
          <w:szCs w:val="24"/>
          <w:lang w:val="es"/>
        </w:rPr>
        <w:t xml:space="preserve">culos y el control del ambiente </w:t>
      </w:r>
      <w:proofErr w:type="gramStart"/>
      <w:r w:rsidR="0072280F">
        <w:rPr>
          <w:rFonts w:cs="Kalinga"/>
          <w:sz w:val="20"/>
          <w:szCs w:val="24"/>
          <w:lang w:val="es"/>
        </w:rPr>
        <w:t>circundante.</w:t>
      </w:r>
      <w:r w:rsidRPr="00810D79">
        <w:rPr>
          <w:rFonts w:cs="Kalinga"/>
          <w:sz w:val="20"/>
          <w:szCs w:val="24"/>
          <w:lang w:val="es"/>
        </w:rPr>
        <w:t>.</w:t>
      </w:r>
      <w:proofErr w:type="gramEnd"/>
      <w:r w:rsidRPr="00810D79">
        <w:rPr>
          <w:rFonts w:cs="Kalinga"/>
          <w:sz w:val="20"/>
          <w:szCs w:val="24"/>
          <w:lang w:val="es"/>
        </w:rPr>
        <w:t xml:space="preserve"> </w:t>
      </w:r>
    </w:p>
    <w:p w14:paraId="480178C2" w14:textId="77777777" w:rsidR="00B713FF" w:rsidRPr="00810D79" w:rsidRDefault="00933B8F" w:rsidP="007D2706">
      <w:pPr>
        <w:pStyle w:val="ListParagraph"/>
        <w:numPr>
          <w:ilvl w:val="0"/>
          <w:numId w:val="56"/>
        </w:numPr>
        <w:spacing w:after="0"/>
        <w:rPr>
          <w:rFonts w:cs="Kalinga"/>
          <w:sz w:val="20"/>
          <w:szCs w:val="24"/>
        </w:rPr>
      </w:pPr>
      <w:r w:rsidRPr="0072280F">
        <w:rPr>
          <w:rFonts w:cs="Kalinga"/>
          <w:sz w:val="20"/>
          <w:szCs w:val="24"/>
          <w:lang w:val="es"/>
        </w:rPr>
        <w:t>P</w:t>
      </w:r>
      <w:r w:rsidRPr="00810D79">
        <w:rPr>
          <w:rFonts w:cs="Kalinga"/>
          <w:sz w:val="20"/>
          <w:szCs w:val="24"/>
          <w:lang w:val="es"/>
        </w:rPr>
        <w:t>aredes, techos y uniones</w:t>
      </w:r>
    </w:p>
    <w:p w14:paraId="7B827F38" w14:textId="77777777" w:rsidR="00705259" w:rsidRDefault="00B713FF" w:rsidP="001D3053">
      <w:pPr>
        <w:tabs>
          <w:tab w:val="left" w:pos="2340"/>
        </w:tabs>
        <w:rPr>
          <w:rFonts w:cs="Kalinga"/>
          <w:sz w:val="20"/>
          <w:szCs w:val="24"/>
          <w:lang w:val="es"/>
        </w:rPr>
      </w:pPr>
      <w:r w:rsidRPr="00810D79">
        <w:rPr>
          <w:rFonts w:cs="Kalinga"/>
          <w:sz w:val="20"/>
          <w:szCs w:val="24"/>
          <w:lang w:val="es"/>
        </w:rPr>
        <w:t xml:space="preserve">Las paredes, techos y soportes estructurales deben estar construidos para evitar cualquier acumulación de humedad o nutrientes.  Los materiales de construcción deben ser rígidos, no porosos, lisos y capaces de resistir las condiciones ambientales, de limpieza y de </w:t>
      </w:r>
      <w:proofErr w:type="spellStart"/>
      <w:r w:rsidRPr="00810D79">
        <w:rPr>
          <w:rFonts w:cs="Kalinga"/>
          <w:sz w:val="20"/>
          <w:szCs w:val="24"/>
          <w:lang w:val="es"/>
        </w:rPr>
        <w:t>sanitización</w:t>
      </w:r>
      <w:proofErr w:type="spellEnd"/>
      <w:r w:rsidRPr="00810D79">
        <w:rPr>
          <w:rFonts w:cs="Kalinga"/>
          <w:sz w:val="20"/>
          <w:szCs w:val="24"/>
          <w:lang w:val="es"/>
        </w:rPr>
        <w:t xml:space="preserve"> en el área.  Los techos falsos deben ser lisos, lavables por ambos lados, y tener una altura uniforme.  </w:t>
      </w:r>
      <w:r w:rsidR="00217305">
        <w:rPr>
          <w:rFonts w:cs="Kalinga"/>
          <w:sz w:val="20"/>
          <w:szCs w:val="24"/>
          <w:lang w:val="es"/>
        </w:rPr>
        <w:t>Repare con prontitud</w:t>
      </w:r>
      <w:r w:rsidRPr="00810D79">
        <w:rPr>
          <w:rFonts w:cs="Kalinga"/>
          <w:sz w:val="20"/>
          <w:szCs w:val="24"/>
          <w:lang w:val="es"/>
        </w:rPr>
        <w:t xml:space="preserve"> cualquier filtración del </w:t>
      </w:r>
      <w:r w:rsidR="0072280F">
        <w:rPr>
          <w:rFonts w:cs="Kalinga"/>
          <w:sz w:val="20"/>
          <w:szCs w:val="24"/>
          <w:lang w:val="es"/>
        </w:rPr>
        <w:t>techo o fuga de agua mediante su confinamiento, limpieza y</w:t>
      </w:r>
      <w:r w:rsidRPr="00810D79">
        <w:rPr>
          <w:rFonts w:cs="Kalinga"/>
          <w:sz w:val="20"/>
          <w:szCs w:val="24"/>
          <w:lang w:val="es"/>
        </w:rPr>
        <w:t xml:space="preserve"> </w:t>
      </w:r>
      <w:proofErr w:type="spellStart"/>
      <w:r w:rsidRPr="00810D79">
        <w:rPr>
          <w:rFonts w:cs="Kalinga"/>
          <w:sz w:val="20"/>
          <w:szCs w:val="24"/>
          <w:lang w:val="es"/>
        </w:rPr>
        <w:t>sanitización</w:t>
      </w:r>
      <w:proofErr w:type="spellEnd"/>
      <w:r w:rsidR="0072280F">
        <w:rPr>
          <w:rFonts w:cs="Kalinga"/>
          <w:sz w:val="20"/>
          <w:szCs w:val="24"/>
          <w:lang w:val="es"/>
        </w:rPr>
        <w:t>,</w:t>
      </w:r>
      <w:r w:rsidRPr="00810D79">
        <w:rPr>
          <w:rFonts w:cs="Kalinga"/>
          <w:sz w:val="20"/>
          <w:szCs w:val="24"/>
          <w:lang w:val="es"/>
        </w:rPr>
        <w:t xml:space="preserve"> e identifi</w:t>
      </w:r>
      <w:r w:rsidR="008720D5">
        <w:rPr>
          <w:rFonts w:cs="Kalinga"/>
          <w:sz w:val="20"/>
          <w:szCs w:val="24"/>
          <w:lang w:val="es"/>
        </w:rPr>
        <w:t>que</w:t>
      </w:r>
      <w:r w:rsidRPr="00810D79">
        <w:rPr>
          <w:rFonts w:cs="Kalinga"/>
          <w:sz w:val="20"/>
          <w:szCs w:val="24"/>
          <w:lang w:val="es"/>
        </w:rPr>
        <w:t xml:space="preserve"> el momento </w:t>
      </w:r>
      <w:r w:rsidR="0072280F">
        <w:rPr>
          <w:rFonts w:cs="Kalinga"/>
          <w:sz w:val="20"/>
          <w:szCs w:val="24"/>
          <w:lang w:val="es"/>
        </w:rPr>
        <w:t>y</w:t>
      </w:r>
      <w:r w:rsidRPr="00810D79">
        <w:rPr>
          <w:rFonts w:cs="Kalinga"/>
          <w:sz w:val="20"/>
          <w:szCs w:val="24"/>
          <w:lang w:val="es"/>
        </w:rPr>
        <w:t xml:space="preserve"> la forma </w:t>
      </w:r>
      <w:r w:rsidR="00217305">
        <w:rPr>
          <w:rFonts w:cs="Kalinga"/>
          <w:sz w:val="20"/>
          <w:szCs w:val="24"/>
          <w:lang w:val="es"/>
        </w:rPr>
        <w:t>en que</w:t>
      </w:r>
      <w:r w:rsidRPr="00810D79">
        <w:rPr>
          <w:rFonts w:cs="Kalinga"/>
          <w:sz w:val="20"/>
          <w:szCs w:val="24"/>
          <w:lang w:val="es"/>
        </w:rPr>
        <w:t xml:space="preserve"> sucedió la filtración.  Se debe </w:t>
      </w:r>
      <w:r w:rsidR="008720D5">
        <w:rPr>
          <w:rFonts w:cs="Kalinga"/>
          <w:sz w:val="20"/>
          <w:szCs w:val="24"/>
          <w:lang w:val="es"/>
        </w:rPr>
        <w:t>iniciar</w:t>
      </w:r>
      <w:r w:rsidRPr="00810D79">
        <w:rPr>
          <w:rFonts w:cs="Kalinga"/>
          <w:sz w:val="20"/>
          <w:szCs w:val="24"/>
          <w:lang w:val="es"/>
        </w:rPr>
        <w:t xml:space="preserve"> un monitoreo ambiental después de cualquier filtración</w:t>
      </w:r>
      <w:r w:rsidR="0072280F">
        <w:rPr>
          <w:rFonts w:cs="Kalinga"/>
          <w:sz w:val="20"/>
          <w:szCs w:val="24"/>
          <w:lang w:val="es"/>
        </w:rPr>
        <w:t>,</w:t>
      </w:r>
      <w:r w:rsidRPr="00810D79">
        <w:rPr>
          <w:rFonts w:cs="Kalinga"/>
          <w:sz w:val="20"/>
          <w:szCs w:val="24"/>
          <w:lang w:val="es"/>
        </w:rPr>
        <w:t xml:space="preserve"> para evaluar y controlar el riesgo de contaminación y determinar la disposición del producto.</w:t>
      </w:r>
    </w:p>
    <w:p w14:paraId="585771E4" w14:textId="77777777" w:rsidR="003B44A4" w:rsidRDefault="003B44A4" w:rsidP="001D3053">
      <w:pPr>
        <w:tabs>
          <w:tab w:val="left" w:pos="2340"/>
        </w:tabs>
        <w:rPr>
          <w:rFonts w:cs="Kalinga"/>
          <w:sz w:val="20"/>
          <w:szCs w:val="24"/>
          <w:lang w:val="es"/>
        </w:rPr>
      </w:pPr>
    </w:p>
    <w:p w14:paraId="2DB91D0F" w14:textId="77777777" w:rsidR="003B44A4" w:rsidRDefault="003B44A4" w:rsidP="001D3053">
      <w:pPr>
        <w:tabs>
          <w:tab w:val="left" w:pos="2340"/>
        </w:tabs>
        <w:rPr>
          <w:rFonts w:cs="Kalinga"/>
          <w:sz w:val="20"/>
          <w:szCs w:val="24"/>
          <w:lang w:val="es"/>
        </w:rPr>
      </w:pPr>
    </w:p>
    <w:p w14:paraId="319C8B23" w14:textId="77777777" w:rsidR="003B44A4" w:rsidRDefault="003B44A4" w:rsidP="001D3053">
      <w:pPr>
        <w:tabs>
          <w:tab w:val="left" w:pos="2340"/>
        </w:tabs>
        <w:rPr>
          <w:rFonts w:cs="Kalinga"/>
          <w:sz w:val="20"/>
          <w:szCs w:val="24"/>
          <w:lang w:val="es"/>
        </w:rPr>
      </w:pPr>
    </w:p>
    <w:p w14:paraId="5D928A84" w14:textId="77777777" w:rsidR="003B44A4" w:rsidRDefault="003B44A4" w:rsidP="001D3053">
      <w:pPr>
        <w:tabs>
          <w:tab w:val="left" w:pos="2340"/>
        </w:tabs>
        <w:rPr>
          <w:rFonts w:cs="Kalinga"/>
          <w:sz w:val="20"/>
          <w:szCs w:val="24"/>
          <w:lang w:val="es"/>
        </w:rPr>
      </w:pPr>
    </w:p>
    <w:p w14:paraId="59D8CAC2" w14:textId="77777777" w:rsidR="003B44A4" w:rsidRDefault="003B44A4" w:rsidP="001D3053">
      <w:pPr>
        <w:tabs>
          <w:tab w:val="left" w:pos="2340"/>
        </w:tabs>
        <w:rPr>
          <w:rFonts w:cs="Kalinga"/>
          <w:sz w:val="20"/>
          <w:szCs w:val="24"/>
          <w:lang w:val="es"/>
        </w:rPr>
      </w:pPr>
    </w:p>
    <w:p w14:paraId="6CE76863" w14:textId="77777777" w:rsidR="003B44A4" w:rsidRDefault="003B44A4" w:rsidP="001D3053">
      <w:pPr>
        <w:tabs>
          <w:tab w:val="left" w:pos="2340"/>
        </w:tabs>
        <w:rPr>
          <w:rFonts w:cs="Kalinga"/>
          <w:sz w:val="20"/>
          <w:szCs w:val="24"/>
          <w:lang w:val="es"/>
        </w:rPr>
      </w:pPr>
    </w:p>
    <w:p w14:paraId="049C9E19" w14:textId="77777777" w:rsidR="003B44A4" w:rsidRDefault="003B44A4" w:rsidP="001D3053">
      <w:pPr>
        <w:tabs>
          <w:tab w:val="left" w:pos="2340"/>
        </w:tabs>
        <w:rPr>
          <w:rFonts w:cs="Kalinga"/>
          <w:sz w:val="20"/>
          <w:szCs w:val="24"/>
          <w:lang w:val="es"/>
        </w:rPr>
      </w:pPr>
    </w:p>
    <w:p w14:paraId="0769C993" w14:textId="77777777" w:rsidR="003B44A4" w:rsidRDefault="003B44A4" w:rsidP="001D3053">
      <w:pPr>
        <w:tabs>
          <w:tab w:val="left" w:pos="2340"/>
        </w:tabs>
        <w:rPr>
          <w:rFonts w:cs="Kalinga"/>
          <w:sz w:val="20"/>
          <w:szCs w:val="24"/>
          <w:lang w:val="es"/>
        </w:rPr>
      </w:pPr>
    </w:p>
    <w:p w14:paraId="0066D17E" w14:textId="77777777" w:rsidR="003B44A4" w:rsidRDefault="003B44A4" w:rsidP="001D3053">
      <w:pPr>
        <w:tabs>
          <w:tab w:val="left" w:pos="2340"/>
        </w:tabs>
        <w:rPr>
          <w:rFonts w:cs="Kalinga"/>
          <w:sz w:val="20"/>
          <w:szCs w:val="24"/>
          <w:lang w:val="es"/>
        </w:rPr>
      </w:pPr>
    </w:p>
    <w:p w14:paraId="037F6E06" w14:textId="77777777" w:rsidR="003B44A4" w:rsidRDefault="003B44A4" w:rsidP="001D3053">
      <w:pPr>
        <w:tabs>
          <w:tab w:val="left" w:pos="2340"/>
        </w:tabs>
        <w:rPr>
          <w:rFonts w:cs="Kalinga"/>
          <w:sz w:val="20"/>
          <w:szCs w:val="24"/>
          <w:lang w:val="es"/>
        </w:rPr>
      </w:pPr>
    </w:p>
    <w:p w14:paraId="4AAC85D7" w14:textId="77777777" w:rsidR="003B44A4" w:rsidRDefault="003B44A4" w:rsidP="001D3053">
      <w:pPr>
        <w:tabs>
          <w:tab w:val="left" w:pos="2340"/>
        </w:tabs>
        <w:rPr>
          <w:rFonts w:cs="Kalinga"/>
          <w:sz w:val="20"/>
          <w:szCs w:val="24"/>
          <w:lang w:val="es"/>
        </w:rPr>
      </w:pPr>
    </w:p>
    <w:p w14:paraId="57977104" w14:textId="77777777" w:rsidR="003B44A4" w:rsidRDefault="003B44A4" w:rsidP="001D3053">
      <w:pPr>
        <w:tabs>
          <w:tab w:val="left" w:pos="2340"/>
        </w:tabs>
        <w:rPr>
          <w:rFonts w:cs="Kalinga"/>
          <w:sz w:val="20"/>
          <w:szCs w:val="24"/>
          <w:lang w:val="es"/>
        </w:rPr>
      </w:pPr>
    </w:p>
    <w:p w14:paraId="67D78D54" w14:textId="77777777" w:rsidR="003B44A4" w:rsidRDefault="003B44A4" w:rsidP="001D3053">
      <w:pPr>
        <w:tabs>
          <w:tab w:val="left" w:pos="2340"/>
        </w:tabs>
        <w:rPr>
          <w:rFonts w:cs="Kalinga"/>
          <w:sz w:val="20"/>
          <w:szCs w:val="24"/>
          <w:lang w:val="es"/>
        </w:rPr>
      </w:pPr>
    </w:p>
    <w:p w14:paraId="5355B86A" w14:textId="77777777" w:rsidR="003B44A4" w:rsidRPr="00810D79" w:rsidRDefault="003B44A4" w:rsidP="001D3053">
      <w:pPr>
        <w:tabs>
          <w:tab w:val="left" w:pos="2340"/>
        </w:tabs>
        <w:rPr>
          <w:rFonts w:cs="Kalinga"/>
          <w:sz w:val="20"/>
          <w:szCs w:val="24"/>
          <w:lang w:val="es"/>
        </w:rPr>
      </w:pPr>
    </w:p>
    <w:p w14:paraId="1A909FBD" w14:textId="77777777" w:rsidR="00B713FF" w:rsidRPr="00810D79" w:rsidRDefault="00707FC7" w:rsidP="00063AC9">
      <w:pPr>
        <w:spacing w:after="0"/>
        <w:rPr>
          <w:sz w:val="16"/>
          <w:lang w:val="es-AR"/>
        </w:rPr>
      </w:pPr>
      <w:r w:rsidRPr="00810D79">
        <w:rPr>
          <w:b/>
          <w:bCs/>
          <w:sz w:val="16"/>
          <w:lang w:val="es"/>
        </w:rPr>
        <w:lastRenderedPageBreak/>
        <w:t>Tabla 1</w:t>
      </w:r>
      <w:r w:rsidRPr="00810D79">
        <w:rPr>
          <w:sz w:val="20"/>
          <w:lang w:val="es"/>
        </w:rPr>
        <w:t>.</w:t>
      </w:r>
      <w:r w:rsidRPr="00810D79">
        <w:rPr>
          <w:sz w:val="16"/>
          <w:lang w:val="es"/>
        </w:rPr>
        <w:t xml:space="preserve"> Ejemplos de opciones de infraestructura presentes usualmente en instalaciones de manufactura de alimentos  </w:t>
      </w:r>
    </w:p>
    <w:tbl>
      <w:tblPr>
        <w:tblStyle w:val="LightGrid-Accent3"/>
        <w:tblW w:w="10009" w:type="dxa"/>
        <w:tblLook w:val="04A0" w:firstRow="1" w:lastRow="0" w:firstColumn="1" w:lastColumn="0" w:noHBand="0" w:noVBand="1"/>
      </w:tblPr>
      <w:tblGrid>
        <w:gridCol w:w="2443"/>
        <w:gridCol w:w="2677"/>
        <w:gridCol w:w="2337"/>
        <w:gridCol w:w="2552"/>
      </w:tblGrid>
      <w:tr w:rsidR="00F44EE9" w:rsidRPr="00810D79" w14:paraId="0C5C612F" w14:textId="77777777" w:rsidTr="00B84389">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Pr>
          <w:p w14:paraId="394CD859" w14:textId="77777777" w:rsidR="00F44EE9" w:rsidRPr="00810D79" w:rsidRDefault="00F44EE9" w:rsidP="007152C2">
            <w:pPr>
              <w:tabs>
                <w:tab w:val="left" w:pos="1227"/>
              </w:tabs>
              <w:rPr>
                <w:color w:val="4F6228" w:themeColor="accent3" w:themeShade="80"/>
                <w:sz w:val="18"/>
                <w:szCs w:val="24"/>
              </w:rPr>
            </w:pPr>
            <w:r w:rsidRPr="00810D79">
              <w:rPr>
                <w:color w:val="4F6228" w:themeColor="accent3" w:themeShade="80"/>
                <w:sz w:val="18"/>
                <w:szCs w:val="24"/>
                <w:lang w:val="es"/>
              </w:rPr>
              <w:t>Material</w:t>
            </w:r>
            <w:r w:rsidRPr="00810D79">
              <w:rPr>
                <w:b w:val="0"/>
                <w:bCs w:val="0"/>
                <w:color w:val="4F6228" w:themeColor="accent3" w:themeShade="80"/>
                <w:sz w:val="18"/>
                <w:szCs w:val="24"/>
                <w:lang w:val="es"/>
              </w:rPr>
              <w:tab/>
            </w:r>
          </w:p>
        </w:tc>
        <w:tc>
          <w:tcPr>
            <w:tcW w:w="2677" w:type="dxa"/>
          </w:tcPr>
          <w:p w14:paraId="54149B22" w14:textId="77777777" w:rsidR="00F44EE9" w:rsidRPr="00810D79" w:rsidRDefault="00F44EE9" w:rsidP="007152C2">
            <w:pPr>
              <w:cnfStyle w:val="100000000000" w:firstRow="1"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Uso habitual</w:t>
            </w:r>
          </w:p>
        </w:tc>
        <w:tc>
          <w:tcPr>
            <w:tcW w:w="2337" w:type="dxa"/>
          </w:tcPr>
          <w:p w14:paraId="35904829" w14:textId="77777777" w:rsidR="000C2052" w:rsidRPr="00810D79" w:rsidRDefault="00F44EE9" w:rsidP="00307A35">
            <w:pPr>
              <w:tabs>
                <w:tab w:val="center" w:pos="1088"/>
              </w:tabs>
              <w:cnfStyle w:val="100000000000" w:firstRow="1" w:lastRow="0" w:firstColumn="0" w:lastColumn="0" w:oddVBand="0" w:evenVBand="0" w:oddHBand="0" w:evenHBand="0" w:firstRowFirstColumn="0" w:firstRowLastColumn="0" w:lastRowFirstColumn="0" w:lastRowLastColumn="0"/>
              <w:rPr>
                <w:b w:val="0"/>
                <w:bCs w:val="0"/>
                <w:color w:val="4F6228" w:themeColor="accent3" w:themeShade="80"/>
                <w:sz w:val="18"/>
                <w:szCs w:val="24"/>
              </w:rPr>
            </w:pPr>
            <w:r w:rsidRPr="00810D79">
              <w:rPr>
                <w:color w:val="4F6228" w:themeColor="accent3" w:themeShade="80"/>
                <w:sz w:val="18"/>
                <w:szCs w:val="24"/>
                <w:lang w:val="es"/>
              </w:rPr>
              <w:t>Ventajas</w:t>
            </w:r>
            <w:r w:rsidRPr="00810D79">
              <w:rPr>
                <w:b w:val="0"/>
                <w:bCs w:val="0"/>
                <w:color w:val="4F6228" w:themeColor="accent3" w:themeShade="80"/>
                <w:sz w:val="18"/>
                <w:szCs w:val="24"/>
                <w:lang w:val="es"/>
              </w:rPr>
              <w:tab/>
            </w:r>
          </w:p>
        </w:tc>
        <w:tc>
          <w:tcPr>
            <w:tcW w:w="2552" w:type="dxa"/>
          </w:tcPr>
          <w:p w14:paraId="7B2D1A71" w14:textId="77777777" w:rsidR="00F44EE9" w:rsidRPr="00810D79" w:rsidRDefault="00F44EE9" w:rsidP="007152C2">
            <w:pPr>
              <w:cnfStyle w:val="100000000000" w:firstRow="1"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Desventajas</w:t>
            </w:r>
          </w:p>
        </w:tc>
      </w:tr>
      <w:tr w:rsidR="00F44EE9" w:rsidRPr="0074672E" w14:paraId="585A1D40" w14:textId="77777777" w:rsidTr="00B84389">
        <w:trPr>
          <w:cnfStyle w:val="000000100000" w:firstRow="0" w:lastRow="0" w:firstColumn="0" w:lastColumn="0" w:oddVBand="0" w:evenVBand="0" w:oddHBand="1" w:evenHBand="0" w:firstRowFirstColumn="0" w:firstRowLastColumn="0" w:lastRowFirstColumn="0" w:lastRowLastColumn="0"/>
          <w:trHeight w:val="1344"/>
        </w:trPr>
        <w:tc>
          <w:tcPr>
            <w:cnfStyle w:val="001000000000" w:firstRow="0" w:lastRow="0" w:firstColumn="1" w:lastColumn="0" w:oddVBand="0" w:evenVBand="0" w:oddHBand="0" w:evenHBand="0" w:firstRowFirstColumn="0" w:firstRowLastColumn="0" w:lastRowFirstColumn="0" w:lastRowLastColumn="0"/>
            <w:tcW w:w="2443" w:type="dxa"/>
          </w:tcPr>
          <w:p w14:paraId="4F08EC90" w14:textId="77777777" w:rsidR="00F44EE9" w:rsidRPr="00810D79" w:rsidRDefault="00F44EE9" w:rsidP="007152C2">
            <w:pPr>
              <w:rPr>
                <w:b w:val="0"/>
                <w:color w:val="4F6228" w:themeColor="accent3" w:themeShade="80"/>
                <w:sz w:val="18"/>
                <w:szCs w:val="24"/>
                <w:lang w:val="es-AR"/>
              </w:rPr>
            </w:pPr>
            <w:r w:rsidRPr="00810D79">
              <w:rPr>
                <w:b w:val="0"/>
                <w:bCs w:val="0"/>
                <w:color w:val="4F6228" w:themeColor="accent3" w:themeShade="80"/>
                <w:sz w:val="18"/>
                <w:szCs w:val="24"/>
                <w:lang w:val="es"/>
              </w:rPr>
              <w:t>Unidad de mampostería de cemento cristalizado (CMU, por sus siglas en inglés) (o una pared de bloques esmaltada)</w:t>
            </w:r>
          </w:p>
        </w:tc>
        <w:tc>
          <w:tcPr>
            <w:tcW w:w="2677" w:type="dxa"/>
          </w:tcPr>
          <w:p w14:paraId="24683BC3" w14:textId="77777777" w:rsidR="00F44EE9" w:rsidRPr="00810D79" w:rsidRDefault="00F44EE9" w:rsidP="007152C2">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Paredes</w:t>
            </w:r>
          </w:p>
          <w:p w14:paraId="4DC96D73" w14:textId="77777777" w:rsidR="000C2052" w:rsidRPr="00810D79" w:rsidRDefault="00F44EE9" w:rsidP="00307A35">
            <w:pPr>
              <w:cnfStyle w:val="000000100000" w:firstRow="0" w:lastRow="0" w:firstColumn="0" w:lastColumn="0" w:oddVBand="0" w:evenVBand="0" w:oddHBand="1" w:evenHBand="0" w:firstRowFirstColumn="0" w:firstRowLastColumn="0" w:lastRowFirstColumn="0" w:lastRowLastColumn="0"/>
              <w:rPr>
                <w:rFonts w:eastAsiaTheme="majorEastAsia" w:cstheme="majorBidi"/>
                <w:b/>
                <w:bCs/>
                <w:color w:val="4F6228" w:themeColor="accent3" w:themeShade="80"/>
                <w:sz w:val="18"/>
                <w:szCs w:val="24"/>
              </w:rPr>
            </w:pPr>
            <w:r w:rsidRPr="00810D79">
              <w:rPr>
                <w:noProof/>
                <w:sz w:val="18"/>
              </w:rPr>
              <w:drawing>
                <wp:inline distT="0" distB="0" distL="0" distR="0" wp14:anchorId="4680FB3A" wp14:editId="5D32C2AD">
                  <wp:extent cx="800100" cy="620078"/>
                  <wp:effectExtent l="0" t="0" r="0" b="0"/>
                  <wp:docPr id="35843" name="Picture 17" descr="http://archicad-talk.graphisoft.com/files/thumbs/t_white_porcelain_cmu_boonded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rchicad-talk.graphisoft.com/files/thumbs/t_white_porcelain_cmu_boonded_1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1483" cy="621150"/>
                          </a:xfrm>
                          <a:prstGeom prst="rect">
                            <a:avLst/>
                          </a:prstGeom>
                          <a:noFill/>
                          <a:ln>
                            <a:noFill/>
                          </a:ln>
                        </pic:spPr>
                      </pic:pic>
                    </a:graphicData>
                  </a:graphic>
                </wp:inline>
              </w:drawing>
            </w:r>
          </w:p>
        </w:tc>
        <w:tc>
          <w:tcPr>
            <w:tcW w:w="2337" w:type="dxa"/>
          </w:tcPr>
          <w:p w14:paraId="4378A4CD" w14:textId="551AF584" w:rsidR="00F44EE9" w:rsidRPr="00810D79" w:rsidRDefault="00840F55" w:rsidP="007152C2">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Pr>
                <w:color w:val="4F6228" w:themeColor="accent3" w:themeShade="80"/>
                <w:sz w:val="18"/>
                <w:szCs w:val="24"/>
                <w:lang w:val="es"/>
              </w:rPr>
              <w:t>Alta i</w:t>
            </w:r>
            <w:r w:rsidR="00F44EE9" w:rsidRPr="00810D79">
              <w:rPr>
                <w:color w:val="4F6228" w:themeColor="accent3" w:themeShade="80"/>
                <w:sz w:val="18"/>
                <w:szCs w:val="24"/>
                <w:lang w:val="es"/>
              </w:rPr>
              <w:t>ntegridad estructural, impermeable a una amplia variedad de químicos</w:t>
            </w:r>
          </w:p>
        </w:tc>
        <w:tc>
          <w:tcPr>
            <w:tcW w:w="2552" w:type="dxa"/>
          </w:tcPr>
          <w:p w14:paraId="06572604" w14:textId="77777777" w:rsidR="00F44EE9" w:rsidRPr="00810D79" w:rsidRDefault="00F44EE9" w:rsidP="007152C2">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Costoso, difícil de sustituir, es necesario aplicar una nueva </w:t>
            </w:r>
            <w:r w:rsidR="00840F55">
              <w:rPr>
                <w:color w:val="4F6228" w:themeColor="accent3" w:themeShade="80"/>
                <w:sz w:val="18"/>
                <w:szCs w:val="24"/>
                <w:lang w:val="es"/>
              </w:rPr>
              <w:t>encalada</w:t>
            </w:r>
          </w:p>
        </w:tc>
      </w:tr>
      <w:tr w:rsidR="00F44EE9" w:rsidRPr="0074672E" w14:paraId="0FAA4E5B" w14:textId="77777777" w:rsidTr="00B84389">
        <w:trPr>
          <w:cnfStyle w:val="000000010000" w:firstRow="0" w:lastRow="0" w:firstColumn="0" w:lastColumn="0" w:oddVBand="0" w:evenVBand="0" w:oddHBand="0" w:evenHBand="1"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2443" w:type="dxa"/>
          </w:tcPr>
          <w:p w14:paraId="14210A20" w14:textId="77777777" w:rsidR="00F44EE9" w:rsidRPr="00810D79" w:rsidRDefault="00F44EE9" w:rsidP="007152C2">
            <w:pPr>
              <w:rPr>
                <w:b w:val="0"/>
                <w:color w:val="4F6228" w:themeColor="accent3" w:themeShade="80"/>
                <w:sz w:val="18"/>
                <w:szCs w:val="24"/>
                <w:lang w:val="es-AR"/>
              </w:rPr>
            </w:pPr>
            <w:r w:rsidRPr="00810D79">
              <w:rPr>
                <w:b w:val="0"/>
                <w:bCs w:val="0"/>
                <w:color w:val="4F6228" w:themeColor="accent3" w:themeShade="80"/>
                <w:sz w:val="18"/>
                <w:szCs w:val="24"/>
                <w:lang w:val="es"/>
              </w:rPr>
              <w:t>Panel metálico aislado (IMP, por sus siglas en inglés)</w:t>
            </w:r>
          </w:p>
        </w:tc>
        <w:tc>
          <w:tcPr>
            <w:tcW w:w="2677" w:type="dxa"/>
          </w:tcPr>
          <w:p w14:paraId="528E3A5A" w14:textId="77777777" w:rsidR="00F44EE9" w:rsidRPr="00810D79" w:rsidRDefault="00F44EE9" w:rsidP="007152C2">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Paredes o techo</w:t>
            </w:r>
          </w:p>
          <w:p w14:paraId="35616889" w14:textId="77777777" w:rsidR="000C2052" w:rsidRPr="00810D79" w:rsidRDefault="00F44EE9" w:rsidP="00307A35">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rPr>
            </w:pPr>
            <w:r w:rsidRPr="00810D79">
              <w:rPr>
                <w:noProof/>
                <w:sz w:val="18"/>
              </w:rPr>
              <w:drawing>
                <wp:inline distT="0" distB="0" distL="0" distR="0" wp14:anchorId="7F63422F" wp14:editId="1DEEEF06">
                  <wp:extent cx="1066800" cy="824155"/>
                  <wp:effectExtent l="0" t="0" r="0" b="0"/>
                  <wp:docPr id="35844" name="Picture 19" descr="Image result for insulated metal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sulated metal pane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824155"/>
                          </a:xfrm>
                          <a:prstGeom prst="rect">
                            <a:avLst/>
                          </a:prstGeom>
                          <a:noFill/>
                          <a:ln>
                            <a:noFill/>
                          </a:ln>
                        </pic:spPr>
                      </pic:pic>
                    </a:graphicData>
                  </a:graphic>
                </wp:inline>
              </w:drawing>
            </w:r>
          </w:p>
        </w:tc>
        <w:tc>
          <w:tcPr>
            <w:tcW w:w="2337" w:type="dxa"/>
          </w:tcPr>
          <w:p w14:paraId="74F42170" w14:textId="77777777" w:rsidR="00F44EE9" w:rsidRPr="00810D79" w:rsidRDefault="00F44EE9" w:rsidP="007152C2">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Menos costoso que la CMU </w:t>
            </w:r>
            <w:r w:rsidR="00840F55">
              <w:rPr>
                <w:color w:val="4F6228" w:themeColor="accent3" w:themeShade="80"/>
                <w:sz w:val="18"/>
                <w:szCs w:val="24"/>
                <w:lang w:val="es"/>
              </w:rPr>
              <w:t>cristalizada</w:t>
            </w:r>
            <w:r w:rsidRPr="00810D79">
              <w:rPr>
                <w:color w:val="4F6228" w:themeColor="accent3" w:themeShade="80"/>
                <w:sz w:val="18"/>
                <w:szCs w:val="24"/>
                <w:lang w:val="es"/>
              </w:rPr>
              <w:t xml:space="preserve">, propiedades de aislamiento, durabilidad </w:t>
            </w:r>
            <w:r w:rsidR="00840F55">
              <w:rPr>
                <w:color w:val="4F6228" w:themeColor="accent3" w:themeShade="80"/>
                <w:sz w:val="18"/>
                <w:szCs w:val="24"/>
                <w:lang w:val="es"/>
              </w:rPr>
              <w:t>intermedia</w:t>
            </w:r>
            <w:r w:rsidRPr="00810D79">
              <w:rPr>
                <w:color w:val="4F6228" w:themeColor="accent3" w:themeShade="80"/>
                <w:sz w:val="18"/>
                <w:szCs w:val="24"/>
                <w:lang w:val="es"/>
              </w:rPr>
              <w:t xml:space="preserve">; se puede usar como un techo sobre el que se puede caminar </w:t>
            </w:r>
          </w:p>
        </w:tc>
        <w:tc>
          <w:tcPr>
            <w:tcW w:w="2552" w:type="dxa"/>
          </w:tcPr>
          <w:p w14:paraId="54B3C570" w14:textId="0649A618" w:rsidR="00F44EE9" w:rsidRPr="00810D79" w:rsidRDefault="00F44EE9" w:rsidP="000F2FF9">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El aislamiento queda expuesto si se daña el metal, las uniones de pisos/paredes pueden ser complejas</w:t>
            </w:r>
            <w:r w:rsidR="00840F55">
              <w:rPr>
                <w:color w:val="4F6228" w:themeColor="accent3" w:themeShade="80"/>
                <w:sz w:val="18"/>
                <w:szCs w:val="24"/>
                <w:lang w:val="es"/>
              </w:rPr>
              <w:t>.</w:t>
            </w:r>
            <w:r w:rsidRPr="00810D79">
              <w:rPr>
                <w:color w:val="4F6228" w:themeColor="accent3" w:themeShade="80"/>
                <w:sz w:val="18"/>
                <w:szCs w:val="24"/>
                <w:lang w:val="es"/>
              </w:rPr>
              <w:t xml:space="preserve"> </w:t>
            </w:r>
            <w:r w:rsidR="00982112">
              <w:rPr>
                <w:color w:val="4F6228" w:themeColor="accent3" w:themeShade="80"/>
                <w:sz w:val="18"/>
                <w:szCs w:val="24"/>
                <w:lang w:val="es"/>
              </w:rPr>
              <w:t xml:space="preserve">El material de sellado se debe sustituir </w:t>
            </w:r>
            <w:r w:rsidRPr="00810D79">
              <w:rPr>
                <w:color w:val="4F6228" w:themeColor="accent3" w:themeShade="80"/>
                <w:sz w:val="18"/>
                <w:szCs w:val="24"/>
                <w:lang w:val="es"/>
              </w:rPr>
              <w:t xml:space="preserve">frecuentemente debido a que el panel se dobla considerablemente por el </w:t>
            </w:r>
            <w:r w:rsidR="00840F55">
              <w:rPr>
                <w:color w:val="4F6228" w:themeColor="accent3" w:themeShade="80"/>
                <w:sz w:val="18"/>
                <w:szCs w:val="24"/>
                <w:lang w:val="es"/>
              </w:rPr>
              <w:t>impacto</w:t>
            </w:r>
            <w:r w:rsidRPr="00810D79">
              <w:rPr>
                <w:color w:val="4F6228" w:themeColor="accent3" w:themeShade="80"/>
                <w:sz w:val="18"/>
                <w:szCs w:val="24"/>
                <w:lang w:val="es"/>
              </w:rPr>
              <w:t xml:space="preserve"> del viento u otro tipo de movimiento del edificio</w:t>
            </w:r>
          </w:p>
        </w:tc>
      </w:tr>
      <w:tr w:rsidR="00F44EE9" w:rsidRPr="0074672E" w14:paraId="757777B9" w14:textId="77777777" w:rsidTr="00B84389">
        <w:trPr>
          <w:cnfStyle w:val="000000100000" w:firstRow="0" w:lastRow="0" w:firstColumn="0" w:lastColumn="0" w:oddVBand="0" w:evenVBand="0" w:oddHBand="1" w:evenHBand="0" w:firstRowFirstColumn="0" w:firstRowLastColumn="0" w:lastRowFirstColumn="0" w:lastRowLastColumn="0"/>
          <w:trHeight w:val="2158"/>
        </w:trPr>
        <w:tc>
          <w:tcPr>
            <w:cnfStyle w:val="001000000000" w:firstRow="0" w:lastRow="0" w:firstColumn="1" w:lastColumn="0" w:oddVBand="0" w:evenVBand="0" w:oddHBand="0" w:evenHBand="0" w:firstRowFirstColumn="0" w:firstRowLastColumn="0" w:lastRowFirstColumn="0" w:lastRowLastColumn="0"/>
            <w:tcW w:w="2443" w:type="dxa"/>
          </w:tcPr>
          <w:p w14:paraId="138CA56B" w14:textId="77777777" w:rsidR="00F44EE9" w:rsidRPr="00810D79" w:rsidRDefault="00F44EE9" w:rsidP="007152C2">
            <w:pPr>
              <w:rPr>
                <w:b w:val="0"/>
                <w:color w:val="4F6228" w:themeColor="accent3" w:themeShade="80"/>
                <w:sz w:val="18"/>
                <w:szCs w:val="24"/>
                <w:lang w:val="es-AR"/>
              </w:rPr>
            </w:pPr>
            <w:r w:rsidRPr="00810D79">
              <w:rPr>
                <w:b w:val="0"/>
                <w:bCs w:val="0"/>
                <w:color w:val="4F6228" w:themeColor="accent3" w:themeShade="80"/>
                <w:sz w:val="18"/>
                <w:szCs w:val="24"/>
                <w:lang w:val="es"/>
              </w:rPr>
              <w:t>Panel de fibra de vidrio reforzado (FRP, por sus siglas en inglés)</w:t>
            </w:r>
          </w:p>
        </w:tc>
        <w:tc>
          <w:tcPr>
            <w:tcW w:w="2677" w:type="dxa"/>
          </w:tcPr>
          <w:p w14:paraId="15B2C1BB" w14:textId="77777777" w:rsidR="00F44EE9" w:rsidRPr="00810D79" w:rsidRDefault="00F44EE9" w:rsidP="007152C2">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Paredes o techo (paneles completos o cortados como parte de un techo de perfil T)</w:t>
            </w:r>
          </w:p>
          <w:p w14:paraId="05BEDDD5" w14:textId="77777777" w:rsidR="000C2052" w:rsidRPr="00810D79" w:rsidRDefault="00F44EE9" w:rsidP="00791107">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rPr>
            </w:pPr>
            <w:r w:rsidRPr="00810D79">
              <w:rPr>
                <w:noProof/>
                <w:sz w:val="18"/>
              </w:rPr>
              <w:drawing>
                <wp:inline distT="0" distB="0" distL="0" distR="0" wp14:anchorId="72548D06" wp14:editId="30B302D6">
                  <wp:extent cx="809625" cy="809625"/>
                  <wp:effectExtent l="19050" t="19050" r="28575" b="28575"/>
                  <wp:docPr id="35845" name="Picture 31" descr="http://www.homedepot.com/catalog/productImages/400/dc/dc0eb0a0-f3b3-4650-a4a6-45d6044440d3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medepot.com/catalog/productImages/400/dc/dc0eb0a0-f3b3-4650-a4a6-45d6044440d3_4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solidFill>
                              <a:schemeClr val="tx1"/>
                            </a:solidFill>
                          </a:ln>
                        </pic:spPr>
                      </pic:pic>
                    </a:graphicData>
                  </a:graphic>
                </wp:inline>
              </w:drawing>
            </w:r>
          </w:p>
        </w:tc>
        <w:tc>
          <w:tcPr>
            <w:tcW w:w="2337" w:type="dxa"/>
          </w:tcPr>
          <w:p w14:paraId="0650DF04" w14:textId="77777777" w:rsidR="00F44EE9" w:rsidRPr="00810D79" w:rsidRDefault="00840F55" w:rsidP="007152C2">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Pr>
                <w:color w:val="4F6228" w:themeColor="accent3" w:themeShade="80"/>
                <w:sz w:val="18"/>
                <w:szCs w:val="24"/>
                <w:lang w:val="es"/>
              </w:rPr>
              <w:t>Accesible</w:t>
            </w:r>
            <w:r w:rsidR="00F44EE9" w:rsidRPr="00810D79">
              <w:rPr>
                <w:color w:val="4F6228" w:themeColor="accent3" w:themeShade="80"/>
                <w:sz w:val="18"/>
                <w:szCs w:val="24"/>
                <w:lang w:val="es"/>
              </w:rPr>
              <w:t>, fácil de montar y sustituir</w:t>
            </w:r>
          </w:p>
        </w:tc>
        <w:tc>
          <w:tcPr>
            <w:tcW w:w="2552" w:type="dxa"/>
          </w:tcPr>
          <w:p w14:paraId="67885D7D" w14:textId="77777777" w:rsidR="00F44EE9" w:rsidRPr="00810D79" w:rsidRDefault="000F2FF9" w:rsidP="000F2FF9">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El sustrato absorbe humedad, se daña fácilmente; </w:t>
            </w:r>
            <w:r w:rsidRPr="00810D79">
              <w:rPr>
                <w:b/>
                <w:bCs/>
                <w:color w:val="4F6228" w:themeColor="accent3" w:themeShade="80"/>
                <w:sz w:val="18"/>
                <w:szCs w:val="24"/>
                <w:lang w:val="es"/>
              </w:rPr>
              <w:t>no se recomienda</w:t>
            </w:r>
            <w:r w:rsidRPr="00810D79">
              <w:rPr>
                <w:color w:val="4F6228" w:themeColor="accent3" w:themeShade="80"/>
                <w:sz w:val="18"/>
                <w:szCs w:val="24"/>
                <w:lang w:val="es"/>
              </w:rPr>
              <w:t xml:space="preserve"> </w:t>
            </w:r>
          </w:p>
        </w:tc>
      </w:tr>
      <w:tr w:rsidR="00F44EE9" w:rsidRPr="0074672E" w14:paraId="47712B26" w14:textId="77777777" w:rsidTr="00B84389">
        <w:trPr>
          <w:cnfStyle w:val="000000010000" w:firstRow="0" w:lastRow="0" w:firstColumn="0" w:lastColumn="0" w:oddVBand="0" w:evenVBand="0" w:oddHBand="0" w:evenHBand="1"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2443" w:type="dxa"/>
          </w:tcPr>
          <w:p w14:paraId="0338E2F5" w14:textId="77777777" w:rsidR="00F44EE9" w:rsidRPr="00810D79" w:rsidRDefault="00F44EE9" w:rsidP="007152C2">
            <w:pPr>
              <w:rPr>
                <w:b w:val="0"/>
                <w:color w:val="4F6228" w:themeColor="accent3" w:themeShade="80"/>
                <w:sz w:val="18"/>
                <w:szCs w:val="24"/>
              </w:rPr>
            </w:pPr>
            <w:r w:rsidRPr="00810D79">
              <w:rPr>
                <w:b w:val="0"/>
                <w:bCs w:val="0"/>
                <w:color w:val="4F6228" w:themeColor="accent3" w:themeShade="80"/>
                <w:sz w:val="18"/>
                <w:szCs w:val="24"/>
                <w:lang w:val="es"/>
              </w:rPr>
              <w:t>Concreto pintado, acero, etc.</w:t>
            </w:r>
          </w:p>
        </w:tc>
        <w:tc>
          <w:tcPr>
            <w:tcW w:w="2677" w:type="dxa"/>
          </w:tcPr>
          <w:p w14:paraId="3867701A" w14:textId="77777777" w:rsidR="00F44EE9" w:rsidRPr="00810D79" w:rsidRDefault="00F44EE9" w:rsidP="007152C2">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Paredes, techo, soporte estructural</w:t>
            </w:r>
          </w:p>
        </w:tc>
        <w:tc>
          <w:tcPr>
            <w:tcW w:w="2337" w:type="dxa"/>
          </w:tcPr>
          <w:p w14:paraId="73445788" w14:textId="77777777" w:rsidR="00F44EE9" w:rsidRPr="00810D79" w:rsidRDefault="00F44EE9" w:rsidP="007152C2">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Fácil de aplicar; la durabilidad depende de las condiciones ambientales y del tipo de pintura</w:t>
            </w:r>
          </w:p>
        </w:tc>
        <w:tc>
          <w:tcPr>
            <w:tcW w:w="2552" w:type="dxa"/>
          </w:tcPr>
          <w:p w14:paraId="1FDEF531" w14:textId="77777777" w:rsidR="00F44EE9" w:rsidRPr="00810D79" w:rsidRDefault="00F44EE9" w:rsidP="00315550">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La descamación de la pintura puede constituir un riesgo de material extraño; se necesitan distintos niveles de mantenimiento; puede ocasionar nichos con puntos de albergue microbiano</w:t>
            </w:r>
          </w:p>
        </w:tc>
      </w:tr>
      <w:tr w:rsidR="007152C2" w:rsidRPr="0074672E" w14:paraId="69DE2430" w14:textId="77777777" w:rsidTr="00B84389">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2443" w:type="dxa"/>
          </w:tcPr>
          <w:p w14:paraId="5B911C2E" w14:textId="77777777" w:rsidR="007152C2" w:rsidRPr="00810D79" w:rsidRDefault="007152C2" w:rsidP="004F2FB2">
            <w:pPr>
              <w:rPr>
                <w:b w:val="0"/>
                <w:color w:val="4F6228" w:themeColor="accent3" w:themeShade="80"/>
                <w:sz w:val="18"/>
                <w:szCs w:val="24"/>
                <w:lang w:val="es-AR"/>
              </w:rPr>
            </w:pPr>
            <w:r w:rsidRPr="00810D79">
              <w:rPr>
                <w:b w:val="0"/>
                <w:bCs w:val="0"/>
                <w:color w:val="4F6228" w:themeColor="accent3" w:themeShade="80"/>
                <w:sz w:val="18"/>
                <w:szCs w:val="24"/>
                <w:lang w:val="es"/>
              </w:rPr>
              <w:t>Acero inoxidable llenado con concreto o montado contra una pared</w:t>
            </w:r>
          </w:p>
        </w:tc>
        <w:tc>
          <w:tcPr>
            <w:tcW w:w="2677" w:type="dxa"/>
          </w:tcPr>
          <w:p w14:paraId="68F30692" w14:textId="77777777" w:rsidR="007152C2" w:rsidRPr="00810D79" w:rsidRDefault="007152C2" w:rsidP="004F2FB2">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Paredes, soporte estructural de columnas, interconexión de silos/edificios</w:t>
            </w:r>
          </w:p>
        </w:tc>
        <w:tc>
          <w:tcPr>
            <w:tcW w:w="2337" w:type="dxa"/>
          </w:tcPr>
          <w:p w14:paraId="4E500487" w14:textId="77777777" w:rsidR="007152C2" w:rsidRPr="00810D79" w:rsidRDefault="007152C2" w:rsidP="00315550">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El acero inoxidable es lavable e impermeable a una variedad de químicos</w:t>
            </w:r>
          </w:p>
        </w:tc>
        <w:tc>
          <w:tcPr>
            <w:tcW w:w="2552" w:type="dxa"/>
          </w:tcPr>
          <w:p w14:paraId="6ECA81B0" w14:textId="77777777" w:rsidR="000C2052" w:rsidRPr="00810D79" w:rsidRDefault="007152C2" w:rsidP="00307A35">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Cubrir la superficie de las paredes o techos con láminas de acero inoxidable crea albergues microbianos, por lo que no se recomienda</w:t>
            </w:r>
          </w:p>
        </w:tc>
      </w:tr>
    </w:tbl>
    <w:p w14:paraId="0A1F2AF8" w14:textId="77777777" w:rsidR="008E784A" w:rsidRPr="00810D79" w:rsidRDefault="008E784A" w:rsidP="00063AC9">
      <w:pPr>
        <w:spacing w:after="0"/>
        <w:rPr>
          <w:rFonts w:cs="Kalinga"/>
          <w:sz w:val="20"/>
          <w:szCs w:val="24"/>
          <w:lang w:val="es-AR"/>
        </w:rPr>
      </w:pPr>
    </w:p>
    <w:p w14:paraId="68C0244A" w14:textId="3F3ACA7D" w:rsidR="00B713FF" w:rsidRDefault="00B713FF" w:rsidP="00063AC9">
      <w:pPr>
        <w:spacing w:after="0"/>
        <w:rPr>
          <w:rFonts w:cs="Kalinga"/>
          <w:sz w:val="20"/>
          <w:szCs w:val="24"/>
          <w:lang w:val="es"/>
        </w:rPr>
      </w:pPr>
      <w:r w:rsidRPr="00810D79">
        <w:rPr>
          <w:rFonts w:cs="Kalinga"/>
          <w:sz w:val="20"/>
          <w:szCs w:val="24"/>
          <w:lang w:val="es"/>
        </w:rPr>
        <w:t>Las uniones verticales entre la superficie y el piso deben tener una moldura cóncava (bordes redond</w:t>
      </w:r>
      <w:r w:rsidR="008720D5">
        <w:rPr>
          <w:rFonts w:cs="Kalinga"/>
          <w:sz w:val="20"/>
          <w:szCs w:val="24"/>
          <w:lang w:val="es"/>
        </w:rPr>
        <w:t>eados</w:t>
      </w:r>
      <w:r w:rsidRPr="00810D79">
        <w:rPr>
          <w:rFonts w:cs="Kalinga"/>
          <w:sz w:val="20"/>
          <w:szCs w:val="24"/>
          <w:lang w:val="es"/>
        </w:rPr>
        <w:t>) y no tener fisuras, desgastes</w:t>
      </w:r>
      <w:r w:rsidR="007C0DBF">
        <w:rPr>
          <w:rFonts w:cs="Kalinga"/>
          <w:sz w:val="20"/>
          <w:szCs w:val="24"/>
          <w:lang w:val="es"/>
        </w:rPr>
        <w:t>,</w:t>
      </w:r>
      <w:r w:rsidRPr="00810D79">
        <w:rPr>
          <w:rFonts w:cs="Kalinga"/>
          <w:sz w:val="20"/>
          <w:szCs w:val="24"/>
          <w:lang w:val="es"/>
        </w:rPr>
        <w:t xml:space="preserve"> ni huecos.  Para las superficies de </w:t>
      </w:r>
      <w:r w:rsidR="008720D5">
        <w:rPr>
          <w:rFonts w:cs="Kalinga"/>
          <w:sz w:val="20"/>
          <w:szCs w:val="24"/>
          <w:lang w:val="es"/>
        </w:rPr>
        <w:t>azulejos</w:t>
      </w:r>
      <w:r w:rsidRPr="00810D79">
        <w:rPr>
          <w:rFonts w:cs="Kalinga"/>
          <w:sz w:val="20"/>
          <w:szCs w:val="24"/>
          <w:lang w:val="es"/>
        </w:rPr>
        <w:t xml:space="preserve">, se debe mantener la </w:t>
      </w:r>
      <w:r w:rsidR="008720D5">
        <w:rPr>
          <w:rFonts w:cs="Kalinga"/>
          <w:sz w:val="20"/>
          <w:szCs w:val="24"/>
          <w:lang w:val="es"/>
        </w:rPr>
        <w:t>junta</w:t>
      </w:r>
      <w:r w:rsidRPr="00810D79">
        <w:rPr>
          <w:rFonts w:cs="Kalinga"/>
          <w:sz w:val="20"/>
          <w:szCs w:val="24"/>
          <w:lang w:val="es"/>
        </w:rPr>
        <w:t xml:space="preserve"> a un nivel adecuado con el fin de prevenir que la humedad se filtre por detrás de </w:t>
      </w:r>
      <w:r w:rsidR="008720D5">
        <w:rPr>
          <w:rFonts w:cs="Kalinga"/>
          <w:sz w:val="20"/>
          <w:szCs w:val="24"/>
          <w:lang w:val="es"/>
        </w:rPr>
        <w:t>los azulejos</w:t>
      </w:r>
      <w:r w:rsidRPr="00810D79">
        <w:rPr>
          <w:rFonts w:cs="Kalinga"/>
          <w:sz w:val="20"/>
          <w:szCs w:val="24"/>
          <w:lang w:val="es"/>
        </w:rPr>
        <w:t xml:space="preserve">.  Si se usa acero inoxidable en paredes o columnas, tal como en un </w:t>
      </w:r>
      <w:r w:rsidR="008720D5">
        <w:rPr>
          <w:rFonts w:cs="Kalinga"/>
          <w:sz w:val="20"/>
          <w:szCs w:val="24"/>
          <w:lang w:val="es"/>
        </w:rPr>
        <w:t>hueco para</w:t>
      </w:r>
      <w:r w:rsidRPr="00810D79">
        <w:rPr>
          <w:rFonts w:cs="Kalinga"/>
          <w:sz w:val="20"/>
          <w:szCs w:val="24"/>
          <w:lang w:val="es"/>
        </w:rPr>
        <w:t xml:space="preserve"> tanque o detrás de un tanque de COP, se debe hacer mantenimiento a las juntas.  Las juntas de expansión en las paredes pueden ser necesarias para la integridad estructural y se deben mantener con un sellador adecuado.  Cuando sea posible, se debe usar un </w:t>
      </w:r>
      <w:r w:rsidR="003C6640">
        <w:rPr>
          <w:rFonts w:cs="Kalinga"/>
          <w:sz w:val="20"/>
          <w:szCs w:val="24"/>
          <w:lang w:val="es"/>
        </w:rPr>
        <w:t>material aislante de</w:t>
      </w:r>
      <w:r w:rsidRPr="00810D79">
        <w:rPr>
          <w:rFonts w:cs="Kalinga"/>
          <w:sz w:val="20"/>
          <w:szCs w:val="24"/>
          <w:lang w:val="es"/>
        </w:rPr>
        <w:t xml:space="preserve"> </w:t>
      </w:r>
      <w:r w:rsidR="003C6640">
        <w:rPr>
          <w:rFonts w:cs="Kalinga"/>
          <w:sz w:val="20"/>
          <w:szCs w:val="24"/>
          <w:lang w:val="es"/>
        </w:rPr>
        <w:t xml:space="preserve">poro </w:t>
      </w:r>
      <w:r w:rsidRPr="003C6640">
        <w:rPr>
          <w:rFonts w:cs="Kalinga"/>
          <w:sz w:val="20"/>
          <w:szCs w:val="24"/>
          <w:lang w:val="es"/>
        </w:rPr>
        <w:t>cerrad</w:t>
      </w:r>
      <w:r w:rsidR="003C6640">
        <w:rPr>
          <w:rFonts w:cs="Kalinga"/>
          <w:sz w:val="20"/>
          <w:szCs w:val="24"/>
          <w:lang w:val="es"/>
        </w:rPr>
        <w:t>o</w:t>
      </w:r>
      <w:r w:rsidRPr="00810D79">
        <w:rPr>
          <w:rFonts w:cs="Kalinga"/>
          <w:sz w:val="20"/>
          <w:szCs w:val="24"/>
          <w:lang w:val="es"/>
        </w:rPr>
        <w:t xml:space="preserve"> o</w:t>
      </w:r>
      <w:r w:rsidR="008720D5">
        <w:rPr>
          <w:rFonts w:cs="Kalinga"/>
          <w:sz w:val="20"/>
          <w:szCs w:val="24"/>
          <w:lang w:val="es"/>
        </w:rPr>
        <w:t xml:space="preserve"> aislamiento por</w:t>
      </w:r>
      <w:r w:rsidRPr="00810D79">
        <w:rPr>
          <w:rFonts w:cs="Kalinga"/>
          <w:sz w:val="20"/>
          <w:szCs w:val="24"/>
          <w:lang w:val="es"/>
        </w:rPr>
        <w:t xml:space="preserve"> encapsulad</w:t>
      </w:r>
      <w:r w:rsidR="008720D5">
        <w:rPr>
          <w:rFonts w:cs="Kalinga"/>
          <w:sz w:val="20"/>
          <w:szCs w:val="24"/>
          <w:lang w:val="es"/>
        </w:rPr>
        <w:t>o</w:t>
      </w:r>
      <w:r w:rsidRPr="00810D79">
        <w:rPr>
          <w:rFonts w:cs="Kalinga"/>
          <w:sz w:val="20"/>
          <w:szCs w:val="24"/>
          <w:lang w:val="es"/>
        </w:rPr>
        <w:t xml:space="preserve"> en infraestructuras y tuberías.  Todos los </w:t>
      </w:r>
      <w:r w:rsidR="008720D5">
        <w:rPr>
          <w:rFonts w:cs="Kalinga"/>
          <w:sz w:val="20"/>
          <w:szCs w:val="24"/>
          <w:lang w:val="es"/>
        </w:rPr>
        <w:t xml:space="preserve">materiales aislantes </w:t>
      </w:r>
      <w:r w:rsidRPr="00810D79">
        <w:rPr>
          <w:rFonts w:cs="Kalinga"/>
          <w:sz w:val="20"/>
          <w:szCs w:val="24"/>
          <w:lang w:val="es"/>
        </w:rPr>
        <w:t xml:space="preserve">deben estar sellados en los extremos para prevenir que se filtre la humedad.  Las uniones deben </w:t>
      </w:r>
      <w:r w:rsidR="00B91152">
        <w:rPr>
          <w:rFonts w:cs="Kalinga"/>
          <w:sz w:val="20"/>
          <w:szCs w:val="24"/>
          <w:lang w:val="es"/>
        </w:rPr>
        <w:t>sellarse con soldadura</w:t>
      </w:r>
      <w:r w:rsidRPr="00810D79">
        <w:rPr>
          <w:rFonts w:cs="Kalinga"/>
          <w:sz w:val="20"/>
          <w:szCs w:val="24"/>
          <w:lang w:val="es"/>
        </w:rPr>
        <w:t xml:space="preserve"> cuando sea posible, se deben minimizar las superficies </w:t>
      </w:r>
      <w:r w:rsidR="00B91152" w:rsidRPr="004C7FAC">
        <w:rPr>
          <w:rFonts w:cs="Kalinga"/>
          <w:sz w:val="20"/>
          <w:szCs w:val="24"/>
          <w:lang w:val="es"/>
        </w:rPr>
        <w:t>no lisas</w:t>
      </w:r>
      <w:r w:rsidR="00B91152">
        <w:rPr>
          <w:rFonts w:cs="Kalinga"/>
          <w:sz w:val="20"/>
          <w:szCs w:val="24"/>
          <w:lang w:val="es"/>
        </w:rPr>
        <w:t xml:space="preserve"> </w:t>
      </w:r>
      <w:r w:rsidRPr="00810D79">
        <w:rPr>
          <w:rFonts w:cs="Kalinga"/>
          <w:sz w:val="20"/>
          <w:szCs w:val="24"/>
          <w:lang w:val="es"/>
        </w:rPr>
        <w:t xml:space="preserve">y no se deben usar barras </w:t>
      </w:r>
      <w:r w:rsidRPr="004C7FAC">
        <w:rPr>
          <w:rFonts w:cs="Kalinga"/>
          <w:sz w:val="20"/>
          <w:szCs w:val="24"/>
          <w:lang w:val="es"/>
        </w:rPr>
        <w:t>ros</w:t>
      </w:r>
      <w:r w:rsidRPr="00982112">
        <w:rPr>
          <w:rFonts w:cs="Kalinga"/>
          <w:sz w:val="20"/>
          <w:szCs w:val="24"/>
          <w:lang w:val="es"/>
        </w:rPr>
        <w:t>cadas</w:t>
      </w:r>
      <w:r w:rsidRPr="004C7FAC">
        <w:rPr>
          <w:rFonts w:cs="Kalinga"/>
          <w:sz w:val="20"/>
          <w:szCs w:val="24"/>
          <w:lang w:val="es"/>
        </w:rPr>
        <w:t>.</w:t>
      </w:r>
      <w:r w:rsidRPr="00810D79">
        <w:rPr>
          <w:rFonts w:cs="Kalinga"/>
          <w:sz w:val="20"/>
          <w:szCs w:val="24"/>
          <w:lang w:val="es"/>
        </w:rPr>
        <w:t xml:space="preserve">  Todas las líneas de servicios y soportes deben ser lavables y de fácil acceso. </w:t>
      </w:r>
    </w:p>
    <w:p w14:paraId="2E3D0D91" w14:textId="77777777" w:rsidR="003B44A4" w:rsidRDefault="003B44A4" w:rsidP="00063AC9">
      <w:pPr>
        <w:spacing w:after="0"/>
        <w:rPr>
          <w:rFonts w:cs="Kalinga"/>
          <w:sz w:val="20"/>
          <w:szCs w:val="24"/>
          <w:lang w:val="es"/>
        </w:rPr>
      </w:pPr>
    </w:p>
    <w:p w14:paraId="773E2F9E" w14:textId="77777777" w:rsidR="003B44A4" w:rsidRPr="00810D79" w:rsidRDefault="003B44A4" w:rsidP="00063AC9">
      <w:pPr>
        <w:spacing w:after="0"/>
        <w:rPr>
          <w:rFonts w:cs="Kalinga"/>
          <w:sz w:val="20"/>
          <w:szCs w:val="24"/>
          <w:lang w:val="es-AR"/>
        </w:rPr>
      </w:pPr>
    </w:p>
    <w:p w14:paraId="27B5A63A" w14:textId="77777777" w:rsidR="006C0903" w:rsidRPr="00810D79" w:rsidRDefault="006C0903" w:rsidP="00746522">
      <w:pPr>
        <w:pStyle w:val="ListParagraph"/>
        <w:numPr>
          <w:ilvl w:val="0"/>
          <w:numId w:val="55"/>
        </w:numPr>
        <w:tabs>
          <w:tab w:val="left" w:pos="2340"/>
        </w:tabs>
        <w:spacing w:after="0"/>
        <w:rPr>
          <w:rFonts w:cs="Kalinga"/>
          <w:sz w:val="20"/>
          <w:szCs w:val="24"/>
        </w:rPr>
      </w:pPr>
      <w:r w:rsidRPr="00810D79">
        <w:rPr>
          <w:rFonts w:cs="Kalinga"/>
          <w:sz w:val="20"/>
          <w:szCs w:val="24"/>
          <w:lang w:val="es"/>
        </w:rPr>
        <w:lastRenderedPageBreak/>
        <w:t xml:space="preserve">Diseño del espacio interior </w:t>
      </w:r>
    </w:p>
    <w:p w14:paraId="7EB6D336" w14:textId="65A23ED2" w:rsidR="00B713FF" w:rsidRPr="00810D79" w:rsidRDefault="002C3390" w:rsidP="0019664E">
      <w:pPr>
        <w:rPr>
          <w:rFonts w:cs="Kalinga"/>
          <w:sz w:val="20"/>
          <w:szCs w:val="24"/>
          <w:lang w:val="es-AR"/>
        </w:rPr>
      </w:pPr>
      <w:r>
        <w:rPr>
          <w:noProof/>
          <w:sz w:val="20"/>
          <w:lang w:val="es"/>
        </w:rPr>
        <w:pict w14:anchorId="5E8095B2">
          <v:shape id="AutoShape 76" o:spid="_x0000_s1045" type="#_x0000_t186" style="position:absolute;margin-left:265.8pt;margin-top:234.1pt;width:213.7pt;height:191.35pt;rotation:90;z-index:-251610112;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" o:allowincell="f" filled="t" fillcolor="#d6e3bc [1302]" strokecolor="#76923c [2406]" strokeweight=".25pt">
            <v:shadow opacity=".5"/>
            <v:textbox style="mso-next-textbox:#AutoShape 76">
              <w:txbxContent>
                <w:p w14:paraId="29280D37" w14:textId="77777777" w:rsidR="00A917BE" w:rsidRPr="00B84389" w:rsidRDefault="00A917BE" w:rsidP="00D93950">
                  <w:pPr>
                    <w:shd w:val="clear" w:color="auto" w:fill="EAF1DD" w:themeFill="accent3" w:themeFillTint="33"/>
                    <w:spacing w:after="0"/>
                    <w:jc w:val="center"/>
                    <w:rPr>
                      <w:rFonts w:asciiTheme="majorHAnsi" w:eastAsiaTheme="majorEastAsia" w:hAnsiTheme="majorHAnsi" w:cstheme="majorBidi"/>
                      <w:i/>
                      <w:iCs/>
                      <w:color w:val="4F6228" w:themeColor="accent3" w:themeShade="80"/>
                      <w:sz w:val="20"/>
                      <w:szCs w:val="28"/>
                      <w:lang w:val="es-AR"/>
                    </w:rPr>
                  </w:pPr>
                  <w:r>
                    <w:rPr>
                      <w:rFonts w:asciiTheme="majorHAnsi" w:eastAsiaTheme="majorEastAsia" w:hAnsiTheme="majorHAnsi" w:cstheme="majorBidi"/>
                      <w:i/>
                      <w:iCs/>
                      <w:color w:val="4F6228" w:themeColor="accent3" w:themeShade="80"/>
                      <w:sz w:val="20"/>
                      <w:szCs w:val="28"/>
                      <w:lang w:val="es"/>
                    </w:rPr>
                    <w:t xml:space="preserve">No se deben colocar tuberías ni conductos sobre productos expuestos o equipos de procesamiento, porque pudiesen introducir riesgos de materiales extraños, además de suponer dificultades de limpieza y </w:t>
                  </w:r>
                  <w:proofErr w:type="spellStart"/>
                  <w:r>
                    <w:rPr>
                      <w:rFonts w:asciiTheme="majorHAnsi" w:eastAsiaTheme="majorEastAsia" w:hAnsiTheme="majorHAnsi" w:cstheme="majorBidi"/>
                      <w:i/>
                      <w:iCs/>
                      <w:color w:val="4F6228" w:themeColor="accent3" w:themeShade="80"/>
                      <w:sz w:val="20"/>
                      <w:szCs w:val="28"/>
                      <w:lang w:val="es"/>
                    </w:rPr>
                    <w:t>sanitización</w:t>
                  </w:r>
                  <w:proofErr w:type="spellEnd"/>
                  <w:r>
                    <w:rPr>
                      <w:rFonts w:asciiTheme="majorHAnsi" w:eastAsiaTheme="majorEastAsia" w:hAnsiTheme="majorHAnsi" w:cstheme="majorBidi"/>
                      <w:i/>
                      <w:iCs/>
                      <w:color w:val="4F6228" w:themeColor="accent3" w:themeShade="80"/>
                      <w:sz w:val="20"/>
                      <w:szCs w:val="28"/>
                      <w:lang w:val="es"/>
                    </w:rPr>
                    <w:t>.</w:t>
                  </w:r>
                </w:p>
                <w:p w14:paraId="008FCB47" w14:textId="77777777" w:rsidR="00A917BE" w:rsidRPr="00B84389" w:rsidRDefault="00A917BE" w:rsidP="00D93950">
                  <w:pPr>
                    <w:shd w:val="clear" w:color="auto" w:fill="EAF1DD" w:themeFill="accent3" w:themeFillTint="33"/>
                    <w:spacing w:after="0"/>
                    <w:jc w:val="center"/>
                    <w:rPr>
                      <w:rFonts w:asciiTheme="majorHAnsi" w:eastAsiaTheme="majorEastAsia" w:hAnsiTheme="majorHAnsi" w:cstheme="majorBidi"/>
                      <w:i/>
                      <w:iCs/>
                      <w:color w:val="4F6228" w:themeColor="accent3" w:themeShade="80"/>
                      <w:sz w:val="20"/>
                      <w:szCs w:val="28"/>
                      <w:lang w:val="es-AR"/>
                    </w:rPr>
                  </w:pPr>
                  <w:r>
                    <w:rPr>
                      <w:rFonts w:asciiTheme="majorHAnsi" w:eastAsiaTheme="majorEastAsia" w:hAnsiTheme="majorHAnsi" w:cstheme="majorBidi"/>
                      <w:i/>
                      <w:iCs/>
                      <w:color w:val="4F6228" w:themeColor="accent3" w:themeShade="80"/>
                      <w:sz w:val="20"/>
                      <w:szCs w:val="28"/>
                      <w:lang w:val="es"/>
                    </w:rPr>
                    <w:t>Las tuberías deben estar aisladas para prevenir la condensación cuando la temperatura de su superficie se encuentre por debajo del punto de rocío previsto.</w:t>
                  </w:r>
                </w:p>
              </w:txbxContent>
            </v:textbox>
            <w10:wrap type="square" anchorx="margin" anchory="page"/>
          </v:shape>
        </w:pict>
      </w:r>
      <w:r w:rsidR="005E637F" w:rsidRPr="00810D79">
        <w:rPr>
          <w:sz w:val="20"/>
          <w:szCs w:val="24"/>
          <w:lang w:val="es"/>
        </w:rPr>
        <w:t>Diversos factores deben influir sobre el diseño de los espacios internos, tales como el flujo general de circulación y la u</w:t>
      </w:r>
      <w:r w:rsidR="007C0DBF">
        <w:rPr>
          <w:sz w:val="20"/>
          <w:szCs w:val="24"/>
          <w:lang w:val="es"/>
        </w:rPr>
        <w:t>bicación de los equipos y</w:t>
      </w:r>
      <w:r w:rsidR="005E637F" w:rsidRPr="00810D79">
        <w:rPr>
          <w:sz w:val="20"/>
          <w:szCs w:val="24"/>
          <w:lang w:val="es"/>
        </w:rPr>
        <w:t xml:space="preserve"> servicios.  Se debe establecer una circulación controlada de empleados, contratistas y visitantes a través de la instalación.  </w:t>
      </w:r>
      <w:r w:rsidR="005E637F" w:rsidRPr="005A41C8">
        <w:rPr>
          <w:sz w:val="20"/>
          <w:szCs w:val="24"/>
          <w:lang w:val="es"/>
        </w:rPr>
        <w:t>P</w:t>
      </w:r>
      <w:r w:rsidR="005E637F" w:rsidRPr="00810D79">
        <w:rPr>
          <w:sz w:val="20"/>
          <w:szCs w:val="24"/>
          <w:lang w:val="es"/>
        </w:rPr>
        <w:t xml:space="preserve">ara prevenir la contaminación cruzada, se debe diseñar conscientemente el transporte sanitario de materiales de embalaje, ingredientes y reproceso en las áreas de productos RTE/alto grado de higiene, según se mencionó en el Principio N.° 2.  Se deben establecer y cumplir sistemas para la </w:t>
      </w:r>
      <w:r w:rsidR="006C483B">
        <w:rPr>
          <w:sz w:val="20"/>
          <w:szCs w:val="24"/>
          <w:lang w:val="es"/>
        </w:rPr>
        <w:t>remoció</w:t>
      </w:r>
      <w:r w:rsidR="004E6B6A">
        <w:rPr>
          <w:sz w:val="20"/>
          <w:szCs w:val="24"/>
          <w:lang w:val="es"/>
        </w:rPr>
        <w:t>n</w:t>
      </w:r>
      <w:r w:rsidR="005E637F" w:rsidRPr="00810D79">
        <w:rPr>
          <w:sz w:val="20"/>
          <w:szCs w:val="24"/>
          <w:lang w:val="es"/>
        </w:rPr>
        <w:t xml:space="preserve"> higiénica de</w:t>
      </w:r>
      <w:r w:rsidR="006C483B">
        <w:rPr>
          <w:sz w:val="20"/>
          <w:szCs w:val="24"/>
          <w:lang w:val="es"/>
        </w:rPr>
        <w:t xml:space="preserve"> la </w:t>
      </w:r>
      <w:r w:rsidR="007D3A6B">
        <w:rPr>
          <w:sz w:val="20"/>
          <w:szCs w:val="24"/>
          <w:lang w:val="es"/>
        </w:rPr>
        <w:t>basura</w:t>
      </w:r>
      <w:r w:rsidR="005E637F" w:rsidRPr="00810D79">
        <w:rPr>
          <w:sz w:val="20"/>
          <w:szCs w:val="24"/>
          <w:lang w:val="es"/>
        </w:rPr>
        <w:t xml:space="preserve"> de las áreas de alto grado de higiene.  </w:t>
      </w:r>
      <w:proofErr w:type="gramStart"/>
      <w:r w:rsidR="005E637F" w:rsidRPr="00810D79">
        <w:rPr>
          <w:sz w:val="20"/>
          <w:szCs w:val="24"/>
          <w:lang w:val="es"/>
        </w:rPr>
        <w:t>L</w:t>
      </w:r>
      <w:r w:rsidR="006C483B">
        <w:rPr>
          <w:sz w:val="20"/>
          <w:szCs w:val="24"/>
          <w:lang w:val="es"/>
        </w:rPr>
        <w:t xml:space="preserve">os </w:t>
      </w:r>
      <w:r w:rsidR="006C483B" w:rsidRPr="003C6640">
        <w:rPr>
          <w:sz w:val="20"/>
          <w:szCs w:val="24"/>
          <w:lang w:val="es"/>
        </w:rPr>
        <w:t>contenedores</w:t>
      </w:r>
      <w:r w:rsidR="006C483B">
        <w:rPr>
          <w:sz w:val="20"/>
          <w:szCs w:val="24"/>
          <w:lang w:val="es"/>
        </w:rPr>
        <w:t xml:space="preserve"> para la </w:t>
      </w:r>
      <w:r w:rsidR="005E637F" w:rsidRPr="00810D79">
        <w:rPr>
          <w:sz w:val="20"/>
          <w:szCs w:val="24"/>
          <w:lang w:val="es"/>
        </w:rPr>
        <w:t>recolección de basura se debe</w:t>
      </w:r>
      <w:proofErr w:type="gramEnd"/>
      <w:r w:rsidR="005E637F" w:rsidRPr="00810D79">
        <w:rPr>
          <w:sz w:val="20"/>
          <w:szCs w:val="24"/>
          <w:lang w:val="es"/>
        </w:rPr>
        <w:t xml:space="preserve"> ubicar adecuadamente, mantenerse, ser lavable y limpiarse con frecuencia.  Es posible que sea necesario diseñar accesos específicos para los empleados con esta función, con el fin de evitar una posible contaminación cruzada.  Debe haber acceso suficiente para limpiar las partes del edificio (columnas, vigas, </w:t>
      </w:r>
      <w:r w:rsidR="006C483B">
        <w:rPr>
          <w:sz w:val="20"/>
          <w:szCs w:val="24"/>
          <w:lang w:val="es"/>
        </w:rPr>
        <w:t>soportes</w:t>
      </w:r>
      <w:r w:rsidR="005E637F" w:rsidRPr="00810D79">
        <w:rPr>
          <w:sz w:val="20"/>
          <w:szCs w:val="24"/>
          <w:lang w:val="es"/>
        </w:rPr>
        <w:t xml:space="preserve">, etc.) y las interconexiones de paredes/piso.  La disposición de los equipos e instalaciones debe permitir el acceso a las áreas elevadas (ductos, iluminación, etc.) para realizar inspecciones y limpieza.  Los equipos fijos deben tener suficiente elevación para permitir la limpieza y </w:t>
      </w:r>
      <w:proofErr w:type="spellStart"/>
      <w:r w:rsidR="005E637F" w:rsidRPr="00810D79">
        <w:rPr>
          <w:sz w:val="20"/>
          <w:szCs w:val="24"/>
          <w:lang w:val="es"/>
        </w:rPr>
        <w:t>sanitización</w:t>
      </w:r>
      <w:proofErr w:type="spellEnd"/>
      <w:r w:rsidR="005E637F" w:rsidRPr="00810D79">
        <w:rPr>
          <w:sz w:val="20"/>
          <w:szCs w:val="24"/>
          <w:lang w:val="es"/>
        </w:rPr>
        <w:t xml:space="preserve"> por debajo de los mismos</w:t>
      </w:r>
      <w:r w:rsidR="005B640F">
        <w:rPr>
          <w:sz w:val="20"/>
          <w:szCs w:val="24"/>
          <w:lang w:val="es"/>
        </w:rPr>
        <w:t>,</w:t>
      </w:r>
      <w:r w:rsidR="005E637F" w:rsidRPr="00810D79">
        <w:rPr>
          <w:sz w:val="20"/>
          <w:szCs w:val="24"/>
          <w:lang w:val="es"/>
        </w:rPr>
        <w:t xml:space="preserve"> y los pasillos deben permitir espacio suficiente para el acceso de mantenimiento y </w:t>
      </w:r>
      <w:proofErr w:type="spellStart"/>
      <w:r w:rsidR="005E637F" w:rsidRPr="00810D79">
        <w:rPr>
          <w:sz w:val="20"/>
          <w:szCs w:val="24"/>
          <w:lang w:val="es"/>
        </w:rPr>
        <w:t>sanitización</w:t>
      </w:r>
      <w:proofErr w:type="spellEnd"/>
      <w:r w:rsidR="005E637F" w:rsidRPr="00810D79">
        <w:rPr>
          <w:sz w:val="20"/>
          <w:szCs w:val="24"/>
          <w:lang w:val="es"/>
        </w:rPr>
        <w:t>.</w:t>
      </w:r>
    </w:p>
    <w:p w14:paraId="46D1BE25" w14:textId="77777777" w:rsidR="00B713FF" w:rsidRPr="00810D79" w:rsidRDefault="00C43B64" w:rsidP="00746522">
      <w:pPr>
        <w:pStyle w:val="ListParagraph"/>
        <w:numPr>
          <w:ilvl w:val="0"/>
          <w:numId w:val="54"/>
        </w:numPr>
        <w:spacing w:after="0"/>
        <w:rPr>
          <w:rFonts w:cs="Kalinga"/>
          <w:sz w:val="20"/>
          <w:szCs w:val="24"/>
        </w:rPr>
      </w:pPr>
      <w:r w:rsidRPr="00810D79">
        <w:rPr>
          <w:rFonts w:cs="Kalinga"/>
          <w:sz w:val="20"/>
          <w:szCs w:val="24"/>
          <w:lang w:val="es"/>
        </w:rPr>
        <w:t xml:space="preserve">Infraestructura de limpieza y </w:t>
      </w:r>
      <w:proofErr w:type="spellStart"/>
      <w:r w:rsidRPr="00810D79">
        <w:rPr>
          <w:rFonts w:cs="Kalinga"/>
          <w:sz w:val="20"/>
          <w:szCs w:val="24"/>
          <w:lang w:val="es"/>
        </w:rPr>
        <w:t>sanitización</w:t>
      </w:r>
      <w:proofErr w:type="spellEnd"/>
    </w:p>
    <w:p w14:paraId="77787146" w14:textId="1C50E4DE" w:rsidR="00791107" w:rsidRPr="00810D79" w:rsidRDefault="00BA48CA" w:rsidP="00791107">
      <w:pPr>
        <w:spacing w:after="0"/>
        <w:rPr>
          <w:rFonts w:cs="Kalinga"/>
          <w:sz w:val="20"/>
          <w:szCs w:val="24"/>
          <w:lang w:val="es-AR"/>
        </w:rPr>
      </w:pPr>
      <w:r w:rsidRPr="00810D79">
        <w:rPr>
          <w:rFonts w:cs="Kalinga"/>
          <w:sz w:val="20"/>
          <w:szCs w:val="24"/>
          <w:lang w:val="es"/>
        </w:rPr>
        <w:t xml:space="preserve">En el diseño de la instalación se deben incluir sistemas automatizados de limpieza, limpieza en el lugar (CIP) y limpieza fuera del lugar (COP), para garantizar la limpieza y </w:t>
      </w:r>
      <w:proofErr w:type="spellStart"/>
      <w:r w:rsidRPr="00810D79">
        <w:rPr>
          <w:rFonts w:cs="Kalinga"/>
          <w:sz w:val="20"/>
          <w:szCs w:val="24"/>
          <w:lang w:val="es"/>
        </w:rPr>
        <w:t>sanitización</w:t>
      </w:r>
      <w:proofErr w:type="spellEnd"/>
      <w:r w:rsidRPr="00810D79">
        <w:rPr>
          <w:rFonts w:cs="Kalinga"/>
          <w:sz w:val="20"/>
          <w:szCs w:val="24"/>
          <w:lang w:val="es"/>
        </w:rPr>
        <w:t xml:space="preserve"> eficaces de los equipos.  Para ser eficaz, la temperatura, el caudal y la presión del agua deben cumplir requisitos específicos en el punto de uso.  Los sistemas de enjuague </w:t>
      </w:r>
      <w:r w:rsidR="00C44E68">
        <w:rPr>
          <w:rFonts w:cs="Kalinga"/>
          <w:sz w:val="20"/>
          <w:szCs w:val="24"/>
          <w:lang w:val="es"/>
        </w:rPr>
        <w:t>final</w:t>
      </w:r>
      <w:r w:rsidRPr="00810D79">
        <w:rPr>
          <w:rFonts w:cs="Kalinga"/>
          <w:sz w:val="20"/>
          <w:szCs w:val="24"/>
          <w:lang w:val="es"/>
        </w:rPr>
        <w:t xml:space="preserve"> deben funcionar a presión de agua urbana (generalmente, 60–100 PSI) para limitar la creación de aerosol</w:t>
      </w:r>
      <w:r w:rsidR="00C44E68">
        <w:rPr>
          <w:rFonts w:cs="Kalinga"/>
          <w:sz w:val="20"/>
          <w:szCs w:val="24"/>
          <w:lang w:val="es"/>
        </w:rPr>
        <w:t>es</w:t>
      </w:r>
      <w:r w:rsidRPr="00810D79">
        <w:rPr>
          <w:rFonts w:cs="Kalinga"/>
          <w:sz w:val="20"/>
          <w:szCs w:val="24"/>
          <w:lang w:val="es"/>
        </w:rPr>
        <w:t>, los cuales se producen a presiones</w:t>
      </w:r>
      <w:r w:rsidR="005B640F">
        <w:rPr>
          <w:rFonts w:cs="Kalinga"/>
          <w:sz w:val="20"/>
          <w:szCs w:val="24"/>
          <w:lang w:val="es"/>
        </w:rPr>
        <w:t xml:space="preserve"> de agua más elevadas</w:t>
      </w:r>
      <w:r w:rsidRPr="00810D79">
        <w:rPr>
          <w:rFonts w:cs="Kalinga"/>
          <w:sz w:val="20"/>
          <w:szCs w:val="24"/>
          <w:lang w:val="es"/>
        </w:rPr>
        <w:t xml:space="preserve">.  Los </w:t>
      </w:r>
      <w:r w:rsidR="00C44E68">
        <w:rPr>
          <w:rFonts w:cs="Kalinga"/>
          <w:sz w:val="20"/>
          <w:szCs w:val="24"/>
          <w:lang w:val="es"/>
        </w:rPr>
        <w:t>garrafones</w:t>
      </w:r>
      <w:r w:rsidRPr="00810D79">
        <w:rPr>
          <w:rFonts w:cs="Kalinga"/>
          <w:sz w:val="20"/>
          <w:szCs w:val="24"/>
          <w:lang w:val="es"/>
        </w:rPr>
        <w:t xml:space="preserve"> de químicos almacenados deben tener contención de derrames, y estos deben limpiarse de inmediato.  </w:t>
      </w:r>
      <w:r w:rsidR="00C44E68" w:rsidRPr="003C6640">
        <w:rPr>
          <w:rFonts w:cs="Kalinga"/>
          <w:sz w:val="20"/>
          <w:szCs w:val="24"/>
          <w:lang w:val="es"/>
        </w:rPr>
        <w:t>Las plataformas</w:t>
      </w:r>
      <w:r w:rsidRPr="00810D79">
        <w:rPr>
          <w:rFonts w:cs="Kalinga"/>
          <w:sz w:val="20"/>
          <w:szCs w:val="24"/>
          <w:lang w:val="es"/>
        </w:rPr>
        <w:t xml:space="preserve"> de CIP deben drenar directamente hacia un drenaje, no sobre el piso.  El protector contra salpicaduras, ubicado detrás de los tanques de COP, debe </w:t>
      </w:r>
      <w:r w:rsidR="00C44E68">
        <w:rPr>
          <w:rFonts w:cs="Kalinga"/>
          <w:sz w:val="20"/>
          <w:szCs w:val="24"/>
          <w:lang w:val="es"/>
        </w:rPr>
        <w:t>resistir</w:t>
      </w:r>
      <w:r w:rsidRPr="00810D79">
        <w:rPr>
          <w:rFonts w:cs="Kalinga"/>
          <w:sz w:val="20"/>
          <w:szCs w:val="24"/>
          <w:lang w:val="es"/>
        </w:rPr>
        <w:t xml:space="preserve"> los químicos utilizados en los ta</w:t>
      </w:r>
      <w:r w:rsidR="005B640F">
        <w:rPr>
          <w:rFonts w:cs="Kalinga"/>
          <w:sz w:val="20"/>
          <w:szCs w:val="24"/>
          <w:lang w:val="es"/>
        </w:rPr>
        <w:t>nques.  Por motivos de inocuidad</w:t>
      </w:r>
      <w:r w:rsidRPr="00810D79">
        <w:rPr>
          <w:rFonts w:cs="Kalinga"/>
          <w:sz w:val="20"/>
          <w:szCs w:val="24"/>
          <w:lang w:val="es"/>
        </w:rPr>
        <w:t xml:space="preserve"> alimentaria y </w:t>
      </w:r>
      <w:r w:rsidR="005B640F">
        <w:rPr>
          <w:rFonts w:cs="Kalinga"/>
          <w:sz w:val="20"/>
          <w:szCs w:val="24"/>
          <w:lang w:val="es"/>
        </w:rPr>
        <w:t xml:space="preserve">seguridad </w:t>
      </w:r>
      <w:r w:rsidRPr="00810D79">
        <w:rPr>
          <w:rFonts w:cs="Kalinga"/>
          <w:sz w:val="20"/>
          <w:szCs w:val="24"/>
          <w:lang w:val="es"/>
        </w:rPr>
        <w:t>del personal, las salas deben dise</w:t>
      </w:r>
      <w:r w:rsidR="005B640F">
        <w:rPr>
          <w:rFonts w:cs="Kalinga"/>
          <w:sz w:val="20"/>
          <w:szCs w:val="24"/>
          <w:lang w:val="es"/>
        </w:rPr>
        <w:t>ñarse con ventilación</w:t>
      </w:r>
      <w:r w:rsidRPr="00810D79">
        <w:rPr>
          <w:rFonts w:cs="Kalinga"/>
          <w:sz w:val="20"/>
          <w:szCs w:val="24"/>
          <w:lang w:val="es"/>
        </w:rPr>
        <w:t xml:space="preserve"> e intercambio de aire</w:t>
      </w:r>
      <w:r w:rsidR="005B640F">
        <w:rPr>
          <w:rFonts w:cs="Kalinga"/>
          <w:sz w:val="20"/>
          <w:szCs w:val="24"/>
          <w:lang w:val="es"/>
        </w:rPr>
        <w:t xml:space="preserve"> suficientes</w:t>
      </w:r>
      <w:r w:rsidRPr="00810D79">
        <w:rPr>
          <w:rFonts w:cs="Kalinga"/>
          <w:sz w:val="20"/>
          <w:szCs w:val="24"/>
          <w:lang w:val="es"/>
        </w:rPr>
        <w:t>, para el control de vapores químicos y de</w:t>
      </w:r>
      <w:r w:rsidR="005B640F">
        <w:rPr>
          <w:rFonts w:cs="Kalinga"/>
          <w:sz w:val="20"/>
          <w:szCs w:val="24"/>
          <w:lang w:val="es"/>
        </w:rPr>
        <w:t xml:space="preserve"> </w:t>
      </w:r>
      <w:r w:rsidRPr="00810D79">
        <w:rPr>
          <w:rFonts w:cs="Kalinga"/>
          <w:sz w:val="20"/>
          <w:szCs w:val="24"/>
          <w:lang w:val="es"/>
        </w:rPr>
        <w:t xml:space="preserve">humedad.  </w:t>
      </w:r>
    </w:p>
    <w:p w14:paraId="629E707B" w14:textId="77777777" w:rsidR="00791107" w:rsidRPr="00810D79" w:rsidRDefault="00791107" w:rsidP="006A149B">
      <w:pPr>
        <w:spacing w:after="0"/>
        <w:rPr>
          <w:rFonts w:cs="Kalinga"/>
          <w:sz w:val="20"/>
          <w:szCs w:val="24"/>
          <w:lang w:val="es-AR"/>
        </w:rPr>
      </w:pPr>
    </w:p>
    <w:p w14:paraId="734E07CE" w14:textId="77777777" w:rsidR="0096048B" w:rsidRPr="00810D79" w:rsidRDefault="00BA48CA" w:rsidP="006A149B">
      <w:pPr>
        <w:spacing w:after="0"/>
        <w:rPr>
          <w:rFonts w:cs="Kalinga"/>
          <w:sz w:val="20"/>
          <w:szCs w:val="24"/>
          <w:lang w:val="es-AR"/>
        </w:rPr>
      </w:pPr>
      <w:r w:rsidRPr="00810D79">
        <w:rPr>
          <w:rFonts w:cs="Kalinga"/>
          <w:sz w:val="20"/>
          <w:szCs w:val="24"/>
          <w:lang w:val="es"/>
        </w:rPr>
        <w:t xml:space="preserve">Es posible que se necesiten reparaciones frecuentes en las salas destinadas a las operaciones de limpieza y </w:t>
      </w:r>
      <w:proofErr w:type="spellStart"/>
      <w:r w:rsidRPr="00810D79">
        <w:rPr>
          <w:rFonts w:cs="Kalinga"/>
          <w:sz w:val="20"/>
          <w:szCs w:val="24"/>
          <w:lang w:val="es"/>
        </w:rPr>
        <w:t>sanitización</w:t>
      </w:r>
      <w:proofErr w:type="spellEnd"/>
      <w:r w:rsidRPr="00810D79">
        <w:rPr>
          <w:rFonts w:cs="Kalinga"/>
          <w:sz w:val="20"/>
          <w:szCs w:val="24"/>
          <w:lang w:val="es"/>
        </w:rPr>
        <w:t xml:space="preserve">, debido al deterioro de la infraestructura.  </w:t>
      </w:r>
      <w:r w:rsidR="00C44E68">
        <w:rPr>
          <w:rFonts w:cs="Kalinga"/>
          <w:sz w:val="20"/>
          <w:szCs w:val="24"/>
          <w:lang w:val="es"/>
        </w:rPr>
        <w:t>El mastique</w:t>
      </w:r>
      <w:r w:rsidRPr="00810D79">
        <w:rPr>
          <w:rFonts w:cs="Kalinga"/>
          <w:sz w:val="20"/>
          <w:szCs w:val="24"/>
          <w:lang w:val="es"/>
        </w:rPr>
        <w:t xml:space="preserve">, </w:t>
      </w:r>
      <w:r w:rsidR="00C44E68">
        <w:rPr>
          <w:rFonts w:cs="Kalinga"/>
          <w:sz w:val="20"/>
          <w:szCs w:val="24"/>
          <w:lang w:val="es"/>
        </w:rPr>
        <w:t>encalado</w:t>
      </w:r>
      <w:r w:rsidRPr="00810D79">
        <w:rPr>
          <w:rFonts w:cs="Kalinga"/>
          <w:sz w:val="20"/>
          <w:szCs w:val="24"/>
          <w:lang w:val="es"/>
        </w:rPr>
        <w:t xml:space="preserve"> y demás materiales de sellado se debilitan por las temperaturas elevadas y los químicos.  Para obtener buenas juntas, se deben programar las reparaciones cuando el área esté completamente seca y se disponga de</w:t>
      </w:r>
      <w:r w:rsidR="002919E1">
        <w:rPr>
          <w:rFonts w:cs="Kalinga"/>
          <w:sz w:val="20"/>
          <w:szCs w:val="24"/>
          <w:lang w:val="es"/>
        </w:rPr>
        <w:t>l</w:t>
      </w:r>
      <w:r w:rsidRPr="00810D79">
        <w:rPr>
          <w:rFonts w:cs="Kalinga"/>
          <w:sz w:val="20"/>
          <w:szCs w:val="24"/>
          <w:lang w:val="es"/>
        </w:rPr>
        <w:t xml:space="preserve"> tiempo de secado adecuado.  Las unidades y </w:t>
      </w:r>
      <w:r w:rsidR="002919E1">
        <w:rPr>
          <w:rFonts w:cs="Kalinga"/>
          <w:sz w:val="20"/>
          <w:szCs w:val="24"/>
          <w:lang w:val="es"/>
        </w:rPr>
        <w:t>circuitos</w:t>
      </w:r>
      <w:r w:rsidRPr="00810D79">
        <w:rPr>
          <w:rFonts w:cs="Kalinga"/>
          <w:sz w:val="20"/>
          <w:szCs w:val="24"/>
          <w:lang w:val="es"/>
        </w:rPr>
        <w:t xml:space="preserve"> de CIP necesitan inspección y reparación continua de filtraciones (líneas, juntas y válvulas) para garantizar que se logre una limpieza adecuada en el lugar.  </w:t>
      </w:r>
    </w:p>
    <w:p w14:paraId="138E63F9" w14:textId="77777777" w:rsidR="00707FC7" w:rsidRPr="00810D79" w:rsidRDefault="00707FC7" w:rsidP="0096048B">
      <w:pPr>
        <w:spacing w:after="0"/>
        <w:rPr>
          <w:rFonts w:cs="Kalinga"/>
          <w:sz w:val="20"/>
          <w:szCs w:val="24"/>
          <w:u w:val="single"/>
          <w:lang w:val="es-AR"/>
        </w:rPr>
      </w:pPr>
    </w:p>
    <w:p w14:paraId="589DFDEE" w14:textId="77777777" w:rsidR="00707FC7" w:rsidRPr="00810D79" w:rsidRDefault="00707FC7" w:rsidP="00746522">
      <w:pPr>
        <w:pStyle w:val="ListParagraph"/>
        <w:numPr>
          <w:ilvl w:val="0"/>
          <w:numId w:val="59"/>
        </w:numPr>
        <w:spacing w:after="0"/>
        <w:rPr>
          <w:rFonts w:cs="Kalinga"/>
          <w:sz w:val="20"/>
          <w:szCs w:val="24"/>
        </w:rPr>
      </w:pPr>
      <w:r w:rsidRPr="00810D79">
        <w:rPr>
          <w:rFonts w:cs="Kalinga"/>
          <w:sz w:val="20"/>
          <w:szCs w:val="24"/>
          <w:lang w:val="es"/>
        </w:rPr>
        <w:t>Parte externa de la instalación</w:t>
      </w:r>
    </w:p>
    <w:p w14:paraId="40236F53" w14:textId="77777777" w:rsidR="00063AC9" w:rsidRPr="00810D79" w:rsidRDefault="00707FC7">
      <w:pPr>
        <w:rPr>
          <w:rFonts w:cs="Kalinga"/>
          <w:sz w:val="20"/>
          <w:szCs w:val="24"/>
          <w:lang w:val="es-AR"/>
        </w:rPr>
      </w:pPr>
      <w:r w:rsidRPr="00810D79">
        <w:rPr>
          <w:rFonts w:cs="Kalinga"/>
          <w:sz w:val="20"/>
          <w:szCs w:val="24"/>
          <w:lang w:val="es"/>
        </w:rPr>
        <w:t xml:space="preserve">La parte externa de la instalación debe mantenerse de forma que no se vuelva una fuente posible de contaminación ambiental.  </w:t>
      </w:r>
      <w:r w:rsidRPr="00810D79">
        <w:rPr>
          <w:rFonts w:cs="Kalinga"/>
          <w:i/>
          <w:iCs/>
          <w:sz w:val="20"/>
          <w:szCs w:val="24"/>
          <w:lang w:val="es"/>
        </w:rPr>
        <w:t xml:space="preserve">Listeria </w:t>
      </w:r>
      <w:proofErr w:type="spellStart"/>
      <w:r w:rsidRPr="00810D79">
        <w:rPr>
          <w:rFonts w:cs="Kalinga"/>
          <w:sz w:val="20"/>
          <w:szCs w:val="24"/>
          <w:lang w:val="es"/>
        </w:rPr>
        <w:t>spp</w:t>
      </w:r>
      <w:proofErr w:type="spellEnd"/>
      <w:r w:rsidRPr="00810D79">
        <w:rPr>
          <w:rFonts w:cs="Kalinga"/>
          <w:sz w:val="20"/>
          <w:szCs w:val="24"/>
          <w:lang w:val="es"/>
        </w:rPr>
        <w:t xml:space="preserve"> y demás contaminantes pueden ingresar a una instalación a través de la infraestructura dañada, las filtraciones</w:t>
      </w:r>
      <w:r w:rsidR="00433B08">
        <w:rPr>
          <w:rFonts w:cs="Kalinga"/>
          <w:sz w:val="20"/>
          <w:szCs w:val="24"/>
          <w:lang w:val="es"/>
        </w:rPr>
        <w:t>,</w:t>
      </w:r>
      <w:r w:rsidRPr="00810D79">
        <w:rPr>
          <w:rFonts w:cs="Kalinga"/>
          <w:sz w:val="20"/>
          <w:szCs w:val="24"/>
          <w:lang w:val="es"/>
        </w:rPr>
        <w:t xml:space="preserve"> y debido a plagas de animales</w:t>
      </w:r>
      <w:r w:rsidR="002919E1">
        <w:rPr>
          <w:rFonts w:cs="Kalinga"/>
          <w:sz w:val="20"/>
          <w:szCs w:val="24"/>
          <w:lang w:val="es"/>
        </w:rPr>
        <w:t xml:space="preserve"> e </w:t>
      </w:r>
      <w:r w:rsidRPr="00810D79">
        <w:rPr>
          <w:rFonts w:cs="Kalinga"/>
          <w:sz w:val="20"/>
          <w:szCs w:val="24"/>
          <w:lang w:val="es"/>
        </w:rPr>
        <w:t xml:space="preserve">insectos.  </w:t>
      </w:r>
    </w:p>
    <w:p w14:paraId="2A729128" w14:textId="6668E5AC" w:rsidR="00707FC7" w:rsidRPr="00810D79" w:rsidRDefault="00707FC7" w:rsidP="00707FC7">
      <w:pPr>
        <w:spacing w:after="0"/>
        <w:rPr>
          <w:rFonts w:cs="Kalinga"/>
          <w:b/>
          <w:bCs/>
          <w:color w:val="000000" w:themeColor="text1"/>
          <w:sz w:val="16"/>
          <w:szCs w:val="24"/>
          <w:lang w:val="es-AR"/>
        </w:rPr>
      </w:pPr>
      <w:r w:rsidRPr="00810D79">
        <w:rPr>
          <w:rFonts w:cs="Kalinga"/>
          <w:b/>
          <w:bCs/>
          <w:color w:val="000000" w:themeColor="text1"/>
          <w:sz w:val="16"/>
          <w:szCs w:val="24"/>
          <w:lang w:val="es"/>
        </w:rPr>
        <w:lastRenderedPageBreak/>
        <w:t>Tabla 2</w:t>
      </w:r>
      <w:r w:rsidRPr="00810D79">
        <w:rPr>
          <w:rFonts w:cs="Kalinga"/>
          <w:color w:val="000000" w:themeColor="text1"/>
          <w:sz w:val="16"/>
          <w:szCs w:val="24"/>
          <w:lang w:val="es"/>
        </w:rPr>
        <w:t xml:space="preserve">. Consideraciones en el diseño de la parte </w:t>
      </w:r>
      <w:r w:rsidR="00A80B11">
        <w:rPr>
          <w:rFonts w:cs="Kalinga"/>
          <w:color w:val="000000" w:themeColor="text1"/>
          <w:sz w:val="16"/>
          <w:szCs w:val="24"/>
          <w:lang w:val="es"/>
        </w:rPr>
        <w:t>exterior</w:t>
      </w:r>
      <w:r w:rsidRPr="00810D79">
        <w:rPr>
          <w:rFonts w:cs="Kalinga"/>
          <w:color w:val="000000" w:themeColor="text1"/>
          <w:sz w:val="16"/>
          <w:szCs w:val="24"/>
          <w:lang w:val="es"/>
        </w:rPr>
        <w:t xml:space="preserve"> de la instalación</w:t>
      </w:r>
    </w:p>
    <w:tbl>
      <w:tblPr>
        <w:tblStyle w:val="LightGrid-Accent3"/>
        <w:tblW w:w="9800" w:type="dxa"/>
        <w:tblLook w:val="04A0" w:firstRow="1" w:lastRow="0" w:firstColumn="1" w:lastColumn="0" w:noHBand="0" w:noVBand="1"/>
      </w:tblPr>
      <w:tblGrid>
        <w:gridCol w:w="3680"/>
        <w:gridCol w:w="2070"/>
        <w:gridCol w:w="4050"/>
      </w:tblGrid>
      <w:tr w:rsidR="00B82E72" w:rsidRPr="00810D79" w14:paraId="3C8BBFC4" w14:textId="77777777" w:rsidTr="0029372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680" w:type="dxa"/>
            <w:tcBorders>
              <w:right w:val="single" w:sz="12" w:space="0" w:color="auto"/>
            </w:tcBorders>
          </w:tcPr>
          <w:p w14:paraId="08376262" w14:textId="77777777" w:rsidR="00707FC7" w:rsidRPr="00810D79" w:rsidRDefault="00707FC7" w:rsidP="0069735F">
            <w:pPr>
              <w:jc w:val="center"/>
              <w:rPr>
                <w:color w:val="4F6228" w:themeColor="accent3" w:themeShade="80"/>
                <w:sz w:val="18"/>
                <w:szCs w:val="24"/>
              </w:rPr>
            </w:pPr>
            <w:r w:rsidRPr="00810D79">
              <w:rPr>
                <w:color w:val="4F6228" w:themeColor="accent3" w:themeShade="80"/>
                <w:sz w:val="18"/>
                <w:szCs w:val="24"/>
                <w:lang w:val="es"/>
              </w:rPr>
              <w:t>Estructural</w:t>
            </w:r>
          </w:p>
        </w:tc>
        <w:tc>
          <w:tcPr>
            <w:tcW w:w="2070" w:type="dxa"/>
            <w:tcBorders>
              <w:left w:val="single" w:sz="12" w:space="0" w:color="auto"/>
              <w:right w:val="single" w:sz="12" w:space="0" w:color="auto"/>
            </w:tcBorders>
          </w:tcPr>
          <w:p w14:paraId="4FC5FB94" w14:textId="77777777" w:rsidR="00707FC7" w:rsidRPr="00810D79" w:rsidRDefault="00707FC7" w:rsidP="0069735F">
            <w:pPr>
              <w:jc w:val="center"/>
              <w:cnfStyle w:val="100000000000" w:firstRow="1"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Patrones de tránsito</w:t>
            </w:r>
          </w:p>
        </w:tc>
        <w:tc>
          <w:tcPr>
            <w:tcW w:w="4050" w:type="dxa"/>
            <w:tcBorders>
              <w:left w:val="single" w:sz="12" w:space="0" w:color="auto"/>
            </w:tcBorders>
          </w:tcPr>
          <w:p w14:paraId="79513C85" w14:textId="77777777" w:rsidR="00707FC7" w:rsidRPr="00810D79" w:rsidRDefault="00707FC7" w:rsidP="0069735F">
            <w:pPr>
              <w:jc w:val="center"/>
              <w:cnfStyle w:val="100000000000" w:firstRow="1"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Consideraciones adicionales</w:t>
            </w:r>
          </w:p>
        </w:tc>
      </w:tr>
      <w:tr w:rsidR="00B82E72" w:rsidRPr="0074672E" w14:paraId="24DA4C64" w14:textId="77777777" w:rsidTr="0029372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680" w:type="dxa"/>
            <w:tcBorders>
              <w:right w:val="single" w:sz="12" w:space="0" w:color="auto"/>
            </w:tcBorders>
          </w:tcPr>
          <w:p w14:paraId="58488902" w14:textId="77777777" w:rsidR="00707FC7" w:rsidRPr="00810D79" w:rsidRDefault="00707FC7" w:rsidP="00DE77CA">
            <w:pPr>
              <w:rPr>
                <w:b w:val="0"/>
                <w:color w:val="4F6228" w:themeColor="accent3" w:themeShade="80"/>
                <w:sz w:val="18"/>
                <w:szCs w:val="24"/>
                <w:lang w:val="es-AR"/>
              </w:rPr>
            </w:pPr>
            <w:r w:rsidRPr="00810D79">
              <w:rPr>
                <w:b w:val="0"/>
                <w:bCs w:val="0"/>
                <w:color w:val="4F6228" w:themeColor="accent3" w:themeShade="80"/>
                <w:sz w:val="18"/>
                <w:szCs w:val="24"/>
                <w:lang w:val="es"/>
              </w:rPr>
              <w:t>Superficies de caminos/pasillos/estacionamientos: lisas, intactas, sin agua estancada, drenaje de agua lejos del edificio</w:t>
            </w:r>
          </w:p>
        </w:tc>
        <w:tc>
          <w:tcPr>
            <w:tcW w:w="2070" w:type="dxa"/>
            <w:tcBorders>
              <w:left w:val="single" w:sz="12" w:space="0" w:color="auto"/>
              <w:right w:val="single" w:sz="12" w:space="0" w:color="auto"/>
            </w:tcBorders>
          </w:tcPr>
          <w:p w14:paraId="71BD0484" w14:textId="77777777" w:rsidR="00707FC7" w:rsidRPr="00810D79" w:rsidRDefault="00707FC7" w:rsidP="0069735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Entrada de empleados, salas de descanso, etc.</w:t>
            </w:r>
          </w:p>
        </w:tc>
        <w:tc>
          <w:tcPr>
            <w:tcW w:w="4050" w:type="dxa"/>
            <w:tcBorders>
              <w:left w:val="single" w:sz="12" w:space="0" w:color="auto"/>
            </w:tcBorders>
          </w:tcPr>
          <w:p w14:paraId="7B632047" w14:textId="77777777" w:rsidR="00707FC7" w:rsidRPr="00810D79" w:rsidRDefault="00707FC7" w:rsidP="00DE77CA">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Control de la vegetación: que nada entre en contacto con el edificio, distancia mínima de 18 </w:t>
            </w:r>
            <w:r w:rsidRPr="00810D79">
              <w:rPr>
                <w:rFonts w:ascii="Cambria" w:hAnsi="Cambria"/>
                <w:color w:val="4F6228" w:themeColor="accent3" w:themeShade="80"/>
                <w:sz w:val="18"/>
                <w:szCs w:val="24"/>
                <w:lang w:val="es"/>
              </w:rPr>
              <w:t>pulgadas</w:t>
            </w:r>
            <w:r w:rsidRPr="00810D79">
              <w:rPr>
                <w:color w:val="4F6228" w:themeColor="accent3" w:themeShade="80"/>
                <w:sz w:val="18"/>
                <w:szCs w:val="24"/>
                <w:lang w:val="es"/>
              </w:rPr>
              <w:t>, la vegetación del suelo seleccionada para no atraer insectos ni roedores</w:t>
            </w:r>
          </w:p>
        </w:tc>
      </w:tr>
      <w:tr w:rsidR="00B82E72" w:rsidRPr="0074672E" w14:paraId="58EBF469" w14:textId="77777777" w:rsidTr="00293721">
        <w:trPr>
          <w:cnfStyle w:val="000000010000" w:firstRow="0" w:lastRow="0" w:firstColumn="0" w:lastColumn="0" w:oddVBand="0" w:evenVBand="0" w:oddHBand="0" w:evenHBand="1"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680" w:type="dxa"/>
            <w:tcBorders>
              <w:right w:val="single" w:sz="12" w:space="0" w:color="auto"/>
            </w:tcBorders>
          </w:tcPr>
          <w:p w14:paraId="65B150E6" w14:textId="613FED32" w:rsidR="00707FC7" w:rsidRPr="00810D79" w:rsidRDefault="00707FC7" w:rsidP="00DE77CA">
            <w:pPr>
              <w:rPr>
                <w:b w:val="0"/>
                <w:color w:val="4F6228" w:themeColor="accent3" w:themeShade="80"/>
                <w:sz w:val="18"/>
                <w:szCs w:val="24"/>
                <w:lang w:val="es-AR"/>
              </w:rPr>
            </w:pPr>
            <w:r w:rsidRPr="00810D79">
              <w:rPr>
                <w:b w:val="0"/>
                <w:bCs w:val="0"/>
                <w:color w:val="4F6228" w:themeColor="accent3" w:themeShade="80"/>
                <w:sz w:val="18"/>
                <w:szCs w:val="24"/>
                <w:lang w:val="es"/>
              </w:rPr>
              <w:t>Paredes: sólidas, sin grietas ni huecos,</w:t>
            </w:r>
            <w:r w:rsidR="00A80B11">
              <w:rPr>
                <w:b w:val="0"/>
                <w:bCs w:val="0"/>
                <w:color w:val="4F6228" w:themeColor="accent3" w:themeShade="80"/>
                <w:sz w:val="18"/>
                <w:szCs w:val="24"/>
                <w:lang w:val="es"/>
              </w:rPr>
              <w:t xml:space="preserve"> sellado</w:t>
            </w:r>
            <w:r w:rsidRPr="00810D79">
              <w:rPr>
                <w:b w:val="0"/>
                <w:bCs w:val="0"/>
                <w:color w:val="4F6228" w:themeColor="accent3" w:themeShade="80"/>
                <w:sz w:val="18"/>
                <w:szCs w:val="24"/>
                <w:lang w:val="es"/>
              </w:rPr>
              <w:t xml:space="preserve"> intact</w:t>
            </w:r>
            <w:r w:rsidR="00A80B11">
              <w:rPr>
                <w:b w:val="0"/>
                <w:bCs w:val="0"/>
                <w:color w:val="4F6228" w:themeColor="accent3" w:themeShade="80"/>
                <w:sz w:val="18"/>
                <w:szCs w:val="24"/>
                <w:lang w:val="es"/>
              </w:rPr>
              <w:t xml:space="preserve">o en </w:t>
            </w:r>
            <w:r w:rsidRPr="00810D79">
              <w:rPr>
                <w:b w:val="0"/>
                <w:bCs w:val="0"/>
                <w:color w:val="4F6228" w:themeColor="accent3" w:themeShade="80"/>
                <w:sz w:val="18"/>
                <w:szCs w:val="24"/>
                <w:lang w:val="es"/>
              </w:rPr>
              <w:t>los puntos de entrada de los servicios y entre los paneles</w:t>
            </w:r>
          </w:p>
        </w:tc>
        <w:tc>
          <w:tcPr>
            <w:tcW w:w="2070" w:type="dxa"/>
            <w:tcBorders>
              <w:left w:val="single" w:sz="12" w:space="0" w:color="auto"/>
              <w:right w:val="single" w:sz="12" w:space="0" w:color="auto"/>
            </w:tcBorders>
          </w:tcPr>
          <w:p w14:paraId="5E7966B6" w14:textId="6C7B7EB6" w:rsidR="00707FC7" w:rsidRPr="00810D79" w:rsidRDefault="00707FC7" w:rsidP="0069735F">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Visitantes, </w:t>
            </w:r>
            <w:r w:rsidR="00A80B11">
              <w:rPr>
                <w:color w:val="4F6228" w:themeColor="accent3" w:themeShade="80"/>
                <w:sz w:val="18"/>
                <w:szCs w:val="24"/>
                <w:lang w:val="es"/>
              </w:rPr>
              <w:t>choferes</w:t>
            </w:r>
            <w:r w:rsidRPr="00810D79">
              <w:rPr>
                <w:color w:val="4F6228" w:themeColor="accent3" w:themeShade="80"/>
                <w:sz w:val="18"/>
                <w:szCs w:val="24"/>
                <w:lang w:val="es"/>
              </w:rPr>
              <w:t xml:space="preserve"> y contratistas de construcción</w:t>
            </w:r>
          </w:p>
        </w:tc>
        <w:tc>
          <w:tcPr>
            <w:tcW w:w="4050" w:type="dxa"/>
            <w:tcBorders>
              <w:left w:val="single" w:sz="12" w:space="0" w:color="auto"/>
            </w:tcBorders>
          </w:tcPr>
          <w:p w14:paraId="7266482E" w14:textId="77777777" w:rsidR="00707FC7" w:rsidRPr="00810D79" w:rsidRDefault="00707FC7" w:rsidP="00DE77CA">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Seguridad del lugar: cercado, iluminación adecuada</w:t>
            </w:r>
          </w:p>
        </w:tc>
      </w:tr>
      <w:tr w:rsidR="00B82E72" w:rsidRPr="0074672E" w14:paraId="3D0FA5D1" w14:textId="77777777" w:rsidTr="0029372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680" w:type="dxa"/>
            <w:tcBorders>
              <w:right w:val="single" w:sz="12" w:space="0" w:color="auto"/>
            </w:tcBorders>
          </w:tcPr>
          <w:p w14:paraId="6F0C48F7" w14:textId="58B90D5E" w:rsidR="00707FC7" w:rsidRPr="00810D79" w:rsidRDefault="00707FC7" w:rsidP="00DE77CA">
            <w:pPr>
              <w:rPr>
                <w:b w:val="0"/>
                <w:color w:val="4F6228" w:themeColor="accent3" w:themeShade="80"/>
                <w:sz w:val="18"/>
                <w:szCs w:val="24"/>
                <w:lang w:val="es-AR"/>
              </w:rPr>
            </w:pPr>
            <w:r w:rsidRPr="00810D79">
              <w:rPr>
                <w:b w:val="0"/>
                <w:bCs w:val="0"/>
                <w:color w:val="4F6228" w:themeColor="accent3" w:themeShade="80"/>
                <w:sz w:val="18"/>
                <w:szCs w:val="24"/>
                <w:lang w:val="es"/>
              </w:rPr>
              <w:t xml:space="preserve">Techo: sólido, tapajuntas intacto, doseles cerrados, sin </w:t>
            </w:r>
            <w:r w:rsidR="00A80B11">
              <w:rPr>
                <w:b w:val="0"/>
                <w:bCs w:val="0"/>
                <w:color w:val="4F6228" w:themeColor="accent3" w:themeShade="80"/>
                <w:sz w:val="18"/>
                <w:szCs w:val="24"/>
                <w:lang w:val="es"/>
              </w:rPr>
              <w:t>encharcamientos</w:t>
            </w:r>
            <w:r w:rsidRPr="00810D79">
              <w:rPr>
                <w:b w:val="0"/>
                <w:bCs w:val="0"/>
                <w:color w:val="4F6228" w:themeColor="accent3" w:themeShade="80"/>
                <w:sz w:val="18"/>
                <w:szCs w:val="24"/>
                <w:lang w:val="es"/>
              </w:rPr>
              <w:t xml:space="preserve"> de agua</w:t>
            </w:r>
          </w:p>
        </w:tc>
        <w:tc>
          <w:tcPr>
            <w:tcW w:w="2070" w:type="dxa"/>
            <w:tcBorders>
              <w:left w:val="single" w:sz="12" w:space="0" w:color="auto"/>
              <w:right w:val="single" w:sz="12" w:space="0" w:color="auto"/>
            </w:tcBorders>
          </w:tcPr>
          <w:p w14:paraId="4558305B" w14:textId="70426D98" w:rsidR="00707FC7" w:rsidRPr="00810D79" w:rsidRDefault="00127E18" w:rsidP="00B1709C">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Pr>
                <w:color w:val="4F6228" w:themeColor="accent3" w:themeShade="80"/>
                <w:sz w:val="18"/>
                <w:szCs w:val="24"/>
                <w:lang w:val="es"/>
              </w:rPr>
              <w:t>Control en las entregas de los proveedores</w:t>
            </w:r>
            <w:r w:rsidR="00B1709C" w:rsidRPr="00810D79">
              <w:rPr>
                <w:color w:val="4F6228" w:themeColor="accent3" w:themeShade="80"/>
                <w:sz w:val="18"/>
                <w:szCs w:val="24"/>
                <w:lang w:val="es"/>
              </w:rPr>
              <w:t>: uniformes, máquinas expendedoras, químicos, etc.</w:t>
            </w:r>
          </w:p>
        </w:tc>
        <w:tc>
          <w:tcPr>
            <w:tcW w:w="4050" w:type="dxa"/>
            <w:tcBorders>
              <w:left w:val="single" w:sz="12" w:space="0" w:color="auto"/>
            </w:tcBorders>
          </w:tcPr>
          <w:p w14:paraId="6343DA04" w14:textId="77777777" w:rsidR="00707FC7" w:rsidRPr="00810D79" w:rsidRDefault="00707FC7" w:rsidP="00794A7B">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Control de plagas: sin plagas </w:t>
            </w:r>
            <w:r w:rsidR="00127E18">
              <w:rPr>
                <w:color w:val="4F6228" w:themeColor="accent3" w:themeShade="80"/>
                <w:sz w:val="18"/>
                <w:szCs w:val="24"/>
                <w:lang w:val="es"/>
              </w:rPr>
              <w:t>visibles</w:t>
            </w:r>
            <w:r w:rsidR="00433B08">
              <w:rPr>
                <w:color w:val="4F6228" w:themeColor="accent3" w:themeShade="80"/>
                <w:sz w:val="18"/>
                <w:szCs w:val="24"/>
                <w:lang w:val="es"/>
              </w:rPr>
              <w:t>, nidos. L</w:t>
            </w:r>
            <w:r w:rsidRPr="00810D79">
              <w:rPr>
                <w:color w:val="4F6228" w:themeColor="accent3" w:themeShade="80"/>
                <w:sz w:val="18"/>
                <w:szCs w:val="24"/>
                <w:lang w:val="es"/>
              </w:rPr>
              <w:t>uces que atraen a los insectos lejos del edificio</w:t>
            </w:r>
          </w:p>
        </w:tc>
      </w:tr>
      <w:tr w:rsidR="00B82E72" w:rsidRPr="0074672E" w14:paraId="4AE15183" w14:textId="77777777" w:rsidTr="0029372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680" w:type="dxa"/>
            <w:tcBorders>
              <w:right w:val="single" w:sz="12" w:space="0" w:color="auto"/>
            </w:tcBorders>
          </w:tcPr>
          <w:p w14:paraId="1C591F04" w14:textId="77777777" w:rsidR="00707FC7" w:rsidRPr="00810D79" w:rsidRDefault="00707FC7" w:rsidP="0069735F">
            <w:pPr>
              <w:rPr>
                <w:b w:val="0"/>
                <w:color w:val="4F6228" w:themeColor="accent3" w:themeShade="80"/>
                <w:sz w:val="18"/>
                <w:szCs w:val="24"/>
                <w:lang w:val="es-AR"/>
              </w:rPr>
            </w:pPr>
            <w:r w:rsidRPr="00810D79">
              <w:rPr>
                <w:b w:val="0"/>
                <w:bCs w:val="0"/>
                <w:color w:val="4F6228" w:themeColor="accent3" w:themeShade="80"/>
                <w:sz w:val="18"/>
                <w:szCs w:val="24"/>
                <w:lang w:val="es"/>
              </w:rPr>
              <w:t>Puertas de paso y de carga y descarga, ventanas, rejillas de ventilación, ventiladores y respiraderos sellados y cerrados</w:t>
            </w:r>
          </w:p>
        </w:tc>
        <w:tc>
          <w:tcPr>
            <w:tcW w:w="2070" w:type="dxa"/>
            <w:tcBorders>
              <w:left w:val="single" w:sz="12" w:space="0" w:color="auto"/>
              <w:right w:val="single" w:sz="12" w:space="0" w:color="auto"/>
            </w:tcBorders>
          </w:tcPr>
          <w:p w14:paraId="220798FF" w14:textId="77777777" w:rsidR="00707FC7" w:rsidRPr="00810D79" w:rsidRDefault="0007159E" w:rsidP="0069735F">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Adaptación para equipos que pudiesen colocarse afuera o en los camiones/remolques</w:t>
            </w:r>
          </w:p>
        </w:tc>
        <w:tc>
          <w:tcPr>
            <w:tcW w:w="4050" w:type="dxa"/>
            <w:tcBorders>
              <w:left w:val="single" w:sz="12" w:space="0" w:color="auto"/>
            </w:tcBorders>
          </w:tcPr>
          <w:p w14:paraId="18853F7D" w14:textId="77777777" w:rsidR="00707FC7" w:rsidRPr="00810D79" w:rsidRDefault="00707FC7" w:rsidP="00DE77CA">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Control de la basura: sin basura suelta en el lugar, recipientes adecuados</w:t>
            </w:r>
          </w:p>
        </w:tc>
      </w:tr>
      <w:tr w:rsidR="00B82E72" w:rsidRPr="0074672E" w14:paraId="3EF6492D" w14:textId="77777777" w:rsidTr="0029372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680" w:type="dxa"/>
            <w:tcBorders>
              <w:right w:val="single" w:sz="12" w:space="0" w:color="auto"/>
            </w:tcBorders>
          </w:tcPr>
          <w:p w14:paraId="4100E3C9" w14:textId="77777777" w:rsidR="00707FC7" w:rsidRPr="00810D79" w:rsidRDefault="00707FC7" w:rsidP="0069735F">
            <w:pPr>
              <w:rPr>
                <w:b w:val="0"/>
                <w:color w:val="4F6228" w:themeColor="accent3" w:themeShade="80"/>
                <w:sz w:val="18"/>
                <w:szCs w:val="24"/>
                <w:lang w:val="es-AR"/>
              </w:rPr>
            </w:pPr>
            <w:r w:rsidRPr="00810D79">
              <w:rPr>
                <w:b w:val="0"/>
                <w:bCs w:val="0"/>
                <w:color w:val="4F6228" w:themeColor="accent3" w:themeShade="80"/>
                <w:sz w:val="18"/>
                <w:szCs w:val="24"/>
                <w:lang w:val="es"/>
              </w:rPr>
              <w:t>La elevación de los pisos terminados es más alta que las pendientes contiguas, con el fin de prevenir que las aguas pluviales entren</w:t>
            </w:r>
          </w:p>
        </w:tc>
        <w:tc>
          <w:tcPr>
            <w:tcW w:w="2070" w:type="dxa"/>
            <w:tcBorders>
              <w:left w:val="single" w:sz="12" w:space="0" w:color="auto"/>
              <w:right w:val="single" w:sz="12" w:space="0" w:color="auto"/>
            </w:tcBorders>
          </w:tcPr>
          <w:p w14:paraId="5A2F5DA6" w14:textId="77777777" w:rsidR="00707FC7" w:rsidRPr="00810D79" w:rsidRDefault="00707FC7" w:rsidP="0069735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p>
        </w:tc>
        <w:tc>
          <w:tcPr>
            <w:tcW w:w="4050" w:type="dxa"/>
            <w:tcBorders>
              <w:left w:val="single" w:sz="12" w:space="0" w:color="auto"/>
            </w:tcBorders>
          </w:tcPr>
          <w:p w14:paraId="66289C05" w14:textId="3F7355EE" w:rsidR="00707FC7" w:rsidRPr="00810D79" w:rsidRDefault="00707FC7" w:rsidP="0069735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703DFF">
              <w:rPr>
                <w:color w:val="4F6228" w:themeColor="accent3" w:themeShade="80"/>
                <w:sz w:val="18"/>
                <w:szCs w:val="24"/>
                <w:lang w:val="es"/>
              </w:rPr>
              <w:t>Control de</w:t>
            </w:r>
            <w:r w:rsidR="003C6640" w:rsidRPr="004C7FAC">
              <w:rPr>
                <w:color w:val="4F6228" w:themeColor="accent3" w:themeShade="80"/>
                <w:sz w:val="18"/>
                <w:szCs w:val="24"/>
                <w:lang w:val="es"/>
              </w:rPr>
              <w:t>l lugar en que se ubican</w:t>
            </w:r>
            <w:r w:rsidRPr="00703DFF">
              <w:rPr>
                <w:color w:val="4F6228" w:themeColor="accent3" w:themeShade="80"/>
                <w:sz w:val="18"/>
                <w:szCs w:val="24"/>
                <w:lang w:val="es"/>
              </w:rPr>
              <w:t xml:space="preserve"> tarimas y </w:t>
            </w:r>
            <w:proofErr w:type="gramStart"/>
            <w:r w:rsidRPr="00703DFF">
              <w:rPr>
                <w:color w:val="4F6228" w:themeColor="accent3" w:themeShade="80"/>
                <w:sz w:val="18"/>
                <w:szCs w:val="24"/>
                <w:lang w:val="es"/>
              </w:rPr>
              <w:t xml:space="preserve">semirremolques, </w:t>
            </w:r>
            <w:r w:rsidRPr="004C7FAC">
              <w:rPr>
                <w:color w:val="4F6228" w:themeColor="accent3" w:themeShade="80"/>
                <w:sz w:val="18"/>
                <w:szCs w:val="24"/>
                <w:lang w:val="es"/>
              </w:rPr>
              <w:t xml:space="preserve"> </w:t>
            </w:r>
            <w:r w:rsidR="00703DFF" w:rsidRPr="004C7FAC">
              <w:rPr>
                <w:color w:val="4F6228" w:themeColor="accent3" w:themeShade="80"/>
                <w:sz w:val="18"/>
                <w:szCs w:val="24"/>
                <w:lang w:val="es"/>
              </w:rPr>
              <w:t>para</w:t>
            </w:r>
            <w:proofErr w:type="gramEnd"/>
            <w:r w:rsidR="00703DFF" w:rsidRPr="004C7FAC">
              <w:rPr>
                <w:color w:val="4F6228" w:themeColor="accent3" w:themeShade="80"/>
                <w:sz w:val="18"/>
                <w:szCs w:val="24"/>
                <w:lang w:val="es"/>
              </w:rPr>
              <w:t xml:space="preserve"> evitar </w:t>
            </w:r>
            <w:r w:rsidRPr="00703DFF">
              <w:rPr>
                <w:color w:val="4F6228" w:themeColor="accent3" w:themeShade="80"/>
                <w:sz w:val="18"/>
                <w:szCs w:val="24"/>
                <w:lang w:val="es"/>
              </w:rPr>
              <w:t>efectos insalubres</w:t>
            </w:r>
          </w:p>
        </w:tc>
      </w:tr>
    </w:tbl>
    <w:p w14:paraId="096229A1" w14:textId="77777777" w:rsidR="00707FC7" w:rsidRPr="00810D79" w:rsidRDefault="00707FC7" w:rsidP="00707FC7">
      <w:pPr>
        <w:spacing w:after="0"/>
        <w:rPr>
          <w:rFonts w:cs="Kalinga"/>
          <w:sz w:val="20"/>
          <w:szCs w:val="24"/>
          <w:lang w:val="es-AR"/>
        </w:rPr>
      </w:pPr>
    </w:p>
    <w:p w14:paraId="15E3B6A5" w14:textId="77777777" w:rsidR="00F662A0" w:rsidRPr="00810D79" w:rsidRDefault="00933B8F" w:rsidP="0096048B">
      <w:pPr>
        <w:spacing w:after="0"/>
        <w:rPr>
          <w:rFonts w:cs="Kalinga"/>
          <w:sz w:val="20"/>
          <w:szCs w:val="24"/>
          <w:u w:val="single"/>
          <w:lang w:val="es-AR"/>
        </w:rPr>
      </w:pPr>
      <w:r w:rsidRPr="00810D79">
        <w:rPr>
          <w:rFonts w:cs="Kalinga"/>
          <w:sz w:val="20"/>
          <w:szCs w:val="24"/>
          <w:u w:val="single"/>
          <w:lang w:val="es"/>
        </w:rPr>
        <w:t>Servicios</w:t>
      </w:r>
    </w:p>
    <w:p w14:paraId="5BE29169" w14:textId="77777777" w:rsidR="007B369C" w:rsidRPr="00810D79" w:rsidRDefault="007B369C" w:rsidP="007B369C">
      <w:pPr>
        <w:spacing w:after="0"/>
        <w:rPr>
          <w:rFonts w:cs="Kalinga"/>
          <w:sz w:val="20"/>
          <w:szCs w:val="24"/>
          <w:lang w:val="es-AR"/>
        </w:rPr>
      </w:pPr>
      <w:r w:rsidRPr="00810D79">
        <w:rPr>
          <w:rFonts w:cs="Kalinga"/>
          <w:sz w:val="20"/>
          <w:szCs w:val="24"/>
          <w:lang w:val="es"/>
        </w:rPr>
        <w:t>Los servicios interactúan con los productos alimenticios de muchas formas y no deben</w:t>
      </w:r>
      <w:r w:rsidR="00B15DC3">
        <w:rPr>
          <w:rFonts w:cs="Kalinga"/>
          <w:sz w:val="20"/>
          <w:szCs w:val="24"/>
          <w:lang w:val="es"/>
        </w:rPr>
        <w:t xml:space="preserve"> ignorarse</w:t>
      </w:r>
      <w:r w:rsidRPr="00810D79">
        <w:rPr>
          <w:rFonts w:cs="Kalinga"/>
          <w:sz w:val="20"/>
          <w:szCs w:val="24"/>
          <w:lang w:val="es"/>
        </w:rPr>
        <w:t xml:space="preserve"> como posibles vectores de contaminación.  La PMO</w:t>
      </w:r>
      <w:r w:rsidRPr="00810D79">
        <w:rPr>
          <w:rFonts w:cs="Kalinga"/>
          <w:sz w:val="20"/>
          <w:szCs w:val="24"/>
          <w:vertAlign w:val="superscript"/>
          <w:lang w:val="es"/>
        </w:rPr>
        <w:t xml:space="preserve">3 </w:t>
      </w:r>
      <w:r w:rsidRPr="00810D79">
        <w:rPr>
          <w:rFonts w:cs="Kalinga"/>
          <w:sz w:val="20"/>
          <w:szCs w:val="24"/>
          <w:lang w:val="es"/>
        </w:rPr>
        <w:t xml:space="preserve">brinda una excelente guía sobre las necesidades y </w:t>
      </w:r>
      <w:r w:rsidR="00B15DC3">
        <w:rPr>
          <w:rFonts w:cs="Kalinga"/>
          <w:sz w:val="20"/>
          <w:szCs w:val="24"/>
          <w:lang w:val="es"/>
        </w:rPr>
        <w:t>requerimientos</w:t>
      </w:r>
      <w:r w:rsidRPr="00810D79">
        <w:rPr>
          <w:rFonts w:cs="Kalinga"/>
          <w:sz w:val="20"/>
          <w:szCs w:val="24"/>
          <w:lang w:val="es"/>
        </w:rPr>
        <w:t xml:space="preserve"> de diseño </w:t>
      </w:r>
      <w:r w:rsidR="00B15DC3">
        <w:rPr>
          <w:rFonts w:cs="Kalinga"/>
          <w:sz w:val="20"/>
          <w:szCs w:val="24"/>
          <w:lang w:val="es"/>
        </w:rPr>
        <w:t>para</w:t>
      </w:r>
      <w:r w:rsidRPr="00810D79">
        <w:rPr>
          <w:rFonts w:cs="Kalinga"/>
          <w:sz w:val="20"/>
          <w:szCs w:val="24"/>
          <w:lang w:val="es"/>
        </w:rPr>
        <w:t xml:space="preserve"> la </w:t>
      </w:r>
      <w:r w:rsidR="00B15DC3">
        <w:rPr>
          <w:rFonts w:cs="Kalinga"/>
          <w:sz w:val="20"/>
          <w:szCs w:val="24"/>
          <w:lang w:val="es"/>
        </w:rPr>
        <w:t>instalación</w:t>
      </w:r>
      <w:r w:rsidRPr="00810D79">
        <w:rPr>
          <w:rFonts w:cs="Kalinga"/>
          <w:sz w:val="20"/>
          <w:szCs w:val="24"/>
          <w:lang w:val="es"/>
        </w:rPr>
        <w:t xml:space="preserve"> de servicios, y puede consultarse para mejores prácticas.  </w:t>
      </w:r>
    </w:p>
    <w:p w14:paraId="1DF14F33" w14:textId="77777777" w:rsidR="007B369C" w:rsidRPr="00810D79" w:rsidRDefault="007B369C" w:rsidP="007B369C">
      <w:pPr>
        <w:spacing w:after="0"/>
        <w:rPr>
          <w:rFonts w:cs="Kalinga"/>
          <w:sz w:val="20"/>
          <w:szCs w:val="24"/>
          <w:lang w:val="es-AR"/>
        </w:rPr>
      </w:pPr>
    </w:p>
    <w:p w14:paraId="4D781A23" w14:textId="77777777" w:rsidR="00337D94" w:rsidRPr="00810D79" w:rsidRDefault="00337D94" w:rsidP="00746522">
      <w:pPr>
        <w:pStyle w:val="ListParagraph"/>
        <w:numPr>
          <w:ilvl w:val="0"/>
          <w:numId w:val="63"/>
        </w:numPr>
        <w:spacing w:after="0"/>
        <w:rPr>
          <w:rFonts w:cs="Kalinga"/>
          <w:sz w:val="20"/>
          <w:szCs w:val="24"/>
          <w:lang w:val="es-AR"/>
        </w:rPr>
      </w:pPr>
      <w:r w:rsidRPr="00810D79">
        <w:rPr>
          <w:rFonts w:cs="Kalinga"/>
          <w:sz w:val="20"/>
          <w:szCs w:val="24"/>
          <w:lang w:val="es"/>
        </w:rPr>
        <w:t>Calefacción, ventilación y aire acondicionado (HVAC)</w:t>
      </w:r>
    </w:p>
    <w:p w14:paraId="138F9CEA" w14:textId="46B47316" w:rsidR="00C53241" w:rsidRPr="00810D79" w:rsidRDefault="00703DFF" w:rsidP="00C53241">
      <w:pPr>
        <w:rPr>
          <w:rFonts w:cs="Kalinga"/>
          <w:sz w:val="20"/>
          <w:szCs w:val="24"/>
          <w:lang w:val="es-AR"/>
        </w:rPr>
      </w:pPr>
      <w:r w:rsidRPr="00433B08">
        <w:rPr>
          <w:rFonts w:cs="Kalinga"/>
          <w:sz w:val="20"/>
          <w:szCs w:val="24"/>
          <w:lang w:val="es"/>
        </w:rPr>
        <w:t>El manejo adecuado de la calefac</w:t>
      </w:r>
      <w:r w:rsidR="00433B08" w:rsidRPr="00433B08">
        <w:rPr>
          <w:rFonts w:cs="Kalinga"/>
          <w:sz w:val="20"/>
          <w:szCs w:val="24"/>
          <w:lang w:val="es"/>
        </w:rPr>
        <w:t>c</w:t>
      </w:r>
      <w:r w:rsidRPr="00433B08">
        <w:rPr>
          <w:rFonts w:cs="Kalinga"/>
          <w:sz w:val="20"/>
          <w:szCs w:val="24"/>
          <w:lang w:val="es"/>
        </w:rPr>
        <w:t xml:space="preserve">ión, ventilación y aire acondicionado reduce </w:t>
      </w:r>
      <w:r w:rsidR="0007159E" w:rsidRPr="00433B08">
        <w:rPr>
          <w:rFonts w:cs="Kalinga"/>
          <w:sz w:val="20"/>
          <w:szCs w:val="24"/>
          <w:lang w:val="es"/>
        </w:rPr>
        <w:t>el riesgo de que el polvo y demás contaminantes migren hacia áreas de producto de mayor riesgo</w:t>
      </w:r>
      <w:r w:rsidR="0007159E" w:rsidRPr="00810D79">
        <w:rPr>
          <w:rFonts w:cs="Kalinga"/>
          <w:sz w:val="20"/>
          <w:szCs w:val="24"/>
          <w:lang w:val="es"/>
        </w:rPr>
        <w:t xml:space="preserve">.  Como pauta general, se usa la presión de la sala para hacer que el aire circule desde las áreas de alto grado de higiene &gt; áreas de producto RTE &gt; áreas de producto crudo (vea la Imagen 3).  Un gradiente de presión de 0.1 pulgadas o 15 </w:t>
      </w:r>
      <w:proofErr w:type="spellStart"/>
      <w:r w:rsidR="0007159E" w:rsidRPr="00810D79">
        <w:rPr>
          <w:rFonts w:cs="Kalinga"/>
          <w:sz w:val="20"/>
          <w:szCs w:val="24"/>
          <w:lang w:val="es"/>
        </w:rPr>
        <w:t>Pa</w:t>
      </w:r>
      <w:proofErr w:type="spellEnd"/>
      <w:r w:rsidR="0007159E" w:rsidRPr="00810D79">
        <w:rPr>
          <w:rFonts w:cs="Kalinga"/>
          <w:sz w:val="20"/>
          <w:szCs w:val="24"/>
          <w:lang w:val="es"/>
        </w:rPr>
        <w:t xml:space="preserve"> será suficiente.  Se debe disponer de filtros de aire para reducir la posible contaminación microbiana, con el tamaño en micras determinado por la sensibilidad microbiológica del producto fabricado en el área.  Si el producto es susceptible al moho, es posible que se necesiten filtros de alta eficiencia para la retención de partículas (HEPA, por sus siglas en inglés).  En las áreas donde es posible que los productos no estén expuestos, o se procesen en calor, filtros de valor de eficiencia mínimo reportado (MERV, por sus siglas en inglés) 14</w:t>
      </w:r>
      <w:r w:rsidR="00F92AC7">
        <w:rPr>
          <w:rFonts w:cs="Kalinga"/>
          <w:sz w:val="20"/>
          <w:szCs w:val="24"/>
          <w:lang w:val="es"/>
        </w:rPr>
        <w:t xml:space="preserve"> pueden ser adecuados</w:t>
      </w:r>
      <w:r w:rsidR="0007159E" w:rsidRPr="00810D79">
        <w:rPr>
          <w:rFonts w:cs="Kalinga"/>
          <w:sz w:val="20"/>
          <w:szCs w:val="24"/>
          <w:lang w:val="es"/>
        </w:rPr>
        <w:t xml:space="preserve">.  </w:t>
      </w:r>
      <w:r w:rsidR="00F92AC7">
        <w:rPr>
          <w:rFonts w:cs="Kalinga"/>
          <w:sz w:val="20"/>
          <w:szCs w:val="24"/>
          <w:lang w:val="es"/>
        </w:rPr>
        <w:t>E</w:t>
      </w:r>
      <w:r w:rsidR="00F92AC7" w:rsidRPr="00810D79">
        <w:rPr>
          <w:rFonts w:cs="Kalinga"/>
          <w:sz w:val="20"/>
          <w:szCs w:val="24"/>
          <w:lang w:val="es"/>
        </w:rPr>
        <w:t xml:space="preserve">n la mayoría de los casos </w:t>
      </w:r>
      <w:r w:rsidR="00090075">
        <w:rPr>
          <w:rFonts w:cs="Kalinga"/>
          <w:sz w:val="20"/>
          <w:szCs w:val="24"/>
          <w:lang w:val="es"/>
        </w:rPr>
        <w:t>s</w:t>
      </w:r>
      <w:r w:rsidR="0007159E" w:rsidRPr="00810D79">
        <w:rPr>
          <w:rFonts w:cs="Kalinga"/>
          <w:sz w:val="20"/>
          <w:szCs w:val="24"/>
          <w:lang w:val="es"/>
        </w:rPr>
        <w:t xml:space="preserve">e recomiendan entre siete y diez renovaciones de aire </w:t>
      </w:r>
      <w:r w:rsidR="00F92AC7">
        <w:rPr>
          <w:rFonts w:cs="Kalinga"/>
          <w:sz w:val="20"/>
          <w:szCs w:val="24"/>
          <w:lang w:val="es"/>
        </w:rPr>
        <w:t>por</w:t>
      </w:r>
      <w:r w:rsidR="00433B08">
        <w:rPr>
          <w:rFonts w:cs="Kalinga"/>
          <w:sz w:val="20"/>
          <w:szCs w:val="24"/>
          <w:lang w:val="es"/>
        </w:rPr>
        <w:t xml:space="preserve"> hora</w:t>
      </w:r>
      <w:r w:rsidR="0007159E" w:rsidRPr="00810D79">
        <w:rPr>
          <w:rFonts w:cs="Kalinga"/>
          <w:sz w:val="20"/>
          <w:szCs w:val="24"/>
          <w:lang w:val="es"/>
        </w:rPr>
        <w:t>.</w:t>
      </w:r>
    </w:p>
    <w:p w14:paraId="07837B94" w14:textId="13AFF4DA" w:rsidR="00C53241" w:rsidRPr="00810D79" w:rsidRDefault="00E63CC3" w:rsidP="00C53241">
      <w:pPr>
        <w:spacing w:after="0"/>
        <w:rPr>
          <w:rFonts w:cs="Kalinga"/>
          <w:sz w:val="20"/>
          <w:szCs w:val="24"/>
          <w:lang w:val="es-AR"/>
        </w:rPr>
      </w:pPr>
      <w:r w:rsidRPr="00810D79">
        <w:rPr>
          <w:rFonts w:cs="Kalinga"/>
          <w:sz w:val="20"/>
          <w:szCs w:val="24"/>
          <w:lang w:val="es"/>
        </w:rPr>
        <w:t xml:space="preserve">En algunos casos, es posible que se necesiten </w:t>
      </w:r>
      <w:r w:rsidR="00F92AC7">
        <w:rPr>
          <w:rFonts w:cs="Kalinga"/>
          <w:sz w:val="20"/>
          <w:szCs w:val="24"/>
          <w:lang w:val="es"/>
        </w:rPr>
        <w:t>si</w:t>
      </w:r>
      <w:r w:rsidR="00433B08">
        <w:rPr>
          <w:rFonts w:cs="Kalinga"/>
          <w:sz w:val="20"/>
          <w:szCs w:val="24"/>
          <w:lang w:val="es"/>
        </w:rPr>
        <w:t>s</w:t>
      </w:r>
      <w:r w:rsidR="00F92AC7">
        <w:rPr>
          <w:rFonts w:cs="Kalinga"/>
          <w:sz w:val="20"/>
          <w:szCs w:val="24"/>
          <w:lang w:val="es"/>
        </w:rPr>
        <w:t xml:space="preserve">temas </w:t>
      </w:r>
      <w:r w:rsidRPr="00810D79">
        <w:rPr>
          <w:rFonts w:cs="Kalinga"/>
          <w:sz w:val="20"/>
          <w:szCs w:val="24"/>
          <w:lang w:val="es"/>
        </w:rPr>
        <w:t>HVAC o de refrigeración</w:t>
      </w:r>
      <w:r w:rsidR="00F92AC7">
        <w:rPr>
          <w:rFonts w:cs="Kalinga"/>
          <w:sz w:val="20"/>
          <w:szCs w:val="24"/>
          <w:lang w:val="es"/>
        </w:rPr>
        <w:t xml:space="preserve"> destinados</w:t>
      </w:r>
      <w:r w:rsidRPr="00810D79">
        <w:rPr>
          <w:rFonts w:cs="Kalinga"/>
          <w:sz w:val="20"/>
          <w:szCs w:val="24"/>
          <w:lang w:val="es"/>
        </w:rPr>
        <w:t xml:space="preserve"> para controlar zonas específicas:  </w:t>
      </w:r>
    </w:p>
    <w:p w14:paraId="5A288394" w14:textId="77777777" w:rsidR="00C53241" w:rsidRPr="00810D79" w:rsidRDefault="00433B08" w:rsidP="00746522">
      <w:pPr>
        <w:pStyle w:val="ListParagraph"/>
        <w:numPr>
          <w:ilvl w:val="0"/>
          <w:numId w:val="62"/>
        </w:numPr>
        <w:spacing w:after="0"/>
        <w:rPr>
          <w:rFonts w:cs="Kalinga"/>
          <w:sz w:val="20"/>
          <w:szCs w:val="24"/>
          <w:u w:val="single"/>
          <w:lang w:val="es-AR"/>
        </w:rPr>
      </w:pPr>
      <w:r>
        <w:rPr>
          <w:rFonts w:cs="Kalinga"/>
          <w:sz w:val="20"/>
          <w:szCs w:val="24"/>
          <w:lang w:val="es"/>
        </w:rPr>
        <w:t xml:space="preserve">Controles de </w:t>
      </w:r>
      <w:proofErr w:type="spellStart"/>
      <w:r>
        <w:rPr>
          <w:rFonts w:cs="Kalinga"/>
          <w:sz w:val="20"/>
          <w:szCs w:val="24"/>
          <w:lang w:val="es"/>
        </w:rPr>
        <w:t>des</w:t>
      </w:r>
      <w:r w:rsidR="00C53241" w:rsidRPr="00810D79">
        <w:rPr>
          <w:rFonts w:cs="Kalinga"/>
          <w:sz w:val="20"/>
          <w:szCs w:val="24"/>
          <w:lang w:val="es"/>
        </w:rPr>
        <w:t>humidificación</w:t>
      </w:r>
      <w:proofErr w:type="spellEnd"/>
      <w:r w:rsidR="00C53241" w:rsidRPr="00810D79">
        <w:rPr>
          <w:rFonts w:cs="Kalinga"/>
          <w:sz w:val="20"/>
          <w:szCs w:val="24"/>
          <w:lang w:val="es"/>
        </w:rPr>
        <w:t xml:space="preserve"> para áreas de mucha humedad (p. ej., COP, áreas de </w:t>
      </w:r>
      <w:r w:rsidR="00F92AC7">
        <w:rPr>
          <w:rFonts w:cs="Kalinga"/>
          <w:sz w:val="20"/>
          <w:szCs w:val="24"/>
          <w:lang w:val="es"/>
        </w:rPr>
        <w:t>cocción</w:t>
      </w:r>
      <w:r>
        <w:rPr>
          <w:rFonts w:cs="Kalinga"/>
          <w:sz w:val="20"/>
          <w:szCs w:val="24"/>
          <w:lang w:val="es"/>
        </w:rPr>
        <w:t>) con el fin de</w:t>
      </w:r>
      <w:r w:rsidR="00C53241" w:rsidRPr="00810D79">
        <w:rPr>
          <w:rFonts w:cs="Kalinga"/>
          <w:sz w:val="20"/>
          <w:szCs w:val="24"/>
          <w:lang w:val="es"/>
        </w:rPr>
        <w:t xml:space="preserve"> reducir la posibilidad de desarrollo de bacterias en </w:t>
      </w:r>
      <w:r>
        <w:rPr>
          <w:rFonts w:cs="Kalinga"/>
          <w:sz w:val="20"/>
          <w:szCs w:val="24"/>
          <w:lang w:val="es"/>
        </w:rPr>
        <w:t xml:space="preserve">las </w:t>
      </w:r>
      <w:r w:rsidR="00C53241" w:rsidRPr="00810D79">
        <w:rPr>
          <w:rFonts w:cs="Kalinga"/>
          <w:sz w:val="20"/>
          <w:szCs w:val="24"/>
          <w:lang w:val="es"/>
        </w:rPr>
        <w:t xml:space="preserve">superficies.  </w:t>
      </w:r>
    </w:p>
    <w:p w14:paraId="5F4CA20D" w14:textId="77777777" w:rsidR="00C53241" w:rsidRPr="00810D79" w:rsidRDefault="00C53241" w:rsidP="00746522">
      <w:pPr>
        <w:pStyle w:val="ListParagraph"/>
        <w:numPr>
          <w:ilvl w:val="0"/>
          <w:numId w:val="62"/>
        </w:numPr>
        <w:spacing w:after="0"/>
        <w:rPr>
          <w:rFonts w:cs="Kalinga"/>
          <w:sz w:val="20"/>
          <w:szCs w:val="24"/>
          <w:u w:val="single"/>
          <w:lang w:val="es-AR"/>
        </w:rPr>
      </w:pPr>
      <w:r w:rsidRPr="00810D79">
        <w:rPr>
          <w:rFonts w:cs="Kalinga"/>
          <w:sz w:val="20"/>
          <w:szCs w:val="24"/>
          <w:lang w:val="es"/>
        </w:rPr>
        <w:t xml:space="preserve">Unidades portátiles HVAC/filtración para áreas con mayor probabilidad de contener contaminantes, tales como áreas de construcción.  Estas áreas deben tener una presión más baja que las áreas circundantes y </w:t>
      </w:r>
      <w:r w:rsidR="00F92AC7" w:rsidRPr="00810D79">
        <w:rPr>
          <w:rFonts w:cs="Kalinga"/>
          <w:sz w:val="20"/>
          <w:szCs w:val="24"/>
          <w:lang w:val="es"/>
        </w:rPr>
        <w:t xml:space="preserve">el aire </w:t>
      </w:r>
      <w:r w:rsidRPr="00810D79">
        <w:rPr>
          <w:rFonts w:cs="Kalinga"/>
          <w:sz w:val="20"/>
          <w:szCs w:val="24"/>
          <w:lang w:val="es"/>
        </w:rPr>
        <w:t xml:space="preserve">debe ventilarse o filtrarse.  </w:t>
      </w:r>
    </w:p>
    <w:p w14:paraId="19F1AC09" w14:textId="60510B36" w:rsidR="00063AC9" w:rsidRPr="003B44A4" w:rsidRDefault="00B713FF" w:rsidP="003B44A4">
      <w:pPr>
        <w:pStyle w:val="ListParagraph"/>
        <w:numPr>
          <w:ilvl w:val="0"/>
          <w:numId w:val="62"/>
        </w:numPr>
        <w:spacing w:after="0"/>
        <w:rPr>
          <w:rFonts w:cs="Kalinga"/>
          <w:sz w:val="20"/>
          <w:szCs w:val="24"/>
          <w:lang w:val="es-AR"/>
        </w:rPr>
      </w:pPr>
      <w:r w:rsidRPr="00810D79">
        <w:rPr>
          <w:rFonts w:cs="Kalinga"/>
          <w:sz w:val="20"/>
          <w:szCs w:val="24"/>
          <w:lang w:val="es"/>
        </w:rPr>
        <w:t>Es posible que las unidades HVAC tengan una configuración para ventilar el aire húmedo hacia afuera durante</w:t>
      </w:r>
      <w:r w:rsidR="00AA1235">
        <w:rPr>
          <w:rFonts w:cs="Kalinga"/>
          <w:sz w:val="20"/>
          <w:szCs w:val="24"/>
          <w:lang w:val="es"/>
        </w:rPr>
        <w:t xml:space="preserve"> la</w:t>
      </w:r>
      <w:r w:rsidRPr="00810D79">
        <w:rPr>
          <w:rFonts w:cs="Kalinga"/>
          <w:sz w:val="20"/>
          <w:szCs w:val="24"/>
          <w:lang w:val="es"/>
        </w:rPr>
        <w:t xml:space="preserve"> limpieza</w:t>
      </w:r>
      <w:r w:rsidR="00AA1235">
        <w:rPr>
          <w:rFonts w:cs="Kalinga"/>
          <w:sz w:val="20"/>
          <w:szCs w:val="24"/>
          <w:lang w:val="es"/>
        </w:rPr>
        <w:t xml:space="preserve"> y</w:t>
      </w:r>
      <w:r w:rsidRPr="00810D79">
        <w:rPr>
          <w:rFonts w:cs="Kalinga"/>
          <w:sz w:val="20"/>
          <w:szCs w:val="24"/>
          <w:lang w:val="es"/>
        </w:rPr>
        <w:t xml:space="preserve"> </w:t>
      </w:r>
      <w:proofErr w:type="spellStart"/>
      <w:r w:rsidRPr="00810D79">
        <w:rPr>
          <w:rFonts w:cs="Kalinga"/>
          <w:sz w:val="20"/>
          <w:szCs w:val="24"/>
          <w:lang w:val="es"/>
        </w:rPr>
        <w:t>sanitización</w:t>
      </w:r>
      <w:proofErr w:type="spellEnd"/>
      <w:r w:rsidRPr="00810D79">
        <w:rPr>
          <w:rFonts w:cs="Kalinga"/>
          <w:sz w:val="20"/>
          <w:szCs w:val="24"/>
          <w:lang w:val="es"/>
        </w:rPr>
        <w:t xml:space="preserve"> </w:t>
      </w:r>
      <w:r w:rsidR="00AA1235">
        <w:rPr>
          <w:rFonts w:cs="Kalinga"/>
          <w:sz w:val="20"/>
          <w:szCs w:val="24"/>
          <w:lang w:val="es"/>
        </w:rPr>
        <w:t xml:space="preserve">del </w:t>
      </w:r>
      <w:r w:rsidRPr="00810D79">
        <w:rPr>
          <w:rFonts w:cs="Kalinga"/>
          <w:sz w:val="20"/>
          <w:szCs w:val="24"/>
          <w:lang w:val="es"/>
        </w:rPr>
        <w:t>ambient</w:t>
      </w:r>
      <w:r w:rsidR="00AA1235">
        <w:rPr>
          <w:rFonts w:cs="Kalinga"/>
          <w:sz w:val="20"/>
          <w:szCs w:val="24"/>
          <w:lang w:val="es"/>
        </w:rPr>
        <w:t>e</w:t>
      </w:r>
      <w:r w:rsidRPr="00810D79">
        <w:rPr>
          <w:rFonts w:cs="Kalinga"/>
          <w:sz w:val="20"/>
          <w:szCs w:val="24"/>
          <w:lang w:val="es"/>
        </w:rPr>
        <w:t xml:space="preserve">.  </w:t>
      </w:r>
      <w:r w:rsidR="00063AC9" w:rsidRPr="003B44A4">
        <w:rPr>
          <w:rFonts w:cs="Kalinga"/>
          <w:sz w:val="20"/>
          <w:szCs w:val="24"/>
          <w:lang w:val="es"/>
        </w:rPr>
        <w:br w:type="page"/>
      </w:r>
    </w:p>
    <w:p w14:paraId="67618A8B" w14:textId="77777777" w:rsidR="00337D94" w:rsidRPr="00810D79" w:rsidRDefault="00337D94" w:rsidP="00746522">
      <w:pPr>
        <w:pStyle w:val="ListParagraph"/>
        <w:numPr>
          <w:ilvl w:val="0"/>
          <w:numId w:val="63"/>
        </w:numPr>
        <w:spacing w:after="0"/>
        <w:rPr>
          <w:rFonts w:cs="Kalinga"/>
          <w:sz w:val="20"/>
          <w:szCs w:val="24"/>
        </w:rPr>
      </w:pPr>
      <w:r w:rsidRPr="00810D79">
        <w:rPr>
          <w:rFonts w:cs="Kalinga"/>
          <w:sz w:val="20"/>
          <w:szCs w:val="24"/>
          <w:lang w:val="es"/>
        </w:rPr>
        <w:lastRenderedPageBreak/>
        <w:t>Aire comprimido</w:t>
      </w:r>
    </w:p>
    <w:p w14:paraId="240CD5F5" w14:textId="2028036A" w:rsidR="00B713FF" w:rsidRPr="00810D79" w:rsidRDefault="00495EE3" w:rsidP="007B369C">
      <w:pPr>
        <w:spacing w:after="0"/>
        <w:rPr>
          <w:rFonts w:cs="Kalinga"/>
          <w:sz w:val="20"/>
          <w:szCs w:val="24"/>
          <w:lang w:val="es-AR"/>
        </w:rPr>
      </w:pPr>
      <w:r w:rsidRPr="00810D79">
        <w:rPr>
          <w:sz w:val="20"/>
          <w:szCs w:val="24"/>
          <w:lang w:val="es"/>
        </w:rPr>
        <w:t>El aire comprimido también puede implicar un riesgo si no está diseñado adecuadamente para fines de manufactura de alimentos.  La PMO y el 3-A brindan normas de diseño para sistemas de aire comprimido.</w:t>
      </w:r>
      <w:r w:rsidRPr="00810D79">
        <w:rPr>
          <w:sz w:val="20"/>
          <w:szCs w:val="24"/>
          <w:vertAlign w:val="superscript"/>
          <w:lang w:val="es"/>
        </w:rPr>
        <w:t>10</w:t>
      </w:r>
      <w:r w:rsidRPr="00810D79">
        <w:rPr>
          <w:sz w:val="20"/>
          <w:szCs w:val="24"/>
          <w:lang w:val="es"/>
        </w:rPr>
        <w:t xml:space="preserve"> Los aspectos más fundamentales son el punto de rocío, un filtro coalescente y filtros </w:t>
      </w:r>
      <w:r w:rsidR="00BB560D">
        <w:rPr>
          <w:sz w:val="20"/>
          <w:szCs w:val="24"/>
          <w:lang w:val="es"/>
        </w:rPr>
        <w:t>localizados en el</w:t>
      </w:r>
      <w:r w:rsidRPr="00810D79">
        <w:rPr>
          <w:sz w:val="20"/>
          <w:szCs w:val="24"/>
          <w:lang w:val="es"/>
        </w:rPr>
        <w:t xml:space="preserve"> punto de uso</w:t>
      </w:r>
      <w:r w:rsidR="005005F9">
        <w:rPr>
          <w:sz w:val="20"/>
          <w:szCs w:val="24"/>
          <w:lang w:val="es"/>
        </w:rPr>
        <w:t>,</w:t>
      </w:r>
      <w:r w:rsidRPr="00810D79">
        <w:rPr>
          <w:sz w:val="20"/>
          <w:szCs w:val="24"/>
          <w:lang w:val="es"/>
        </w:rPr>
        <w:t xml:space="preserve"> para eliminar contaminantes microbianos.  Para el aire comprimido que entra en contacto con productos RTE, el sistema debe eliminar aceite, agua y partículas de </w:t>
      </w:r>
      <w:r w:rsidR="00F92070">
        <w:rPr>
          <w:sz w:val="20"/>
          <w:szCs w:val="24"/>
          <w:lang w:val="es"/>
        </w:rPr>
        <w:t xml:space="preserve">hasta </w:t>
      </w:r>
      <w:r w:rsidRPr="00810D79">
        <w:rPr>
          <w:sz w:val="20"/>
          <w:szCs w:val="24"/>
          <w:lang w:val="es"/>
        </w:rPr>
        <w:t xml:space="preserve">0.01 micras a una eficiencia de prueba con </w:t>
      </w:r>
      <w:proofErr w:type="spellStart"/>
      <w:r w:rsidRPr="00810D79">
        <w:rPr>
          <w:sz w:val="20"/>
          <w:szCs w:val="24"/>
          <w:lang w:val="es"/>
        </w:rPr>
        <w:t>dioctil</w:t>
      </w:r>
      <w:proofErr w:type="spellEnd"/>
      <w:r w:rsidRPr="00810D79">
        <w:rPr>
          <w:sz w:val="20"/>
          <w:szCs w:val="24"/>
          <w:lang w:val="es"/>
        </w:rPr>
        <w:t xml:space="preserve"> </w:t>
      </w:r>
      <w:proofErr w:type="spellStart"/>
      <w:r w:rsidRPr="00810D79">
        <w:rPr>
          <w:sz w:val="20"/>
          <w:szCs w:val="24"/>
          <w:lang w:val="es"/>
        </w:rPr>
        <w:t>ftalato</w:t>
      </w:r>
      <w:proofErr w:type="spellEnd"/>
      <w:r w:rsidRPr="00810D79">
        <w:rPr>
          <w:sz w:val="20"/>
          <w:szCs w:val="24"/>
          <w:lang w:val="es"/>
        </w:rPr>
        <w:t xml:space="preserve"> (DOP, por sus siglas en inglés) igual o superior a 99.99% y contaminación microbiana de hasta 0.01 micras a una eficiencia de prueba con DOP de al menos 99.9999% con un filtro de aire esterilizado.</w:t>
      </w:r>
      <w:r w:rsidRPr="00810D79">
        <w:rPr>
          <w:sz w:val="20"/>
          <w:szCs w:val="24"/>
          <w:lang w:val="es"/>
        </w:rPr>
        <w:fldChar w:fldCharType="begin"/>
      </w:r>
      <w:r w:rsidRPr="00810D79">
        <w:rPr>
          <w:sz w:val="20"/>
          <w:szCs w:val="24"/>
          <w:lang w:val="es"/>
        </w:rPr>
        <w:instrText>ADDIN RW.CITE{{41 Scott, Lee 2012}}</w:instrText>
      </w:r>
      <w:r w:rsidRPr="00810D79">
        <w:rPr>
          <w:sz w:val="20"/>
          <w:szCs w:val="24"/>
          <w:lang w:val="es"/>
        </w:rPr>
        <w:fldChar w:fldCharType="separate"/>
      </w:r>
      <w:r w:rsidRPr="00810D79">
        <w:rPr>
          <w:rFonts w:ascii="Calibri" w:hAnsi="Calibri"/>
          <w:sz w:val="20"/>
          <w:vertAlign w:val="superscript"/>
          <w:lang w:val="es"/>
        </w:rPr>
        <w:t>11</w:t>
      </w:r>
      <w:r w:rsidRPr="00810D79">
        <w:rPr>
          <w:sz w:val="20"/>
          <w:szCs w:val="24"/>
          <w:lang w:val="es"/>
        </w:rPr>
        <w:fldChar w:fldCharType="end"/>
      </w:r>
      <w:r w:rsidRPr="00810D79">
        <w:rPr>
          <w:sz w:val="20"/>
          <w:szCs w:val="24"/>
          <w:lang w:val="es"/>
        </w:rPr>
        <w:t xml:space="preserve"> </w:t>
      </w:r>
      <w:r w:rsidR="00F92070">
        <w:rPr>
          <w:sz w:val="20"/>
          <w:szCs w:val="24"/>
          <w:lang w:val="es"/>
        </w:rPr>
        <w:t xml:space="preserve">Idealmente, </w:t>
      </w:r>
      <w:r w:rsidRPr="00810D79">
        <w:rPr>
          <w:sz w:val="20"/>
          <w:szCs w:val="24"/>
          <w:lang w:val="es"/>
        </w:rPr>
        <w:t>este aire tendrá un punto de rocío de -40° F.</w:t>
      </w:r>
    </w:p>
    <w:p w14:paraId="1B78DB38" w14:textId="77777777" w:rsidR="007B369C" w:rsidRPr="00810D79" w:rsidRDefault="007B369C" w:rsidP="007B369C">
      <w:pPr>
        <w:spacing w:after="0"/>
        <w:rPr>
          <w:rFonts w:cs="Kalinga"/>
          <w:sz w:val="20"/>
          <w:szCs w:val="24"/>
          <w:lang w:val="es-AR"/>
        </w:rPr>
      </w:pPr>
    </w:p>
    <w:p w14:paraId="067EA433" w14:textId="77777777" w:rsidR="00337D94" w:rsidRPr="00810D79" w:rsidRDefault="00337D94" w:rsidP="00746522">
      <w:pPr>
        <w:pStyle w:val="ListParagraph"/>
        <w:numPr>
          <w:ilvl w:val="0"/>
          <w:numId w:val="63"/>
        </w:numPr>
        <w:spacing w:after="0"/>
        <w:rPr>
          <w:rFonts w:cs="Kalinga"/>
          <w:sz w:val="20"/>
          <w:szCs w:val="24"/>
        </w:rPr>
      </w:pPr>
      <w:r w:rsidRPr="00810D79">
        <w:rPr>
          <w:rFonts w:cs="Kalinga"/>
          <w:sz w:val="20"/>
          <w:szCs w:val="24"/>
          <w:lang w:val="es"/>
        </w:rPr>
        <w:t>Agua potable</w:t>
      </w:r>
    </w:p>
    <w:p w14:paraId="436DFC7D" w14:textId="40C38993" w:rsidR="00B713FF" w:rsidRPr="00810D79" w:rsidRDefault="00B713FF" w:rsidP="007B369C">
      <w:pPr>
        <w:spacing w:after="0"/>
        <w:rPr>
          <w:rFonts w:cs="Kalinga"/>
          <w:sz w:val="20"/>
          <w:szCs w:val="24"/>
          <w:lang w:val="es-AR"/>
        </w:rPr>
      </w:pPr>
      <w:r w:rsidRPr="00810D79">
        <w:rPr>
          <w:rFonts w:cs="Kalinga"/>
          <w:sz w:val="20"/>
          <w:szCs w:val="24"/>
          <w:lang w:val="es"/>
        </w:rPr>
        <w:t xml:space="preserve">El agua potable puede provenir de un pozo municipal o privado.  </w:t>
      </w:r>
      <w:r w:rsidR="00C11565">
        <w:rPr>
          <w:rFonts w:cs="Kalinga"/>
          <w:sz w:val="20"/>
          <w:szCs w:val="24"/>
          <w:lang w:val="es"/>
        </w:rPr>
        <w:t>Usualmente, el sistema</w:t>
      </w:r>
      <w:r w:rsidRPr="00810D79">
        <w:rPr>
          <w:rFonts w:cs="Kalinga"/>
          <w:sz w:val="20"/>
          <w:szCs w:val="24"/>
          <w:lang w:val="es"/>
        </w:rPr>
        <w:t xml:space="preserve"> de agua potable tiene un dispositivo principal de prevención de reflujo, el cual debe inspeccionarse al menos una vez al año.  Se deben </w:t>
      </w:r>
      <w:r w:rsidR="00D836F3">
        <w:rPr>
          <w:rFonts w:cs="Kalinga"/>
          <w:sz w:val="20"/>
          <w:szCs w:val="24"/>
          <w:lang w:val="es"/>
        </w:rPr>
        <w:t>usar</w:t>
      </w:r>
      <w:r w:rsidR="00D836F3" w:rsidRPr="00810D79">
        <w:rPr>
          <w:rFonts w:cs="Kalinga"/>
          <w:sz w:val="20"/>
          <w:szCs w:val="24"/>
          <w:lang w:val="es"/>
        </w:rPr>
        <w:t xml:space="preserve"> </w:t>
      </w:r>
      <w:r w:rsidRPr="00810D79">
        <w:rPr>
          <w:rFonts w:cs="Kalinga"/>
          <w:sz w:val="20"/>
          <w:szCs w:val="24"/>
          <w:lang w:val="es"/>
        </w:rPr>
        <w:t xml:space="preserve">dispositivos de prevención de reflujo </w:t>
      </w:r>
      <w:r w:rsidR="00D836F3">
        <w:rPr>
          <w:rFonts w:cs="Kalinga"/>
          <w:sz w:val="20"/>
          <w:szCs w:val="24"/>
          <w:lang w:val="es"/>
        </w:rPr>
        <w:t xml:space="preserve">adicionales </w:t>
      </w:r>
      <w:r w:rsidRPr="00810D79">
        <w:rPr>
          <w:rFonts w:cs="Kalinga"/>
          <w:sz w:val="20"/>
          <w:szCs w:val="24"/>
          <w:lang w:val="es"/>
        </w:rPr>
        <w:t xml:space="preserve">en el punto de uso, o un grifo con </w:t>
      </w:r>
      <w:r w:rsidR="00D836F3">
        <w:rPr>
          <w:rFonts w:cs="Kalinga"/>
          <w:sz w:val="20"/>
          <w:szCs w:val="24"/>
          <w:lang w:val="es"/>
        </w:rPr>
        <w:t xml:space="preserve">trampa </w:t>
      </w:r>
      <w:r w:rsidRPr="00810D79">
        <w:rPr>
          <w:rFonts w:cs="Kalinga"/>
          <w:sz w:val="20"/>
          <w:szCs w:val="24"/>
          <w:lang w:val="es"/>
        </w:rPr>
        <w:t xml:space="preserve">de aire con un diámetro de al menos el doble de la entrada del suministro de agua, con el fin de prevenir la contaminación cruzada del suministro de agua potable.  Las calderas utilizadas para la producción de vapor </w:t>
      </w:r>
      <w:r w:rsidR="00D836F3">
        <w:rPr>
          <w:rFonts w:cs="Kalinga"/>
          <w:sz w:val="20"/>
          <w:szCs w:val="24"/>
          <w:lang w:val="es"/>
        </w:rPr>
        <w:t>culinario</w:t>
      </w:r>
      <w:r w:rsidRPr="00810D79">
        <w:rPr>
          <w:rFonts w:cs="Kalinga"/>
          <w:sz w:val="20"/>
          <w:szCs w:val="24"/>
          <w:lang w:val="es"/>
        </w:rPr>
        <w:t xml:space="preserve"> pueden recibir tratamiento con químicos para reducir la dureza del agua, pero solo se pueden usar químicos aprobados por la sección 173.310 del título 21 del Código de Reglamentos Federales.  </w:t>
      </w:r>
      <w:r w:rsidR="00C11565" w:rsidRPr="00810D79">
        <w:rPr>
          <w:rFonts w:cs="Kalinga"/>
          <w:sz w:val="20"/>
          <w:szCs w:val="24"/>
          <w:lang w:val="es"/>
        </w:rPr>
        <w:t>cuando se añade agua como ingrediente del producto</w:t>
      </w:r>
      <w:r w:rsidR="00C11565">
        <w:rPr>
          <w:rFonts w:cs="Kalinga"/>
          <w:sz w:val="20"/>
          <w:szCs w:val="24"/>
          <w:lang w:val="es"/>
        </w:rPr>
        <w:t>, s</w:t>
      </w:r>
      <w:r w:rsidRPr="00810D79">
        <w:rPr>
          <w:rFonts w:cs="Kalinga"/>
          <w:sz w:val="20"/>
          <w:szCs w:val="24"/>
          <w:lang w:val="es"/>
        </w:rPr>
        <w:t xml:space="preserve">e deben usar filtros en el punto de uso.  Periódicamente, deben realizarse pruebas microbiológicas y de metales pesados en </w:t>
      </w:r>
      <w:r w:rsidR="00C11565">
        <w:rPr>
          <w:rFonts w:cs="Kalinga"/>
          <w:sz w:val="20"/>
          <w:szCs w:val="24"/>
          <w:lang w:val="es"/>
        </w:rPr>
        <w:t xml:space="preserve">muestras de </w:t>
      </w:r>
      <w:r w:rsidRPr="00810D79">
        <w:rPr>
          <w:rFonts w:cs="Kalinga"/>
          <w:sz w:val="20"/>
          <w:szCs w:val="24"/>
          <w:lang w:val="es"/>
        </w:rPr>
        <w:t xml:space="preserve">agua obtenida en distintos puntos de toda la instalación.  Es posible que la PMO o los reglamentos locales, estatales o federales exijan condiciones adicionales.  </w:t>
      </w:r>
    </w:p>
    <w:p w14:paraId="6D7C1795" w14:textId="77777777" w:rsidR="007B369C" w:rsidRPr="00810D79" w:rsidRDefault="007B369C" w:rsidP="007B369C">
      <w:pPr>
        <w:spacing w:after="0"/>
        <w:rPr>
          <w:rFonts w:cs="Kalinga"/>
          <w:sz w:val="20"/>
          <w:szCs w:val="24"/>
          <w:lang w:val="es-AR"/>
        </w:rPr>
      </w:pPr>
    </w:p>
    <w:p w14:paraId="4CA1969B" w14:textId="77777777" w:rsidR="00337D94" w:rsidRPr="00810D79" w:rsidRDefault="00337D94" w:rsidP="00746522">
      <w:pPr>
        <w:pStyle w:val="ListParagraph"/>
        <w:numPr>
          <w:ilvl w:val="0"/>
          <w:numId w:val="63"/>
        </w:numPr>
        <w:spacing w:after="0"/>
        <w:rPr>
          <w:rFonts w:cs="Kalinga"/>
          <w:sz w:val="20"/>
          <w:szCs w:val="24"/>
        </w:rPr>
      </w:pPr>
      <w:r w:rsidRPr="00810D79">
        <w:rPr>
          <w:rFonts w:cs="Kalinga"/>
          <w:sz w:val="20"/>
          <w:szCs w:val="24"/>
          <w:lang w:val="es"/>
        </w:rPr>
        <w:t>Agua de enfriamiento</w:t>
      </w:r>
    </w:p>
    <w:p w14:paraId="6E1B8C4D" w14:textId="28819CA7" w:rsidR="007A518C" w:rsidRPr="00810D79" w:rsidRDefault="00B713FF" w:rsidP="007B369C">
      <w:pPr>
        <w:spacing w:after="0"/>
        <w:rPr>
          <w:rFonts w:cs="Kalinga"/>
          <w:sz w:val="20"/>
          <w:szCs w:val="24"/>
          <w:lang w:val="es-AR"/>
        </w:rPr>
      </w:pPr>
      <w:r w:rsidRPr="00810D79">
        <w:rPr>
          <w:rFonts w:cs="Kalinga"/>
          <w:sz w:val="20"/>
          <w:szCs w:val="24"/>
          <w:lang w:val="es"/>
        </w:rPr>
        <w:t xml:space="preserve">El agua reciclada que se usa para enfriamiento debe someterse a pruebas al menos semestralmente, con el fin de garantizar que cumple normas microbiológicas.  Los químicos reductores del punto de congelación (sal, glicol, etc.) deben ser de calidad alimentaria conforme a la Farmacopea de Estados Unidos (USP, por sus siglas en inglés) o tener condición de Generalmente Reconocido como Inocuo (GRAS, por sus siglas en inglés), a menos que existan requisitos específicos de diseño establecidos en la PMO.  El agua regenerada de intercambiadores de calor, vaporizadores y procesos de membrana (condensado de suero de leche [COW, por sus siglas en inglés] o “agua COW”) también puede utilizarse para enfriamiento en algunas aplicaciones.  Se deben disponer controles para prevenir la contaminación cruzada, tales como mantener diferenciales de presión entre </w:t>
      </w:r>
      <w:r w:rsidR="00D353DD">
        <w:rPr>
          <w:rFonts w:cs="Kalinga"/>
          <w:sz w:val="20"/>
          <w:szCs w:val="24"/>
          <w:lang w:val="es"/>
        </w:rPr>
        <w:t xml:space="preserve">el flujo de agua para </w:t>
      </w:r>
      <w:r w:rsidRPr="00810D79">
        <w:rPr>
          <w:rFonts w:cs="Kalinga"/>
          <w:sz w:val="20"/>
          <w:szCs w:val="24"/>
          <w:lang w:val="es"/>
        </w:rPr>
        <w:t xml:space="preserve">el producto y </w:t>
      </w:r>
      <w:r w:rsidR="00D353DD">
        <w:rPr>
          <w:rFonts w:cs="Kalinga"/>
          <w:sz w:val="20"/>
          <w:szCs w:val="24"/>
          <w:lang w:val="es"/>
        </w:rPr>
        <w:t xml:space="preserve">el flujo </w:t>
      </w:r>
      <w:r w:rsidRPr="00810D79">
        <w:rPr>
          <w:rFonts w:cs="Kalinga"/>
          <w:sz w:val="20"/>
          <w:szCs w:val="24"/>
          <w:lang w:val="es"/>
        </w:rPr>
        <w:t xml:space="preserve">de agua de enfriamiento (es decir, mayor presión </w:t>
      </w:r>
      <w:r w:rsidR="00D353DD" w:rsidRPr="00810D79">
        <w:rPr>
          <w:rFonts w:cs="Kalinga"/>
          <w:sz w:val="20"/>
          <w:szCs w:val="24"/>
          <w:lang w:val="es"/>
        </w:rPr>
        <w:t xml:space="preserve">en todo momento </w:t>
      </w:r>
      <w:r w:rsidRPr="00810D79">
        <w:rPr>
          <w:rFonts w:cs="Kalinga"/>
          <w:sz w:val="20"/>
          <w:szCs w:val="24"/>
          <w:lang w:val="es"/>
        </w:rPr>
        <w:t xml:space="preserve">en el lado del </w:t>
      </w:r>
      <w:r w:rsidR="00D353DD">
        <w:rPr>
          <w:rFonts w:cs="Kalinga"/>
          <w:sz w:val="20"/>
          <w:szCs w:val="24"/>
          <w:lang w:val="es"/>
        </w:rPr>
        <w:t xml:space="preserve">agua para </w:t>
      </w:r>
      <w:r w:rsidRPr="00810D79">
        <w:rPr>
          <w:rFonts w:cs="Kalinga"/>
          <w:sz w:val="20"/>
          <w:szCs w:val="24"/>
          <w:lang w:val="es"/>
        </w:rPr>
        <w:t xml:space="preserve">producto en comparación con el lado del agua </w:t>
      </w:r>
      <w:r w:rsidR="00D353DD">
        <w:rPr>
          <w:rFonts w:cs="Kalinga"/>
          <w:sz w:val="20"/>
          <w:szCs w:val="24"/>
          <w:lang w:val="es"/>
        </w:rPr>
        <w:t>para</w:t>
      </w:r>
      <w:r w:rsidR="005005F9">
        <w:rPr>
          <w:rFonts w:cs="Kalinga"/>
          <w:sz w:val="20"/>
          <w:szCs w:val="24"/>
          <w:lang w:val="es"/>
        </w:rPr>
        <w:t xml:space="preserve"> enfriamiento</w:t>
      </w:r>
      <w:r w:rsidRPr="00810D79">
        <w:rPr>
          <w:rFonts w:cs="Kalinga"/>
          <w:sz w:val="20"/>
          <w:szCs w:val="24"/>
          <w:lang w:val="es"/>
        </w:rPr>
        <w:t xml:space="preserve">).  </w:t>
      </w:r>
    </w:p>
    <w:p w14:paraId="31E25791" w14:textId="77777777" w:rsidR="006D2F5F" w:rsidRPr="00810D79" w:rsidRDefault="006D2F5F" w:rsidP="007B369C">
      <w:pPr>
        <w:spacing w:after="0"/>
        <w:rPr>
          <w:rFonts w:cs="Kalinga"/>
          <w:sz w:val="20"/>
          <w:szCs w:val="24"/>
          <w:lang w:val="es-AR"/>
        </w:rPr>
      </w:pPr>
    </w:p>
    <w:p w14:paraId="5346173D" w14:textId="77777777" w:rsidR="00B713FF" w:rsidRPr="00810D79" w:rsidRDefault="00745D8B" w:rsidP="007B369C">
      <w:pPr>
        <w:spacing w:after="0"/>
        <w:rPr>
          <w:rFonts w:cs="Kalinga"/>
          <w:sz w:val="20"/>
          <w:szCs w:val="24"/>
          <w:u w:val="single"/>
          <w:lang w:val="es-AR"/>
        </w:rPr>
      </w:pPr>
      <w:r w:rsidRPr="00810D79">
        <w:rPr>
          <w:rFonts w:cs="Kalinga"/>
          <w:sz w:val="20"/>
          <w:szCs w:val="24"/>
          <w:u w:val="single"/>
          <w:lang w:val="es"/>
        </w:rPr>
        <w:t>Circunstancias especiales</w:t>
      </w:r>
    </w:p>
    <w:p w14:paraId="42F65687" w14:textId="0F637AC1" w:rsidR="008E784A" w:rsidRDefault="00FF5883" w:rsidP="0096048B">
      <w:pPr>
        <w:rPr>
          <w:rFonts w:cs="Kalinga"/>
          <w:sz w:val="20"/>
          <w:szCs w:val="24"/>
          <w:lang w:val="es"/>
        </w:rPr>
      </w:pPr>
      <w:r w:rsidRPr="00810D79">
        <w:rPr>
          <w:rFonts w:cs="Kalinga"/>
          <w:sz w:val="20"/>
          <w:szCs w:val="24"/>
          <w:lang w:val="es"/>
        </w:rPr>
        <w:t xml:space="preserve">Durante el funcionamiento de instalaciones de manufactura, </w:t>
      </w:r>
      <w:r w:rsidR="00D737C6">
        <w:rPr>
          <w:rFonts w:cs="Kalinga"/>
          <w:sz w:val="20"/>
          <w:szCs w:val="24"/>
          <w:lang w:val="es"/>
        </w:rPr>
        <w:t>van a</w:t>
      </w:r>
      <w:r w:rsidR="00D737C6" w:rsidRPr="00810D79">
        <w:rPr>
          <w:rFonts w:cs="Kalinga"/>
          <w:sz w:val="20"/>
          <w:szCs w:val="24"/>
          <w:lang w:val="es"/>
        </w:rPr>
        <w:t xml:space="preserve"> </w:t>
      </w:r>
      <w:r w:rsidRPr="00810D79">
        <w:rPr>
          <w:rFonts w:cs="Kalinga"/>
          <w:sz w:val="20"/>
          <w:szCs w:val="24"/>
          <w:lang w:val="es"/>
        </w:rPr>
        <w:t xml:space="preserve">surgir circunstancias especiales.  </w:t>
      </w:r>
      <w:r w:rsidR="00D737C6">
        <w:rPr>
          <w:rFonts w:cs="Kalinga"/>
          <w:sz w:val="20"/>
          <w:szCs w:val="24"/>
          <w:lang w:val="es"/>
        </w:rPr>
        <w:t>R</w:t>
      </w:r>
      <w:r w:rsidRPr="00810D79">
        <w:rPr>
          <w:rFonts w:cs="Kalinga"/>
          <w:sz w:val="20"/>
          <w:szCs w:val="24"/>
          <w:lang w:val="es"/>
        </w:rPr>
        <w:t>econocer y pre</w:t>
      </w:r>
      <w:r w:rsidR="005005F9">
        <w:rPr>
          <w:rFonts w:cs="Kalinga"/>
          <w:sz w:val="20"/>
          <w:szCs w:val="24"/>
          <w:lang w:val="es"/>
        </w:rPr>
        <w:t>pararse para eventos previstos e</w:t>
      </w:r>
      <w:r w:rsidRPr="00810D79">
        <w:rPr>
          <w:rFonts w:cs="Kalinga"/>
          <w:sz w:val="20"/>
          <w:szCs w:val="24"/>
          <w:lang w:val="es"/>
        </w:rPr>
        <w:t xml:space="preserve"> imprevistos (Tabla 3)</w:t>
      </w:r>
      <w:r w:rsidR="00D737C6">
        <w:rPr>
          <w:rFonts w:cs="Kalinga"/>
          <w:sz w:val="20"/>
          <w:szCs w:val="24"/>
          <w:lang w:val="es"/>
        </w:rPr>
        <w:t xml:space="preserve"> es fundamental</w:t>
      </w:r>
      <w:r w:rsidRPr="00810D79">
        <w:rPr>
          <w:rFonts w:cs="Kalinga"/>
          <w:sz w:val="20"/>
          <w:szCs w:val="24"/>
          <w:lang w:val="es"/>
        </w:rPr>
        <w:t xml:space="preserve"> </w:t>
      </w:r>
      <w:r w:rsidR="00D737C6">
        <w:rPr>
          <w:rFonts w:cs="Kalinga"/>
          <w:sz w:val="20"/>
          <w:szCs w:val="24"/>
          <w:lang w:val="es"/>
        </w:rPr>
        <w:t>para</w:t>
      </w:r>
      <w:r w:rsidRPr="00810D79">
        <w:rPr>
          <w:rFonts w:cs="Kalinga"/>
          <w:sz w:val="20"/>
          <w:szCs w:val="24"/>
          <w:lang w:val="es"/>
        </w:rPr>
        <w:t xml:space="preserve"> controlar riesgos de </w:t>
      </w:r>
      <w:r w:rsidR="00D737C6">
        <w:rPr>
          <w:rFonts w:cs="Kalinga"/>
          <w:sz w:val="20"/>
          <w:szCs w:val="24"/>
          <w:lang w:val="es"/>
        </w:rPr>
        <w:t>inocuidad</w:t>
      </w:r>
      <w:r w:rsidR="00D737C6" w:rsidRPr="00810D79">
        <w:rPr>
          <w:rFonts w:cs="Kalinga"/>
          <w:sz w:val="20"/>
          <w:szCs w:val="24"/>
          <w:lang w:val="es"/>
        </w:rPr>
        <w:t xml:space="preserve"> </w:t>
      </w:r>
      <w:r w:rsidRPr="00810D79">
        <w:rPr>
          <w:rFonts w:cs="Kalinga"/>
          <w:sz w:val="20"/>
          <w:szCs w:val="24"/>
          <w:lang w:val="es"/>
        </w:rPr>
        <w:t xml:space="preserve">alimentaria.  Un riesgo importante introducido por circunstancias especiales consiste en la posibilidad de contaminación debido a tránsito no rutinario (personas), patrones de tránsito (segregación de salas, rutas alternativas, etc.), perturbaciones de infraestructura o </w:t>
      </w:r>
      <w:r w:rsidR="00D737C6">
        <w:rPr>
          <w:rFonts w:cs="Kalinga"/>
          <w:sz w:val="20"/>
          <w:szCs w:val="24"/>
          <w:lang w:val="es"/>
        </w:rPr>
        <w:t xml:space="preserve">modificaciones en los </w:t>
      </w:r>
      <w:r w:rsidRPr="00810D79">
        <w:rPr>
          <w:rFonts w:cs="Kalinga"/>
          <w:sz w:val="20"/>
          <w:szCs w:val="24"/>
          <w:lang w:val="es"/>
        </w:rPr>
        <w:t xml:space="preserve">procedimientos de </w:t>
      </w:r>
      <w:proofErr w:type="spellStart"/>
      <w:r w:rsidRPr="00810D79">
        <w:rPr>
          <w:rFonts w:cs="Kalinga"/>
          <w:sz w:val="20"/>
          <w:szCs w:val="24"/>
          <w:lang w:val="es"/>
        </w:rPr>
        <w:t>sanitización</w:t>
      </w:r>
      <w:proofErr w:type="spellEnd"/>
      <w:r w:rsidRPr="00810D79">
        <w:rPr>
          <w:rFonts w:cs="Kalinga"/>
          <w:sz w:val="20"/>
          <w:szCs w:val="24"/>
          <w:lang w:val="es"/>
        </w:rPr>
        <w:t xml:space="preserve">.  </w:t>
      </w:r>
      <w:r w:rsidR="00D737C6">
        <w:rPr>
          <w:rFonts w:cs="Kalinga"/>
          <w:sz w:val="20"/>
          <w:szCs w:val="24"/>
          <w:lang w:val="es"/>
        </w:rPr>
        <w:t xml:space="preserve">Varios </w:t>
      </w:r>
      <w:r w:rsidRPr="00810D79">
        <w:rPr>
          <w:rFonts w:cs="Kalinga"/>
          <w:sz w:val="20"/>
          <w:szCs w:val="24"/>
          <w:lang w:val="es"/>
        </w:rPr>
        <w:t xml:space="preserve">brotes de enfermedades </w:t>
      </w:r>
      <w:r w:rsidR="00D737C6">
        <w:rPr>
          <w:rFonts w:cs="Kalinga"/>
          <w:sz w:val="20"/>
          <w:szCs w:val="24"/>
          <w:lang w:val="es"/>
        </w:rPr>
        <w:t xml:space="preserve">se han atribuido </w:t>
      </w:r>
      <w:r w:rsidRPr="00810D79">
        <w:rPr>
          <w:rFonts w:cs="Kalinga"/>
          <w:sz w:val="20"/>
          <w:szCs w:val="24"/>
          <w:lang w:val="es"/>
        </w:rPr>
        <w:t xml:space="preserve">a construcciones que introdujeron patógenos en el ambiente de la planta. </w:t>
      </w:r>
    </w:p>
    <w:p w14:paraId="7F624AF0" w14:textId="77777777" w:rsidR="00293721" w:rsidRPr="00810D79" w:rsidRDefault="00293721" w:rsidP="0096048B">
      <w:pPr>
        <w:rPr>
          <w:rFonts w:cs="Kalinga"/>
          <w:sz w:val="20"/>
          <w:szCs w:val="24"/>
          <w:lang w:val="es-AR"/>
        </w:rPr>
      </w:pPr>
    </w:p>
    <w:p w14:paraId="78E1C77B" w14:textId="77777777" w:rsidR="000C2052" w:rsidRPr="00293721" w:rsidRDefault="00AA334F" w:rsidP="008C0620">
      <w:pPr>
        <w:spacing w:after="0"/>
        <w:rPr>
          <w:rFonts w:cs="Kalinga"/>
          <w:b/>
          <w:sz w:val="16"/>
          <w:szCs w:val="24"/>
          <w:lang w:val="es-AR"/>
        </w:rPr>
      </w:pPr>
      <w:r w:rsidRPr="00810D79">
        <w:rPr>
          <w:rFonts w:cs="Kalinga"/>
          <w:b/>
          <w:bCs/>
          <w:sz w:val="16"/>
          <w:szCs w:val="24"/>
          <w:lang w:val="es"/>
        </w:rPr>
        <w:lastRenderedPageBreak/>
        <w:t xml:space="preserve">Tabla 3. </w:t>
      </w:r>
      <w:r w:rsidRPr="00810D79">
        <w:rPr>
          <w:rFonts w:cs="Kalinga"/>
          <w:sz w:val="16"/>
          <w:szCs w:val="24"/>
          <w:lang w:val="es"/>
        </w:rPr>
        <w:t>Tipos de circunstancias especiales</w:t>
      </w:r>
    </w:p>
    <w:tbl>
      <w:tblPr>
        <w:tblStyle w:val="LightGrid-Accent3"/>
        <w:tblW w:w="0" w:type="auto"/>
        <w:tblLook w:val="04A0" w:firstRow="1" w:lastRow="0" w:firstColumn="1" w:lastColumn="0" w:noHBand="0" w:noVBand="1"/>
      </w:tblPr>
      <w:tblGrid>
        <w:gridCol w:w="1705"/>
        <w:gridCol w:w="7635"/>
      </w:tblGrid>
      <w:tr w:rsidR="00B713FF" w:rsidRPr="00810D79" w14:paraId="6D9C99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8AEA1EA" w14:textId="77777777" w:rsidR="00B713FF" w:rsidRPr="00810D79" w:rsidRDefault="00B713FF" w:rsidP="00AA334F">
            <w:pPr>
              <w:rPr>
                <w:color w:val="4F6228" w:themeColor="accent3" w:themeShade="80"/>
                <w:sz w:val="18"/>
                <w:szCs w:val="24"/>
              </w:rPr>
            </w:pPr>
            <w:r w:rsidRPr="00810D79">
              <w:rPr>
                <w:color w:val="4F6228" w:themeColor="accent3" w:themeShade="80"/>
                <w:sz w:val="18"/>
                <w:szCs w:val="24"/>
                <w:lang w:val="es"/>
              </w:rPr>
              <w:t>Tipo de evento</w:t>
            </w:r>
          </w:p>
        </w:tc>
        <w:tc>
          <w:tcPr>
            <w:tcW w:w="7848" w:type="dxa"/>
          </w:tcPr>
          <w:p w14:paraId="2E863499" w14:textId="77777777" w:rsidR="00B713FF" w:rsidRPr="00810D79" w:rsidRDefault="00B713FF" w:rsidP="00AA334F">
            <w:pPr>
              <w:cnfStyle w:val="100000000000" w:firstRow="1"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Ejemplos</w:t>
            </w:r>
          </w:p>
        </w:tc>
      </w:tr>
      <w:tr w:rsidR="00B713FF" w:rsidRPr="0074672E" w14:paraId="39BAD5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BCB5E0A" w14:textId="77777777" w:rsidR="00B713FF" w:rsidRPr="00810D79" w:rsidRDefault="00B713FF" w:rsidP="00AA334F">
            <w:pPr>
              <w:rPr>
                <w:b w:val="0"/>
                <w:color w:val="4F6228" w:themeColor="accent3" w:themeShade="80"/>
                <w:sz w:val="18"/>
                <w:szCs w:val="24"/>
              </w:rPr>
            </w:pPr>
            <w:r w:rsidRPr="00810D79">
              <w:rPr>
                <w:b w:val="0"/>
                <w:bCs w:val="0"/>
                <w:color w:val="4F6228" w:themeColor="accent3" w:themeShade="80"/>
                <w:sz w:val="18"/>
                <w:szCs w:val="24"/>
                <w:lang w:val="es"/>
              </w:rPr>
              <w:t>Previsto</w:t>
            </w:r>
          </w:p>
        </w:tc>
        <w:tc>
          <w:tcPr>
            <w:tcW w:w="7848" w:type="dxa"/>
          </w:tcPr>
          <w:p w14:paraId="33E38039" w14:textId="77777777" w:rsidR="00B713FF" w:rsidRPr="00810D79" w:rsidRDefault="00B713FF" w:rsidP="00AA334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Construcción no relacionada con emergencias, una plantilla distinta de empleados debido a una ampliación; cambios en la </w:t>
            </w:r>
            <w:proofErr w:type="spellStart"/>
            <w:r w:rsidRPr="00810D79">
              <w:rPr>
                <w:color w:val="4F6228" w:themeColor="accent3" w:themeShade="80"/>
                <w:sz w:val="18"/>
                <w:szCs w:val="24"/>
                <w:lang w:val="es"/>
              </w:rPr>
              <w:t>sanitización</w:t>
            </w:r>
            <w:proofErr w:type="spellEnd"/>
            <w:r w:rsidRPr="00810D79">
              <w:rPr>
                <w:color w:val="4F6228" w:themeColor="accent3" w:themeShade="80"/>
                <w:sz w:val="18"/>
                <w:szCs w:val="24"/>
                <w:lang w:val="es"/>
              </w:rPr>
              <w:t xml:space="preserve"> debido a la adquisición de nuevos equipos; o la elaboración de una nueva fórmula o producto en la instalación</w:t>
            </w:r>
          </w:p>
        </w:tc>
      </w:tr>
      <w:tr w:rsidR="00B713FF" w:rsidRPr="0074672E" w14:paraId="4B41792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4F971AC9" w14:textId="77777777" w:rsidR="00B713FF" w:rsidRPr="00810D79" w:rsidRDefault="00B713FF" w:rsidP="00AA334F">
            <w:pPr>
              <w:rPr>
                <w:b w:val="0"/>
                <w:color w:val="4F6228" w:themeColor="accent3" w:themeShade="80"/>
                <w:sz w:val="18"/>
                <w:szCs w:val="24"/>
              </w:rPr>
            </w:pPr>
            <w:r w:rsidRPr="00810D79">
              <w:rPr>
                <w:b w:val="0"/>
                <w:bCs w:val="0"/>
                <w:color w:val="4F6228" w:themeColor="accent3" w:themeShade="80"/>
                <w:sz w:val="18"/>
                <w:szCs w:val="24"/>
                <w:lang w:val="es"/>
              </w:rPr>
              <w:t>Imprevisto</w:t>
            </w:r>
          </w:p>
        </w:tc>
        <w:tc>
          <w:tcPr>
            <w:tcW w:w="7848" w:type="dxa"/>
          </w:tcPr>
          <w:p w14:paraId="72EB62FD" w14:textId="77777777" w:rsidR="00B713FF" w:rsidRPr="00810D79" w:rsidRDefault="00B713FF" w:rsidP="00AA334F">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Desastres naturales, inundaciones, filtraciones de agua (desbordamientos de drenajes, tuberías rotas, techos con filtraciones, rociador contra incendios, etc.) y vulneraciones a la zona higiénica</w:t>
            </w:r>
          </w:p>
        </w:tc>
      </w:tr>
    </w:tbl>
    <w:p w14:paraId="29D2712A" w14:textId="77777777" w:rsidR="003B44A4" w:rsidRDefault="003B44A4" w:rsidP="001D3053">
      <w:pPr>
        <w:spacing w:after="0"/>
        <w:rPr>
          <w:rFonts w:cs="Kalinga"/>
          <w:sz w:val="20"/>
          <w:lang w:val="es"/>
        </w:rPr>
      </w:pPr>
    </w:p>
    <w:p w14:paraId="094C2C7B" w14:textId="77777777" w:rsidR="00B713FF" w:rsidRPr="00810D79" w:rsidRDefault="008E2367" w:rsidP="001D3053">
      <w:pPr>
        <w:spacing w:after="0"/>
        <w:rPr>
          <w:rFonts w:cs="Kalinga"/>
          <w:sz w:val="20"/>
          <w:lang w:val="es-AR"/>
        </w:rPr>
      </w:pPr>
      <w:r w:rsidRPr="00810D79">
        <w:rPr>
          <w:rFonts w:cs="Kalinga"/>
          <w:sz w:val="20"/>
          <w:lang w:val="es"/>
        </w:rPr>
        <w:t xml:space="preserve">Los eventos previstos </w:t>
      </w:r>
      <w:r w:rsidR="00191811">
        <w:rPr>
          <w:rFonts w:cs="Kalinga"/>
          <w:sz w:val="20"/>
          <w:lang w:val="es"/>
        </w:rPr>
        <w:t>requieren</w:t>
      </w:r>
      <w:r w:rsidR="00191811" w:rsidRPr="00810D79">
        <w:rPr>
          <w:rFonts w:cs="Kalinga"/>
          <w:sz w:val="20"/>
          <w:lang w:val="es"/>
        </w:rPr>
        <w:t xml:space="preserve"> </w:t>
      </w:r>
      <w:r w:rsidRPr="00810D79">
        <w:rPr>
          <w:rFonts w:cs="Kalinga"/>
          <w:sz w:val="20"/>
          <w:lang w:val="es"/>
        </w:rPr>
        <w:t xml:space="preserve">preparativos tales como la creación de un plan para garantizar la inocuidad de los alimentos durante la construcción (consulte el Apéndice C), el cual describe </w:t>
      </w:r>
      <w:r w:rsidR="00191811">
        <w:rPr>
          <w:rFonts w:cs="Kalinga"/>
          <w:sz w:val="20"/>
          <w:lang w:val="es"/>
        </w:rPr>
        <w:t xml:space="preserve">detalladamente </w:t>
      </w:r>
      <w:r w:rsidRPr="00810D79">
        <w:rPr>
          <w:rFonts w:cs="Kalinga"/>
          <w:sz w:val="20"/>
          <w:lang w:val="es"/>
        </w:rPr>
        <w:t xml:space="preserve">procedimientos estrictos para los proyectos de construcción.  Un buen plan de construcción </w:t>
      </w:r>
      <w:r w:rsidR="00191811">
        <w:rPr>
          <w:rFonts w:cs="Kalinga"/>
          <w:sz w:val="20"/>
          <w:lang w:val="es"/>
        </w:rPr>
        <w:t>comunica</w:t>
      </w:r>
      <w:r w:rsidRPr="00810D79">
        <w:rPr>
          <w:rFonts w:cs="Kalinga"/>
          <w:sz w:val="20"/>
          <w:lang w:val="es"/>
        </w:rPr>
        <w:t xml:space="preserve"> con claridad</w:t>
      </w:r>
      <w:r w:rsidR="00BC6C10">
        <w:rPr>
          <w:rFonts w:cs="Kalinga"/>
          <w:sz w:val="20"/>
          <w:lang w:val="es"/>
        </w:rPr>
        <w:t xml:space="preserve"> y</w:t>
      </w:r>
      <w:r w:rsidR="00191811">
        <w:rPr>
          <w:rFonts w:cs="Kalinga"/>
          <w:sz w:val="20"/>
          <w:lang w:val="es"/>
        </w:rPr>
        <w:t xml:space="preserve"> </w:t>
      </w:r>
      <w:r w:rsidR="004A4CB7">
        <w:rPr>
          <w:rFonts w:cs="Kalinga"/>
          <w:sz w:val="20"/>
          <w:lang w:val="es"/>
        </w:rPr>
        <w:t>paso a paso</w:t>
      </w:r>
      <w:r w:rsidRPr="00810D79">
        <w:rPr>
          <w:rFonts w:cs="Kalinga"/>
          <w:sz w:val="20"/>
          <w:lang w:val="es"/>
        </w:rPr>
        <w:t xml:space="preserve"> </w:t>
      </w:r>
      <w:r w:rsidR="00BC6C10" w:rsidRPr="00810D79">
        <w:rPr>
          <w:rFonts w:cs="Kalinga"/>
          <w:sz w:val="20"/>
          <w:lang w:val="es"/>
        </w:rPr>
        <w:t>el trabajo</w:t>
      </w:r>
      <w:r w:rsidR="00BC6C10">
        <w:rPr>
          <w:rFonts w:cs="Kalinga"/>
          <w:sz w:val="20"/>
          <w:lang w:val="es"/>
        </w:rPr>
        <w:t xml:space="preserve"> </w:t>
      </w:r>
      <w:r w:rsidRPr="00810D79">
        <w:rPr>
          <w:rFonts w:cs="Kalinga"/>
          <w:sz w:val="20"/>
          <w:lang w:val="es"/>
        </w:rPr>
        <w:t xml:space="preserve">que debe realizarse, proporciona un cronograma de eventos, identifica </w:t>
      </w:r>
      <w:r w:rsidR="004A4CB7">
        <w:rPr>
          <w:rFonts w:cs="Kalinga"/>
          <w:sz w:val="20"/>
          <w:lang w:val="es"/>
        </w:rPr>
        <w:t>quién</w:t>
      </w:r>
      <w:r w:rsidRPr="00810D79">
        <w:rPr>
          <w:rFonts w:cs="Kalinga"/>
          <w:sz w:val="20"/>
          <w:lang w:val="es"/>
        </w:rPr>
        <w:t xml:space="preserve"> realizará las medidas de mitigación y cuándo se tomarán dichas medidas.  La </w:t>
      </w:r>
      <w:r w:rsidR="004A4CB7">
        <w:rPr>
          <w:rFonts w:cs="Kalinga"/>
          <w:sz w:val="20"/>
          <w:lang w:val="es"/>
        </w:rPr>
        <w:t>profundidad</w:t>
      </w:r>
      <w:r w:rsidR="004A4CB7" w:rsidRPr="00810D79">
        <w:rPr>
          <w:rFonts w:cs="Kalinga"/>
          <w:sz w:val="20"/>
          <w:lang w:val="es"/>
        </w:rPr>
        <w:t xml:space="preserve"> </w:t>
      </w:r>
      <w:r w:rsidRPr="00810D79">
        <w:rPr>
          <w:rFonts w:cs="Kalinga"/>
          <w:sz w:val="20"/>
          <w:lang w:val="es"/>
        </w:rPr>
        <w:t xml:space="preserve">de un plan de construcción dependerá del lugar y del tipo de trabajo que se va a realizar en la planta, así como de los antecedentes del área.  </w:t>
      </w:r>
    </w:p>
    <w:p w14:paraId="4A532474" w14:textId="77777777" w:rsidR="006F5741" w:rsidRPr="00810D79" w:rsidRDefault="006F5741" w:rsidP="0009345E">
      <w:pPr>
        <w:spacing w:after="0" w:line="240" w:lineRule="auto"/>
        <w:rPr>
          <w:rFonts w:cs="Kalinga"/>
          <w:sz w:val="20"/>
          <w:lang w:val="es-AR"/>
        </w:rPr>
      </w:pPr>
    </w:p>
    <w:p w14:paraId="72AA51B3" w14:textId="7668E78C" w:rsidR="00B713FF" w:rsidRPr="00810D79" w:rsidRDefault="00B713FF" w:rsidP="00AD7DEB">
      <w:pPr>
        <w:spacing w:after="0"/>
        <w:rPr>
          <w:rFonts w:cs="Kalinga"/>
          <w:sz w:val="20"/>
          <w:lang w:val="es-AR"/>
        </w:rPr>
      </w:pPr>
      <w:r w:rsidRPr="00810D79">
        <w:rPr>
          <w:rFonts w:cs="Kalinga"/>
          <w:sz w:val="20"/>
          <w:lang w:val="es"/>
        </w:rPr>
        <w:t xml:space="preserve">Generalmente, los eventos imprevistos son </w:t>
      </w:r>
      <w:r w:rsidR="004A4CB7">
        <w:rPr>
          <w:rFonts w:cs="Kalinga"/>
          <w:sz w:val="20"/>
          <w:lang w:val="es"/>
        </w:rPr>
        <w:t>urgentes</w:t>
      </w:r>
      <w:r w:rsidR="004A4CB7" w:rsidRPr="00810D79">
        <w:rPr>
          <w:rFonts w:cs="Kalinga"/>
          <w:sz w:val="20"/>
          <w:lang w:val="es"/>
        </w:rPr>
        <w:t xml:space="preserve"> </w:t>
      </w:r>
      <w:r w:rsidRPr="00810D79">
        <w:rPr>
          <w:rFonts w:cs="Kalinga"/>
          <w:sz w:val="20"/>
          <w:lang w:val="es"/>
        </w:rPr>
        <w:t xml:space="preserve">y </w:t>
      </w:r>
      <w:r w:rsidR="004A4CB7">
        <w:rPr>
          <w:rFonts w:cs="Kalinga"/>
          <w:sz w:val="20"/>
          <w:lang w:val="es"/>
        </w:rPr>
        <w:t>complejos</w:t>
      </w:r>
      <w:r w:rsidR="004A4CB7" w:rsidRPr="00810D79">
        <w:rPr>
          <w:rFonts w:cs="Kalinga"/>
          <w:sz w:val="20"/>
          <w:lang w:val="es"/>
        </w:rPr>
        <w:t xml:space="preserve"> </w:t>
      </w:r>
      <w:r w:rsidRPr="00810D79">
        <w:rPr>
          <w:rFonts w:cs="Kalinga"/>
          <w:sz w:val="20"/>
          <w:lang w:val="es"/>
        </w:rPr>
        <w:t xml:space="preserve">porque el tiempo, el personal y los recursos materiales pueden ser limitados.  Una vez </w:t>
      </w:r>
      <w:r w:rsidR="004A4CB7">
        <w:rPr>
          <w:rFonts w:cs="Kalinga"/>
          <w:sz w:val="20"/>
          <w:lang w:val="es"/>
        </w:rPr>
        <w:t>que se controle</w:t>
      </w:r>
      <w:r w:rsidRPr="00810D79">
        <w:rPr>
          <w:rFonts w:cs="Kalinga"/>
          <w:sz w:val="20"/>
          <w:lang w:val="es"/>
        </w:rPr>
        <w:t xml:space="preserve"> el evento o circunstancia</w:t>
      </w:r>
      <w:r w:rsidR="00BC6C10">
        <w:rPr>
          <w:rFonts w:cs="Kalinga"/>
          <w:sz w:val="20"/>
          <w:lang w:val="es"/>
        </w:rPr>
        <w:t xml:space="preserve"> imprevista</w:t>
      </w:r>
      <w:r w:rsidRPr="00810D79">
        <w:rPr>
          <w:rFonts w:cs="Kalinga"/>
          <w:sz w:val="20"/>
          <w:lang w:val="es"/>
        </w:rPr>
        <w:t>, se debe realizar inmediatamente una evaluación de los productos y del ambiente afectados.  Es fundamental realizar</w:t>
      </w:r>
      <w:r w:rsidR="004A4CB7">
        <w:rPr>
          <w:rFonts w:cs="Kalinga"/>
          <w:sz w:val="20"/>
          <w:lang w:val="es"/>
        </w:rPr>
        <w:t xml:space="preserve"> una investigación mediante</w:t>
      </w:r>
      <w:r w:rsidRPr="00810D79">
        <w:rPr>
          <w:rFonts w:cs="Kalinga"/>
          <w:sz w:val="20"/>
          <w:lang w:val="es"/>
        </w:rPr>
        <w:t xml:space="preserve"> un muestreo </w:t>
      </w:r>
      <w:r w:rsidR="004A4CB7">
        <w:rPr>
          <w:rFonts w:cs="Kalinga"/>
          <w:sz w:val="20"/>
          <w:lang w:val="es"/>
        </w:rPr>
        <w:t xml:space="preserve">de </w:t>
      </w:r>
      <w:r w:rsidRPr="00810D79">
        <w:rPr>
          <w:rFonts w:cs="Kalinga"/>
          <w:sz w:val="20"/>
          <w:lang w:val="es"/>
        </w:rPr>
        <w:t xml:space="preserve">patógenos ambientales para evaluar el efecto del evento sobre las áreas de producción, así como </w:t>
      </w:r>
      <w:r w:rsidR="004A4CB7">
        <w:rPr>
          <w:rFonts w:cs="Kalinga"/>
          <w:sz w:val="20"/>
          <w:lang w:val="es"/>
        </w:rPr>
        <w:t xml:space="preserve">para </w:t>
      </w:r>
      <w:r w:rsidRPr="00810D79">
        <w:rPr>
          <w:rFonts w:cs="Kalinga"/>
          <w:sz w:val="20"/>
          <w:lang w:val="es"/>
        </w:rPr>
        <w:t xml:space="preserve">determinar si otras áreas se vieron afectadas por el tránsito.  El documento de referencia de la Asociación de Fabricantes de Alimentos (GMA) sobre </w:t>
      </w:r>
      <w:r w:rsidRPr="00810D79">
        <w:rPr>
          <w:rFonts w:cs="Kalinga"/>
          <w:i/>
          <w:iCs/>
          <w:sz w:val="20"/>
          <w:lang w:val="es"/>
        </w:rPr>
        <w:t>Lm</w:t>
      </w:r>
      <w:r w:rsidRPr="00810D79">
        <w:rPr>
          <w:rFonts w:cs="Kalinga"/>
          <w:sz w:val="20"/>
          <w:lang w:val="es"/>
        </w:rPr>
        <w:t xml:space="preserve"> proporciona información útil para atender problemas del techo, filtraciones de agua o desbordamientos de drenajes.</w:t>
      </w:r>
      <w:r w:rsidRPr="00810D79">
        <w:rPr>
          <w:rFonts w:cs="Kalinga"/>
          <w:sz w:val="20"/>
          <w:lang w:val="es"/>
        </w:rPr>
        <w:fldChar w:fldCharType="begin"/>
      </w:r>
      <w:r w:rsidRPr="00810D79">
        <w:rPr>
          <w:rFonts w:cs="Kalinga"/>
          <w:sz w:val="20"/>
          <w:lang w:val="es"/>
        </w:rPr>
        <w:instrText>ADDIN RW.CITE{{42 Grocery Manufacturers Association 2014}}</w:instrText>
      </w:r>
      <w:r w:rsidRPr="00810D79">
        <w:rPr>
          <w:rFonts w:cs="Kalinga"/>
          <w:sz w:val="20"/>
          <w:lang w:val="es"/>
        </w:rPr>
        <w:fldChar w:fldCharType="separate"/>
      </w:r>
      <w:r w:rsidRPr="00810D79">
        <w:rPr>
          <w:rFonts w:cs="Kalinga"/>
          <w:sz w:val="20"/>
          <w:vertAlign w:val="superscript"/>
          <w:lang w:val="es"/>
        </w:rPr>
        <w:t>12</w:t>
      </w:r>
      <w:r w:rsidRPr="00810D79">
        <w:rPr>
          <w:rFonts w:cs="Kalinga"/>
          <w:sz w:val="20"/>
          <w:lang w:val="es"/>
        </w:rPr>
        <w:fldChar w:fldCharType="end"/>
      </w:r>
    </w:p>
    <w:p w14:paraId="0B0D3EE2" w14:textId="77777777" w:rsidR="0096048B" w:rsidRPr="00810D79" w:rsidRDefault="0096048B" w:rsidP="003B2D1E">
      <w:pPr>
        <w:autoSpaceDE w:val="0"/>
        <w:autoSpaceDN w:val="0"/>
        <w:adjustRightInd w:val="0"/>
        <w:spacing w:after="0" w:line="240" w:lineRule="auto"/>
        <w:rPr>
          <w:rFonts w:cs="Kalinga"/>
          <w:sz w:val="20"/>
          <w:szCs w:val="24"/>
          <w:u w:val="single"/>
          <w:lang w:val="es-AR"/>
        </w:rPr>
      </w:pPr>
    </w:p>
    <w:p w14:paraId="16322B83" w14:textId="77777777" w:rsidR="006D2F5F" w:rsidRPr="00810D79" w:rsidRDefault="00B713FF" w:rsidP="006D2F5F">
      <w:pPr>
        <w:autoSpaceDE w:val="0"/>
        <w:autoSpaceDN w:val="0"/>
        <w:adjustRightInd w:val="0"/>
        <w:spacing w:after="0" w:line="240" w:lineRule="auto"/>
        <w:rPr>
          <w:rFonts w:cs="Kalinga"/>
          <w:sz w:val="20"/>
          <w:szCs w:val="24"/>
          <w:u w:val="single"/>
          <w:lang w:val="es-AR"/>
        </w:rPr>
      </w:pPr>
      <w:r w:rsidRPr="00810D79">
        <w:rPr>
          <w:rFonts w:cs="Kalinga"/>
          <w:sz w:val="20"/>
          <w:szCs w:val="24"/>
          <w:u w:val="single"/>
          <w:lang w:val="es"/>
        </w:rPr>
        <w:t>Diseño de equipos</w:t>
      </w:r>
    </w:p>
    <w:p w14:paraId="1DBBF80A" w14:textId="77777777" w:rsidR="007B01B4" w:rsidRPr="00810D79" w:rsidRDefault="00FB20E8" w:rsidP="000A2B9A">
      <w:pPr>
        <w:autoSpaceDE w:val="0"/>
        <w:autoSpaceDN w:val="0"/>
        <w:adjustRightInd w:val="0"/>
        <w:spacing w:after="0" w:line="276" w:lineRule="auto"/>
        <w:rPr>
          <w:rFonts w:cs="Kalinga"/>
          <w:sz w:val="20"/>
          <w:lang w:val="es-AR"/>
        </w:rPr>
      </w:pPr>
      <w:r w:rsidRPr="00810D79">
        <w:rPr>
          <w:rFonts w:cs="Kalinga"/>
          <w:sz w:val="20"/>
          <w:lang w:val="es"/>
        </w:rPr>
        <w:t xml:space="preserve">Es fundamental cumplir los principios del diseño sanitario para garantizar la capacidad de limpieza y eliminar sitios de albergue microbiano en los que los microorganismos estén protegidos de la limpieza y </w:t>
      </w:r>
      <w:proofErr w:type="spellStart"/>
      <w:r w:rsidRPr="00810D79">
        <w:rPr>
          <w:rFonts w:cs="Kalinga"/>
          <w:sz w:val="20"/>
          <w:lang w:val="es"/>
        </w:rPr>
        <w:t>sanitización</w:t>
      </w:r>
      <w:proofErr w:type="spellEnd"/>
      <w:r w:rsidRPr="00810D79">
        <w:rPr>
          <w:rFonts w:cs="Kalinga"/>
          <w:sz w:val="20"/>
          <w:lang w:val="es"/>
        </w:rPr>
        <w:t xml:space="preserve">.  La lista de verificación de diseño sanitario de equipos (Apéndice A) puede ayudar a identificar áreas de mejora, tanto en los equipos nuevos como en los presentes.  Entre los principios </w:t>
      </w:r>
      <w:r w:rsidR="004A4CB7">
        <w:rPr>
          <w:rFonts w:cs="Kalinga"/>
          <w:sz w:val="20"/>
          <w:lang w:val="es"/>
        </w:rPr>
        <w:t>fundamentales</w:t>
      </w:r>
      <w:r w:rsidR="004A4CB7" w:rsidRPr="00810D79">
        <w:rPr>
          <w:rFonts w:cs="Kalinga"/>
          <w:sz w:val="20"/>
          <w:lang w:val="es"/>
        </w:rPr>
        <w:t xml:space="preserve"> </w:t>
      </w:r>
      <w:r w:rsidRPr="00810D79">
        <w:rPr>
          <w:rFonts w:cs="Kalinga"/>
          <w:sz w:val="20"/>
          <w:lang w:val="es"/>
        </w:rPr>
        <w:t xml:space="preserve">de diseño sanitario para la industria </w:t>
      </w:r>
      <w:r w:rsidR="004A4CB7">
        <w:rPr>
          <w:rFonts w:cs="Kalinga"/>
          <w:sz w:val="20"/>
          <w:lang w:val="es"/>
        </w:rPr>
        <w:t>de lácteos</w:t>
      </w:r>
      <w:r w:rsidRPr="00810D79">
        <w:rPr>
          <w:rFonts w:cs="Kalinga"/>
          <w:sz w:val="20"/>
          <w:lang w:val="es"/>
        </w:rPr>
        <w:t xml:space="preserve"> se encuentran:</w:t>
      </w:r>
    </w:p>
    <w:p w14:paraId="4F275AFE" w14:textId="77777777" w:rsidR="00113FB7" w:rsidRPr="00810D79" w:rsidRDefault="00113FB7" w:rsidP="006D2F5F">
      <w:pPr>
        <w:autoSpaceDE w:val="0"/>
        <w:autoSpaceDN w:val="0"/>
        <w:adjustRightInd w:val="0"/>
        <w:spacing w:after="0" w:line="240" w:lineRule="auto"/>
        <w:rPr>
          <w:rFonts w:cs="Kalinga"/>
          <w:sz w:val="20"/>
          <w:lang w:val="es-AR"/>
        </w:rPr>
      </w:pPr>
    </w:p>
    <w:p w14:paraId="33DAA76D" w14:textId="77777777" w:rsidR="00F70EC9" w:rsidRPr="00810D79" w:rsidRDefault="00B713FF" w:rsidP="00746522">
      <w:pPr>
        <w:pStyle w:val="Default"/>
        <w:numPr>
          <w:ilvl w:val="0"/>
          <w:numId w:val="14"/>
        </w:numPr>
        <w:spacing w:line="276" w:lineRule="auto"/>
        <w:ind w:left="432"/>
        <w:rPr>
          <w:rFonts w:asciiTheme="minorHAnsi" w:hAnsiTheme="minorHAnsi" w:cs="Kalinga"/>
          <w:color w:val="auto"/>
          <w:sz w:val="20"/>
          <w:szCs w:val="21"/>
        </w:rPr>
      </w:pPr>
      <w:r w:rsidRPr="00810D79">
        <w:rPr>
          <w:rFonts w:asciiTheme="minorHAnsi" w:hAnsiTheme="minorHAnsi" w:cs="Kalinga"/>
          <w:color w:val="auto"/>
          <w:sz w:val="20"/>
          <w:szCs w:val="21"/>
          <w:lang w:val="es"/>
        </w:rPr>
        <w:t xml:space="preserve">Lavable microbiológicamente  </w:t>
      </w:r>
    </w:p>
    <w:p w14:paraId="6655E2AD" w14:textId="3187D0DC" w:rsidR="00F70EC9" w:rsidRPr="00810D79" w:rsidRDefault="00C84993" w:rsidP="00746522">
      <w:pPr>
        <w:pStyle w:val="Default"/>
        <w:numPr>
          <w:ilvl w:val="1"/>
          <w:numId w:val="14"/>
        </w:numPr>
        <w:spacing w:line="276" w:lineRule="auto"/>
        <w:ind w:left="720"/>
        <w:rPr>
          <w:rFonts w:asciiTheme="minorHAnsi" w:hAnsiTheme="minorHAnsi" w:cs="Kalinga"/>
          <w:color w:val="auto"/>
          <w:sz w:val="20"/>
          <w:szCs w:val="21"/>
          <w:lang w:val="es-AR"/>
        </w:rPr>
      </w:pPr>
      <w:r w:rsidRPr="00810D79">
        <w:rPr>
          <w:rFonts w:asciiTheme="minorHAnsi" w:hAnsiTheme="minorHAnsi" w:cs="Kalinga"/>
          <w:color w:val="auto"/>
          <w:sz w:val="20"/>
          <w:szCs w:val="21"/>
          <w:lang w:val="es"/>
        </w:rPr>
        <w:t xml:space="preserve">Se debe seleccionar el equipo para eliminar la posibilidad de sobrevivencia de </w:t>
      </w:r>
      <w:r w:rsidRPr="00810D79">
        <w:rPr>
          <w:rFonts w:asciiTheme="minorHAnsi" w:hAnsiTheme="minorHAnsi" w:cs="Kalinga"/>
          <w:i/>
          <w:iCs/>
          <w:color w:val="auto"/>
          <w:sz w:val="20"/>
          <w:szCs w:val="21"/>
          <w:lang w:val="es"/>
        </w:rPr>
        <w:t>Listeria</w:t>
      </w:r>
      <w:r w:rsidRPr="00810D79">
        <w:rPr>
          <w:rFonts w:asciiTheme="minorHAnsi" w:hAnsiTheme="minorHAnsi" w:cs="Kalinga"/>
          <w:color w:val="auto"/>
          <w:sz w:val="20"/>
          <w:szCs w:val="21"/>
          <w:lang w:val="es"/>
        </w:rPr>
        <w:t xml:space="preserve"> y demás patógenos, así como para cumplir todos los reglamentos del producto en particular.  Las normas sanitarias 3-A y PMO constituyen un buen punto de partida para los equipos de producción </w:t>
      </w:r>
      <w:r w:rsidR="008A22AC">
        <w:rPr>
          <w:rFonts w:asciiTheme="minorHAnsi" w:hAnsiTheme="minorHAnsi" w:cs="Kalinga"/>
          <w:color w:val="auto"/>
          <w:sz w:val="20"/>
          <w:szCs w:val="21"/>
          <w:lang w:val="es"/>
        </w:rPr>
        <w:t>de lácteos</w:t>
      </w:r>
      <w:r w:rsidRPr="00810D79">
        <w:rPr>
          <w:rFonts w:asciiTheme="minorHAnsi" w:hAnsiTheme="minorHAnsi" w:cs="Kalinga"/>
          <w:color w:val="auto"/>
          <w:sz w:val="20"/>
          <w:szCs w:val="21"/>
          <w:lang w:val="es"/>
        </w:rPr>
        <w:t xml:space="preserve">, pero son más adecuadas para líquidos y situaciones “dentro de las tuberías”.  Es importante verificar que todos los equipos de producción sean lavables a nivel microbiológico y que </w:t>
      </w:r>
      <w:r w:rsidR="008A22AC">
        <w:rPr>
          <w:rFonts w:asciiTheme="minorHAnsi" w:hAnsiTheme="minorHAnsi" w:cs="Kalinga"/>
          <w:color w:val="auto"/>
          <w:sz w:val="20"/>
          <w:szCs w:val="21"/>
          <w:lang w:val="es"/>
        </w:rPr>
        <w:t>resistirán</w:t>
      </w:r>
      <w:r w:rsidRPr="00810D79">
        <w:rPr>
          <w:rFonts w:asciiTheme="minorHAnsi" w:hAnsiTheme="minorHAnsi" w:cs="Kalinga"/>
          <w:color w:val="auto"/>
          <w:sz w:val="20"/>
          <w:szCs w:val="21"/>
          <w:lang w:val="es"/>
        </w:rPr>
        <w:t xml:space="preserve"> ciclos de limpieza repetidos.     </w:t>
      </w:r>
    </w:p>
    <w:p w14:paraId="07E5FE23" w14:textId="77777777" w:rsidR="0010661D" w:rsidRPr="00810D79" w:rsidRDefault="0010661D" w:rsidP="0010661D">
      <w:pPr>
        <w:pStyle w:val="Default"/>
        <w:spacing w:line="276" w:lineRule="auto"/>
        <w:ind w:left="720"/>
        <w:rPr>
          <w:rFonts w:asciiTheme="minorHAnsi" w:hAnsiTheme="minorHAnsi" w:cs="Kalinga"/>
          <w:color w:val="auto"/>
          <w:sz w:val="4"/>
          <w:szCs w:val="21"/>
          <w:lang w:val="es-AR"/>
        </w:rPr>
      </w:pPr>
    </w:p>
    <w:p w14:paraId="1D533EC9" w14:textId="30D219AC" w:rsidR="00F70EC9" w:rsidRPr="00810D79" w:rsidRDefault="002C3390" w:rsidP="0096048B">
      <w:pPr>
        <w:pStyle w:val="Default"/>
        <w:spacing w:line="276" w:lineRule="auto"/>
        <w:ind w:left="1080"/>
        <w:rPr>
          <w:rFonts w:asciiTheme="minorHAnsi" w:hAnsiTheme="minorHAnsi" w:cs="Kalinga"/>
          <w:b/>
          <w:color w:val="auto"/>
          <w:sz w:val="20"/>
          <w:szCs w:val="21"/>
        </w:rPr>
      </w:pPr>
      <w:r>
        <w:rPr>
          <w:noProof/>
          <w:sz w:val="22"/>
          <w:lang w:val="es"/>
        </w:rPr>
      </w:r>
      <w:r>
        <w:rPr>
          <w:noProof/>
          <w:sz w:val="22"/>
          <w:lang w:val="es"/>
        </w:rPr>
        <w:pict w14:anchorId="23F0DF0B">
          <v:group id="Group 85" o:spid="_x0000_s1046" style="width:168.75pt;height:125.9pt;mso-position-horizontal-relative:char;mso-position-vertical-relative:line" coordsize="21431,15991">
            <v:shape id="Picture 1" o:spid="_x0000_s1047" type="#_x0000_t75" style="position:absolute;left:3657;top:3291;width:15240;height:12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">
              <v:imagedata r:id="rId31" o:title="" cropbottom="737f" cropleft="6783f" cropright="4820f"/>
            </v:shape>
            <v:shape id="_x0000_s1048" type="#_x0000_t202" style="position:absolute;width:21431;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" stroked="f">
              <v:fill opacity="0"/>
              <v:textbox style="mso-next-textbox:#_x0000_s1048">
                <w:txbxContent>
                  <w:p w14:paraId="7A3DEFD8" w14:textId="77777777" w:rsidR="00A917BE" w:rsidRPr="00B84389" w:rsidRDefault="00A917BE" w:rsidP="0010661D">
                    <w:pPr>
                      <w:pStyle w:val="Default"/>
                      <w:spacing w:line="276" w:lineRule="auto"/>
                      <w:jc w:val="center"/>
                      <w:rPr>
                        <w:rFonts w:asciiTheme="minorHAnsi" w:hAnsiTheme="minorHAnsi" w:cs="Kalinga"/>
                        <w:color w:val="auto"/>
                        <w:sz w:val="18"/>
                        <w:lang w:val="es-AR"/>
                      </w:rPr>
                    </w:pPr>
                    <w:r>
                      <w:rPr>
                        <w:rFonts w:asciiTheme="minorHAnsi" w:hAnsiTheme="minorHAnsi" w:cs="Kalinga"/>
                        <w:b/>
                        <w:bCs/>
                        <w:color w:val="auto"/>
                        <w:sz w:val="18"/>
                        <w:lang w:val="es"/>
                      </w:rPr>
                      <w:t xml:space="preserve">Imagen 5. </w:t>
                    </w:r>
                    <w:r>
                      <w:rPr>
                        <w:rFonts w:asciiTheme="minorHAnsi" w:hAnsiTheme="minorHAnsi" w:cs="Kalinga"/>
                        <w:color w:val="auto"/>
                        <w:sz w:val="18"/>
                        <w:lang w:val="es"/>
                      </w:rPr>
                      <w:t>Las soldaduras insalubres no son lavables a nivel microbiológico</w:t>
                    </w:r>
                  </w:p>
                  <w:p w14:paraId="35273C33" w14:textId="77777777" w:rsidR="00A917BE" w:rsidRPr="00B84389" w:rsidRDefault="00A917BE" w:rsidP="0010661D">
                    <w:pPr>
                      <w:rPr>
                        <w:b/>
                        <w:sz w:val="18"/>
                        <w:lang w:val="es-AR"/>
                      </w:rPr>
                    </w:pPr>
                  </w:p>
                </w:txbxContent>
              </v:textbox>
            </v:shape>
            <w10:wrap type="none"/>
            <w10:anchorlock/>
          </v:group>
        </w:pict>
      </w:r>
      <w:r w:rsidR="0010661D" w:rsidRPr="00810D79">
        <w:rPr>
          <w:noProof/>
          <w:sz w:val="22"/>
          <w:lang w:val="es"/>
        </w:rPr>
        <w:t xml:space="preserve">   </w:t>
      </w:r>
      <w:r w:rsidR="006C7102" w:rsidRPr="006C7102">
        <w:rPr>
          <w:noProof/>
          <w:sz w:val="22"/>
        </w:rPr>
        <mc:AlternateContent>
          <mc:Choice Requires="wpg">
            <w:drawing>
              <wp:inline distT="0" distB="0" distL="0" distR="0" wp14:anchorId="6AA97486" wp14:editId="01E8161F">
                <wp:extent cx="2828925" cy="1657350"/>
                <wp:effectExtent l="0" t="0" r="952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1657350"/>
                          <a:chOff x="0" y="-1199"/>
                          <a:chExt cx="29260" cy="20056"/>
                        </a:xfrm>
                      </wpg:grpSpPr>
                      <wpg:grpSp>
                        <wpg:cNvPr id="2" name="Group 6"/>
                        <wpg:cNvGrpSpPr>
                          <a:grpSpLocks/>
                        </wpg:cNvGrpSpPr>
                        <wpg:grpSpPr bwMode="auto">
                          <a:xfrm>
                            <a:off x="0" y="3584"/>
                            <a:ext cx="29260" cy="15272"/>
                            <a:chOff x="0" y="0"/>
                            <a:chExt cx="29260" cy="15271"/>
                          </a:xfrm>
                        </wpg:grpSpPr>
                        <pic:pic xmlns:pic="http://schemas.openxmlformats.org/drawingml/2006/picture">
                          <pic:nvPicPr>
                            <pic:cNvPr id="4"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57" cy="15271"/>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112"/>
                          <wps:cNvSpPr txBox="1">
                            <a:spLocks noChangeArrowheads="1"/>
                          </wps:cNvSpPr>
                          <wps:spPr bwMode="auto">
                            <a:xfrm>
                              <a:off x="0" y="11760"/>
                              <a:ext cx="29260" cy="3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1167E" w14:textId="77777777" w:rsidR="00A917BE" w:rsidRPr="00B84389" w:rsidRDefault="00A917BE" w:rsidP="006C7102">
                                <w:pPr>
                                  <w:rPr>
                                    <w:sz w:val="18"/>
                                    <w:szCs w:val="18"/>
                                    <w:lang w:val="es-AR"/>
                                  </w:rPr>
                                </w:pPr>
                                <w:r>
                                  <w:rPr>
                                    <w:sz w:val="18"/>
                                    <w:szCs w:val="18"/>
                                    <w:lang w:val="es"/>
                                  </w:rPr>
                                  <w:t>Amy C. Lee Wong/Universidad de Wisconsin</w:t>
                                </w:r>
                              </w:p>
                            </w:txbxContent>
                          </wps:txbx>
                          <wps:bodyPr rot="0" vert="horz" wrap="square" lIns="91440" tIns="45720" rIns="91440" bIns="45720" anchor="t" anchorCtr="0" upright="1">
                            <a:noAutofit/>
                          </wps:bodyPr>
                        </wps:wsp>
                      </wpg:grpSp>
                      <wps:wsp>
                        <wps:cNvPr id="10" name="Text Box 71"/>
                        <wps:cNvSpPr txBox="1">
                          <a:spLocks noChangeArrowheads="1"/>
                        </wps:cNvSpPr>
                        <wps:spPr bwMode="auto">
                          <a:xfrm>
                            <a:off x="1974" y="-1199"/>
                            <a:ext cx="25021" cy="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C6BA3" w14:textId="77777777" w:rsidR="00A917BE" w:rsidRPr="00B84389" w:rsidRDefault="00A917BE" w:rsidP="006C7102">
                              <w:pPr>
                                <w:pStyle w:val="ListParagraph"/>
                                <w:spacing w:after="0" w:line="240" w:lineRule="auto"/>
                                <w:ind w:left="0"/>
                                <w:rPr>
                                  <w:rFonts w:cs="Calibri"/>
                                  <w:sz w:val="16"/>
                                  <w:szCs w:val="17"/>
                                  <w:lang w:val="es-AR"/>
                                </w:rPr>
                              </w:pPr>
                              <w:r w:rsidRPr="00B84389">
                                <w:rPr>
                                  <w:rFonts w:cs="Calibri"/>
                                  <w:b/>
                                  <w:bCs/>
                                  <w:sz w:val="16"/>
                                  <w:szCs w:val="17"/>
                                  <w:lang w:val="es"/>
                                </w:rPr>
                                <w:t>Imagen 6.</w:t>
                              </w:r>
                              <w:r w:rsidRPr="00B84389">
                                <w:rPr>
                                  <w:rFonts w:cs="Calibri"/>
                                  <w:sz w:val="16"/>
                                  <w:szCs w:val="17"/>
                                  <w:lang w:val="es"/>
                                </w:rPr>
                                <w:t xml:space="preserve"> Microscopía por barrido electrónico de </w:t>
                              </w:r>
                              <w:r w:rsidRPr="00B84389">
                                <w:rPr>
                                  <w:rFonts w:cs="Calibri"/>
                                  <w:i/>
                                  <w:iCs/>
                                  <w:sz w:val="16"/>
                                  <w:szCs w:val="17"/>
                                  <w:lang w:val="es"/>
                                </w:rPr>
                                <w:t xml:space="preserve">L </w:t>
                              </w:r>
                              <w:proofErr w:type="spellStart"/>
                              <w:r w:rsidRPr="00B84389">
                                <w:rPr>
                                  <w:rFonts w:cs="Calibri"/>
                                  <w:i/>
                                  <w:iCs/>
                                  <w:sz w:val="16"/>
                                  <w:szCs w:val="17"/>
                                  <w:lang w:val="es"/>
                                </w:rPr>
                                <w:t>monocytogenes</w:t>
                              </w:r>
                              <w:proofErr w:type="spellEnd"/>
                              <w:r w:rsidRPr="00B84389">
                                <w:rPr>
                                  <w:rFonts w:cs="Calibri"/>
                                  <w:i/>
                                  <w:iCs/>
                                  <w:sz w:val="16"/>
                                  <w:szCs w:val="17"/>
                                  <w:lang w:val="es"/>
                                </w:rPr>
                                <w:t xml:space="preserve"> </w:t>
                              </w:r>
                              <w:r w:rsidRPr="00B84389">
                                <w:rPr>
                                  <w:rFonts w:cs="Calibri"/>
                                  <w:sz w:val="16"/>
                                  <w:szCs w:val="17"/>
                                  <w:lang w:val="es"/>
                                </w:rPr>
                                <w:t xml:space="preserve">que crece en el acero inoxidable </w:t>
                              </w:r>
                            </w:p>
                            <w:p w14:paraId="097A4527" w14:textId="77777777" w:rsidR="00A917BE" w:rsidRPr="00B84389" w:rsidRDefault="00A917BE" w:rsidP="006C7102">
                              <w:pPr>
                                <w:spacing w:after="0" w:line="240" w:lineRule="auto"/>
                                <w:rPr>
                                  <w:sz w:val="16"/>
                                  <w:szCs w:val="17"/>
                                  <w:lang w:val="es-AR"/>
                                </w:rPr>
                              </w:pPr>
                            </w:p>
                          </w:txbxContent>
                        </wps:txbx>
                        <wps:bodyPr rot="0" vert="horz" wrap="square" lIns="91440" tIns="91440" rIns="91440" bIns="91440" anchor="t" anchorCtr="0" upright="1">
                          <a:noAutofit/>
                        </wps:bodyPr>
                      </wps:wsp>
                    </wpg:wgp>
                  </a:graphicData>
                </a:graphic>
              </wp:inline>
            </w:drawing>
          </mc:Choice>
          <mc:Fallback>
            <w:pict>
              <v:group w14:anchorId="6AA97486" id="Group 1" o:spid="_x0000_s1030" style="width:222.75pt;height:130.5pt;mso-position-horizontal-relative:char;mso-position-vertical-relative:line" coordorigin=",-1199" coordsize="29260,200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">
                <v:group id="_x0000_s1031" style="position:absolute;top:3584;width:29260;height:15272" coordsize="29260,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2" type="#_x0000_t75" style="position:absolute;width:26257;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">
                    <v:imagedata r:id="rId33" o:title=""/>
                    <v:path arrowok="t"/>
                  </v:shape>
                  <v:shape id="Text Box 112" o:spid="_x0000_s1033" type="#_x0000_t202" style="position:absolute;top:11760;width:2926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241167E" w14:textId="77777777" w:rsidR="00A917BE" w:rsidRPr="00B84389" w:rsidRDefault="00A917BE" w:rsidP="006C7102">
                          <w:pPr>
                            <w:rPr>
                              <w:sz w:val="18"/>
                              <w:szCs w:val="18"/>
                              <w:lang w:val="es-AR"/>
                            </w:rPr>
                          </w:pPr>
                          <w:r>
                            <w:rPr>
                              <w:sz w:val="18"/>
                              <w:szCs w:val="18"/>
                              <w:lang w:val="es"/>
                            </w:rPr>
                            <w:t>Amy C. Lee Wong/Universidad de Wisconsin</w:t>
                          </w:r>
                        </w:p>
                      </w:txbxContent>
                    </v:textbox>
                  </v:shape>
                </v:group>
                <v:shape id="Text Box 71" o:spid="_x0000_s1034" type="#_x0000_t202" style="position:absolute;left:1974;top:-1199;width:25021;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" filled="f" stroked="f">
                  <v:textbox inset=",7.2pt,,7.2pt">
                    <w:txbxContent>
                      <w:p w14:paraId="5ABC6BA3" w14:textId="77777777" w:rsidR="00A917BE" w:rsidRPr="00B84389" w:rsidRDefault="00A917BE" w:rsidP="006C7102">
                        <w:pPr>
                          <w:pStyle w:val="ListParagraph"/>
                          <w:spacing w:after="0" w:line="240" w:lineRule="auto"/>
                          <w:ind w:left="0"/>
                          <w:rPr>
                            <w:rFonts w:cs="Calibri"/>
                            <w:sz w:val="16"/>
                            <w:szCs w:val="17"/>
                            <w:lang w:val="es-AR"/>
                          </w:rPr>
                        </w:pPr>
                        <w:r w:rsidRPr="00B84389">
                          <w:rPr>
                            <w:rFonts w:cs="Calibri"/>
                            <w:b/>
                            <w:bCs/>
                            <w:sz w:val="16"/>
                            <w:szCs w:val="17"/>
                            <w:lang w:val="es"/>
                          </w:rPr>
                          <w:t>Imagen 6.</w:t>
                        </w:r>
                        <w:r w:rsidRPr="00B84389">
                          <w:rPr>
                            <w:rFonts w:cs="Calibri"/>
                            <w:sz w:val="16"/>
                            <w:szCs w:val="17"/>
                            <w:lang w:val="es"/>
                          </w:rPr>
                          <w:t xml:space="preserve"> Microscopía por barrido electrónico de </w:t>
                        </w:r>
                        <w:r w:rsidRPr="00B84389">
                          <w:rPr>
                            <w:rFonts w:cs="Calibri"/>
                            <w:i/>
                            <w:iCs/>
                            <w:sz w:val="16"/>
                            <w:szCs w:val="17"/>
                            <w:lang w:val="es"/>
                          </w:rPr>
                          <w:t xml:space="preserve">L </w:t>
                        </w:r>
                        <w:proofErr w:type="spellStart"/>
                        <w:r w:rsidRPr="00B84389">
                          <w:rPr>
                            <w:rFonts w:cs="Calibri"/>
                            <w:i/>
                            <w:iCs/>
                            <w:sz w:val="16"/>
                            <w:szCs w:val="17"/>
                            <w:lang w:val="es"/>
                          </w:rPr>
                          <w:t>monocytogenes</w:t>
                        </w:r>
                        <w:proofErr w:type="spellEnd"/>
                        <w:r w:rsidRPr="00B84389">
                          <w:rPr>
                            <w:rFonts w:cs="Calibri"/>
                            <w:i/>
                            <w:iCs/>
                            <w:sz w:val="16"/>
                            <w:szCs w:val="17"/>
                            <w:lang w:val="es"/>
                          </w:rPr>
                          <w:t xml:space="preserve"> </w:t>
                        </w:r>
                        <w:r w:rsidRPr="00B84389">
                          <w:rPr>
                            <w:rFonts w:cs="Calibri"/>
                            <w:sz w:val="16"/>
                            <w:szCs w:val="17"/>
                            <w:lang w:val="es"/>
                          </w:rPr>
                          <w:t xml:space="preserve">que crece en el acero inoxidable </w:t>
                        </w:r>
                      </w:p>
                      <w:p w14:paraId="097A4527" w14:textId="77777777" w:rsidR="00A917BE" w:rsidRPr="00B84389" w:rsidRDefault="00A917BE" w:rsidP="006C7102">
                        <w:pPr>
                          <w:spacing w:after="0" w:line="240" w:lineRule="auto"/>
                          <w:rPr>
                            <w:sz w:val="16"/>
                            <w:szCs w:val="17"/>
                            <w:lang w:val="es-AR"/>
                          </w:rPr>
                        </w:pPr>
                      </w:p>
                    </w:txbxContent>
                  </v:textbox>
                </v:shape>
                <w10:anchorlock/>
              </v:group>
            </w:pict>
          </mc:Fallback>
        </mc:AlternateContent>
      </w:r>
    </w:p>
    <w:p w14:paraId="1D9C7618" w14:textId="77777777" w:rsidR="00B61139" w:rsidRPr="00810D79" w:rsidRDefault="00B61139" w:rsidP="00B61139">
      <w:pPr>
        <w:pStyle w:val="Default"/>
        <w:spacing w:line="276" w:lineRule="auto"/>
        <w:ind w:left="432"/>
        <w:rPr>
          <w:rFonts w:asciiTheme="minorHAnsi" w:hAnsiTheme="minorHAnsi" w:cs="Kalinga"/>
          <w:color w:val="auto"/>
          <w:sz w:val="20"/>
          <w:szCs w:val="21"/>
        </w:rPr>
      </w:pPr>
    </w:p>
    <w:p w14:paraId="166B3EBA" w14:textId="77777777" w:rsidR="00F70EC9" w:rsidRPr="00810D79" w:rsidRDefault="00EE4D9C" w:rsidP="00746522">
      <w:pPr>
        <w:pStyle w:val="Default"/>
        <w:numPr>
          <w:ilvl w:val="0"/>
          <w:numId w:val="14"/>
        </w:numPr>
        <w:spacing w:line="276" w:lineRule="auto"/>
        <w:ind w:left="432"/>
        <w:rPr>
          <w:rFonts w:asciiTheme="minorHAnsi" w:hAnsiTheme="minorHAnsi" w:cs="Kalinga"/>
          <w:color w:val="auto"/>
          <w:sz w:val="20"/>
          <w:szCs w:val="21"/>
        </w:rPr>
      </w:pPr>
      <w:r w:rsidRPr="00810D79">
        <w:rPr>
          <w:rFonts w:asciiTheme="minorHAnsi" w:hAnsiTheme="minorHAnsi" w:cs="Kalinga"/>
          <w:color w:val="auto"/>
          <w:sz w:val="20"/>
          <w:szCs w:val="21"/>
          <w:lang w:val="es"/>
        </w:rPr>
        <w:lastRenderedPageBreak/>
        <w:t xml:space="preserve">Hecho con materiales compatibles  </w:t>
      </w:r>
    </w:p>
    <w:p w14:paraId="2B522E67" w14:textId="77777777" w:rsidR="00AD7DEB" w:rsidRPr="00810D79" w:rsidRDefault="00242B6B" w:rsidP="00956BBE">
      <w:pPr>
        <w:pStyle w:val="Default"/>
        <w:numPr>
          <w:ilvl w:val="1"/>
          <w:numId w:val="14"/>
        </w:numPr>
        <w:spacing w:line="276" w:lineRule="auto"/>
        <w:ind w:left="720"/>
        <w:rPr>
          <w:rFonts w:asciiTheme="minorHAnsi" w:hAnsiTheme="minorHAnsi" w:cs="Kalinga"/>
          <w:b/>
          <w:color w:val="auto"/>
          <w:sz w:val="20"/>
          <w:szCs w:val="21"/>
          <w:lang w:val="es-AR"/>
        </w:rPr>
      </w:pPr>
      <w:r w:rsidRPr="00810D79">
        <w:rPr>
          <w:rFonts w:asciiTheme="minorHAnsi" w:hAnsiTheme="minorHAnsi" w:cs="Kalinga"/>
          <w:color w:val="auto"/>
          <w:sz w:val="20"/>
          <w:szCs w:val="21"/>
          <w:lang w:val="es"/>
        </w:rPr>
        <w:t xml:space="preserve">Los materiales utilizados para fabricar equipos deben ser compatibles con el producto, las condiciones ambientales, los métodos de limpieza y los químicos.  La mayoría de los equipos ubicados en áreas </w:t>
      </w:r>
      <w:r w:rsidR="00090075">
        <w:rPr>
          <w:rFonts w:asciiTheme="minorHAnsi" w:hAnsiTheme="minorHAnsi" w:cs="Kalinga"/>
          <w:color w:val="auto"/>
          <w:sz w:val="20"/>
          <w:szCs w:val="21"/>
          <w:lang w:val="es"/>
        </w:rPr>
        <w:t xml:space="preserve">que se lavan </w:t>
      </w:r>
      <w:r w:rsidR="00090075" w:rsidRPr="004C7FAC">
        <w:rPr>
          <w:rFonts w:asciiTheme="minorHAnsi" w:hAnsiTheme="minorHAnsi" w:cs="Kalinga"/>
          <w:color w:val="auto"/>
          <w:sz w:val="20"/>
          <w:szCs w:val="21"/>
          <w:lang w:val="es"/>
        </w:rPr>
        <w:t>aplicando agua extensivamente</w:t>
      </w:r>
      <w:r w:rsidRPr="00810D79">
        <w:rPr>
          <w:rFonts w:asciiTheme="minorHAnsi" w:hAnsiTheme="minorHAnsi" w:cs="Kalinga"/>
          <w:color w:val="auto"/>
          <w:sz w:val="20"/>
          <w:szCs w:val="21"/>
          <w:lang w:val="es"/>
        </w:rPr>
        <w:t xml:space="preserve"> deben estar hechos de acero inoxidable u otro material resistente a la corrosión, no tóxico y no absorbente.  Se deben evitar las superficies pintadas.  Esto aplica a partes internas y externas que pudiesen estar expuestas al producto, químicos de limpieza o humedad (Imagen 7 y 8).  Por ejemplo, aluminio anodizado o revestido</w:t>
      </w:r>
      <w:r w:rsidR="008A22AC">
        <w:rPr>
          <w:rFonts w:asciiTheme="minorHAnsi" w:hAnsiTheme="minorHAnsi" w:cs="Kalinga"/>
          <w:color w:val="auto"/>
          <w:sz w:val="20"/>
          <w:szCs w:val="21"/>
          <w:lang w:val="es"/>
        </w:rPr>
        <w:t xml:space="preserve"> no debe usarse</w:t>
      </w:r>
      <w:r w:rsidRPr="00810D79">
        <w:rPr>
          <w:rFonts w:asciiTheme="minorHAnsi" w:hAnsiTheme="minorHAnsi" w:cs="Kalinga"/>
          <w:color w:val="auto"/>
          <w:sz w:val="20"/>
          <w:szCs w:val="21"/>
          <w:lang w:val="es"/>
        </w:rPr>
        <w:t xml:space="preserve"> con productos ácidos, productos con alto contenido de sal o cuando se utilizarán detergentes ácidos.  Asimismo, al</w:t>
      </w:r>
      <w:r w:rsidR="00393CE0">
        <w:rPr>
          <w:rFonts w:asciiTheme="minorHAnsi" w:hAnsiTheme="minorHAnsi" w:cs="Kalinga"/>
          <w:color w:val="auto"/>
          <w:sz w:val="20"/>
          <w:szCs w:val="21"/>
          <w:lang w:val="es"/>
        </w:rPr>
        <w:t>gunos plásticos se deterioran</w:t>
      </w:r>
      <w:r w:rsidRPr="00810D79">
        <w:rPr>
          <w:rFonts w:asciiTheme="minorHAnsi" w:hAnsiTheme="minorHAnsi" w:cs="Kalinga"/>
          <w:color w:val="auto"/>
          <w:sz w:val="20"/>
          <w:szCs w:val="21"/>
          <w:lang w:val="es"/>
        </w:rPr>
        <w:t xml:space="preserve"> </w:t>
      </w:r>
      <w:r w:rsidR="008A22AC">
        <w:rPr>
          <w:rFonts w:asciiTheme="minorHAnsi" w:hAnsiTheme="minorHAnsi" w:cs="Kalinga"/>
          <w:color w:val="auto"/>
          <w:sz w:val="20"/>
          <w:szCs w:val="21"/>
          <w:lang w:val="es"/>
        </w:rPr>
        <w:t>prematuramente</w:t>
      </w:r>
      <w:r w:rsidRPr="00810D79">
        <w:rPr>
          <w:rFonts w:asciiTheme="minorHAnsi" w:hAnsiTheme="minorHAnsi" w:cs="Kalinga"/>
          <w:color w:val="auto"/>
          <w:sz w:val="20"/>
          <w:szCs w:val="21"/>
          <w:lang w:val="es"/>
        </w:rPr>
        <w:t xml:space="preserve"> cuando se exponen a limpiadores cáusticos clorados. </w:t>
      </w:r>
    </w:p>
    <w:p w14:paraId="0ACAEE2D" w14:textId="77777777" w:rsidR="00AD7DEB" w:rsidRPr="00810D79" w:rsidRDefault="002C3390" w:rsidP="00AD7DEB">
      <w:pPr>
        <w:pStyle w:val="Default"/>
        <w:tabs>
          <w:tab w:val="left" w:pos="6394"/>
        </w:tabs>
        <w:ind w:left="1440"/>
        <w:rPr>
          <w:rFonts w:asciiTheme="minorHAnsi" w:hAnsiTheme="minorHAnsi" w:cs="Kalinga"/>
          <w:b/>
          <w:color w:val="auto"/>
          <w:sz w:val="16"/>
          <w:lang w:val="es-AR"/>
        </w:rPr>
      </w:pPr>
      <w:r>
        <w:rPr>
          <w:noProof/>
          <w:sz w:val="22"/>
          <w:lang w:val="es"/>
        </w:rPr>
        <w:pict w14:anchorId="3FA543C8">
          <v:group id="Group 89" o:spid="_x0000_s1054" style="position:absolute;left:0;text-align:left;margin-left:39.75pt;margin-top:1.35pt;width:206.75pt;height:115.5pt;z-index:251857920;mso-position-horizontal-relative:margin;mso-width-relative:margin" coordsize="26261,146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">
            <v:shape id="_x0000_s1055" type="#_x0000_t202" style="position:absolute;width:26261;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" stroked="f">
              <v:fill opacity="0"/>
              <v:textbox style="mso-next-textbox:#_x0000_s1055">
                <w:txbxContent>
                  <w:p w14:paraId="636C6C7D" w14:textId="77777777" w:rsidR="00A917BE" w:rsidRPr="00B84389" w:rsidRDefault="00A917BE" w:rsidP="00AD7DEB">
                    <w:pPr>
                      <w:pStyle w:val="Default"/>
                      <w:spacing w:line="276" w:lineRule="auto"/>
                      <w:jc w:val="center"/>
                      <w:rPr>
                        <w:rFonts w:asciiTheme="minorHAnsi" w:hAnsiTheme="minorHAnsi" w:cs="Kalinga"/>
                        <w:color w:val="auto"/>
                        <w:sz w:val="18"/>
                        <w:lang w:val="es-AR"/>
                      </w:rPr>
                    </w:pPr>
                    <w:r>
                      <w:rPr>
                        <w:rFonts w:asciiTheme="minorHAnsi" w:hAnsiTheme="minorHAnsi" w:cs="Kalinga"/>
                        <w:b/>
                        <w:bCs/>
                        <w:color w:val="auto"/>
                        <w:sz w:val="18"/>
                        <w:lang w:val="es"/>
                      </w:rPr>
                      <w:t>Imagen 7.</w:t>
                    </w:r>
                    <w:r>
                      <w:rPr>
                        <w:rFonts w:asciiTheme="minorHAnsi" w:hAnsiTheme="minorHAnsi" w:cs="Kalinga"/>
                        <w:color w:val="auto"/>
                        <w:sz w:val="18"/>
                        <w:lang w:val="es"/>
                      </w:rPr>
                      <w:t xml:space="preserve"> Ejemplo de un material incompatible con una solución/método de limpieza</w:t>
                    </w:r>
                  </w:p>
                  <w:p w14:paraId="518AEE05" w14:textId="77777777" w:rsidR="00A917BE" w:rsidRPr="00B84389" w:rsidRDefault="00A917BE" w:rsidP="00AD7DEB">
                    <w:pPr>
                      <w:rPr>
                        <w:b/>
                        <w:sz w:val="18"/>
                        <w:lang w:val="es-AR"/>
                      </w:rPr>
                    </w:pPr>
                  </w:p>
                </w:txbxContent>
              </v:textbox>
            </v:shape>
            <v:shape id="Picture 1" o:spid="_x0000_s1056" type="#_x0000_t75" style="position:absolute;left:3438;top:3584;width:14357;height:11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">
              <v:imagedata r:id="rId34" o:title=""/>
              <v:path arrowok="t"/>
            </v:shape>
            <w10:wrap anchorx="margin"/>
          </v:group>
        </w:pict>
      </w:r>
      <w:r>
        <w:rPr>
          <w:noProof/>
          <w:sz w:val="22"/>
          <w:lang w:val="es"/>
        </w:rPr>
        <w:pict w14:anchorId="4226230E">
          <v:shape id="_x0000_s1057" type="#_x0000_t202" style="position:absolute;left:0;text-align:left;margin-left:241.2pt;margin-top:6.15pt;width:168.75pt;height:28.8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" stroked="f">
            <v:fill opacity="0"/>
            <v:textbox style="mso-next-textbox:#_x0000_s1057">
              <w:txbxContent>
                <w:p w14:paraId="20ADEE24" w14:textId="77777777" w:rsidR="00A917BE" w:rsidRPr="00B84389" w:rsidRDefault="00A917BE" w:rsidP="00AD7DEB">
                  <w:pPr>
                    <w:pStyle w:val="Default"/>
                    <w:spacing w:line="276" w:lineRule="auto"/>
                    <w:jc w:val="center"/>
                    <w:rPr>
                      <w:b/>
                      <w:sz w:val="18"/>
                      <w:lang w:val="es-AR"/>
                    </w:rPr>
                  </w:pPr>
                  <w:r>
                    <w:rPr>
                      <w:rFonts w:asciiTheme="minorHAnsi" w:hAnsiTheme="minorHAnsi" w:cs="Kalinga"/>
                      <w:b/>
                      <w:bCs/>
                      <w:color w:val="auto"/>
                      <w:sz w:val="18"/>
                      <w:lang w:val="es"/>
                    </w:rPr>
                    <w:t xml:space="preserve">Imagen 8. </w:t>
                  </w:r>
                  <w:r>
                    <w:rPr>
                      <w:rFonts w:asciiTheme="minorHAnsi" w:hAnsiTheme="minorHAnsi" w:cs="Kalinga"/>
                      <w:color w:val="auto"/>
                      <w:sz w:val="18"/>
                      <w:lang w:val="es"/>
                    </w:rPr>
                    <w:t xml:space="preserve">Ejemplo de un material compatible cubierto con acero inoxidable </w:t>
                  </w:r>
                </w:p>
              </w:txbxContent>
            </v:textbox>
            <w10:wrap type="square"/>
          </v:shape>
        </w:pict>
      </w:r>
      <w:r w:rsidR="0075096E" w:rsidRPr="00810D79">
        <w:rPr>
          <w:b/>
          <w:bCs/>
          <w:sz w:val="22"/>
          <w:lang w:val="es"/>
        </w:rPr>
        <w:tab/>
      </w:r>
    </w:p>
    <w:p w14:paraId="261FF623" w14:textId="77777777" w:rsidR="00F70EC9" w:rsidRPr="00810D79" w:rsidRDefault="00F70EC9" w:rsidP="0075096E">
      <w:pPr>
        <w:pStyle w:val="Default"/>
        <w:rPr>
          <w:rFonts w:asciiTheme="minorHAnsi" w:hAnsiTheme="minorHAnsi" w:cs="Kalinga"/>
          <w:color w:val="auto"/>
          <w:sz w:val="16"/>
          <w:lang w:val="es-AR"/>
        </w:rPr>
      </w:pPr>
    </w:p>
    <w:p w14:paraId="333262A0" w14:textId="77777777" w:rsidR="00AD3512" w:rsidRPr="00810D79" w:rsidRDefault="00AD3512" w:rsidP="0075096E">
      <w:pPr>
        <w:pStyle w:val="Default"/>
        <w:rPr>
          <w:rFonts w:asciiTheme="minorHAnsi" w:hAnsiTheme="minorHAnsi" w:cs="Kalinga"/>
          <w:color w:val="auto"/>
          <w:sz w:val="16"/>
          <w:lang w:val="es-AR"/>
        </w:rPr>
      </w:pPr>
    </w:p>
    <w:p w14:paraId="2EFE59A9" w14:textId="77777777" w:rsidR="00B713FF" w:rsidRPr="00810D79" w:rsidRDefault="00AD3512" w:rsidP="00814DAA">
      <w:pPr>
        <w:pStyle w:val="Default"/>
        <w:rPr>
          <w:rFonts w:asciiTheme="minorHAnsi" w:hAnsiTheme="minorHAnsi" w:cs="Kalinga"/>
          <w:color w:val="auto"/>
          <w:sz w:val="20"/>
          <w:lang w:val="es-AR"/>
        </w:rPr>
      </w:pPr>
      <w:r w:rsidRPr="00810D79">
        <w:rPr>
          <w:rFonts w:asciiTheme="minorHAnsi" w:hAnsiTheme="minorHAnsi" w:cs="Kalinga"/>
          <w:noProof/>
          <w:color w:val="auto"/>
          <w:sz w:val="16"/>
        </w:rPr>
        <w:drawing>
          <wp:anchor distT="0" distB="0" distL="114300" distR="114300" simplePos="0" relativeHeight="251788288" behindDoc="0" locked="0" layoutInCell="1" allowOverlap="1" wp14:anchorId="4C1BA0EF" wp14:editId="5AF9CA4A">
            <wp:simplePos x="0" y="0"/>
            <wp:positionH relativeFrom="column">
              <wp:posOffset>3350260</wp:posOffset>
            </wp:positionH>
            <wp:positionV relativeFrom="paragraph">
              <wp:posOffset>45085</wp:posOffset>
            </wp:positionV>
            <wp:extent cx="1616659" cy="1089474"/>
            <wp:effectExtent l="0" t="0" r="3175"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616659" cy="1089474"/>
                    </a:xfrm>
                    <a:prstGeom prst="rect">
                      <a:avLst/>
                    </a:prstGeom>
                    <a:noFill/>
                    <a:ln w="9525">
                      <a:noFill/>
                      <a:miter lim="800000"/>
                      <a:headEnd/>
                      <a:tailEnd/>
                    </a:ln>
                  </pic:spPr>
                </pic:pic>
              </a:graphicData>
            </a:graphic>
          </wp:anchor>
        </w:drawing>
      </w:r>
    </w:p>
    <w:p w14:paraId="6EC27172" w14:textId="77777777" w:rsidR="00C6555E" w:rsidRPr="00810D79" w:rsidRDefault="00C6555E">
      <w:pPr>
        <w:rPr>
          <w:rFonts w:cs="Kalinga"/>
          <w:sz w:val="20"/>
          <w:u w:val="single"/>
          <w:lang w:val="es-AR"/>
        </w:rPr>
      </w:pPr>
    </w:p>
    <w:p w14:paraId="34872670" w14:textId="77777777" w:rsidR="00AD7DEB" w:rsidRPr="00810D79" w:rsidRDefault="00AD7DEB" w:rsidP="0075096E">
      <w:pPr>
        <w:spacing w:after="0"/>
        <w:rPr>
          <w:rFonts w:cs="Kalinga"/>
          <w:sz w:val="20"/>
          <w:lang w:val="es-AR"/>
        </w:rPr>
      </w:pPr>
    </w:p>
    <w:p w14:paraId="3FDA72A0" w14:textId="77777777" w:rsidR="000A2B9A" w:rsidRPr="00810D79" w:rsidRDefault="000A2B9A" w:rsidP="000A2B9A">
      <w:pPr>
        <w:spacing w:after="0"/>
        <w:ind w:left="72"/>
        <w:rPr>
          <w:rFonts w:cs="Kalinga"/>
          <w:sz w:val="20"/>
          <w:lang w:val="es-AR"/>
        </w:rPr>
      </w:pPr>
    </w:p>
    <w:p w14:paraId="3A6C3918" w14:textId="77777777" w:rsidR="000A2B9A" w:rsidRPr="00810D79" w:rsidRDefault="000A2B9A" w:rsidP="000A2B9A">
      <w:pPr>
        <w:spacing w:after="0"/>
        <w:ind w:left="72"/>
        <w:rPr>
          <w:rFonts w:cs="Kalinga"/>
          <w:sz w:val="20"/>
          <w:lang w:val="es-AR"/>
        </w:rPr>
      </w:pPr>
    </w:p>
    <w:p w14:paraId="64D726CE" w14:textId="77777777" w:rsidR="000A2B9A" w:rsidRPr="00810D79" w:rsidRDefault="000A2B9A" w:rsidP="000A2B9A">
      <w:pPr>
        <w:spacing w:after="0"/>
        <w:ind w:left="72"/>
        <w:rPr>
          <w:rFonts w:cs="Kalinga"/>
          <w:sz w:val="20"/>
          <w:lang w:val="es-AR"/>
        </w:rPr>
      </w:pPr>
    </w:p>
    <w:p w14:paraId="2CF8ABEA" w14:textId="77777777" w:rsidR="00F12CB8" w:rsidRPr="00810D79" w:rsidRDefault="002C3390" w:rsidP="00746522">
      <w:pPr>
        <w:pStyle w:val="ListParagraph"/>
        <w:numPr>
          <w:ilvl w:val="0"/>
          <w:numId w:val="14"/>
        </w:numPr>
        <w:spacing w:after="0"/>
        <w:ind w:left="432"/>
        <w:rPr>
          <w:rFonts w:cs="Kalinga"/>
          <w:sz w:val="20"/>
          <w:lang w:val="es-AR"/>
        </w:rPr>
      </w:pPr>
      <w:r>
        <w:rPr>
          <w:noProof/>
          <w:sz w:val="20"/>
          <w:lang w:val="es"/>
        </w:rPr>
        <w:pict w14:anchorId="3BD24E14">
          <v:shape id="_x0000_s1058" type="#_x0000_t202" style="position:absolute;left:0;text-align:left;margin-left:-5in;margin-top:14.95pt;width:147.85pt;height:50.55pt;z-index:25162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">
            <v:textbox style="mso-next-textbox:#_x0000_s1058">
              <w:txbxContent>
                <w:p w14:paraId="461CF1A4" w14:textId="77777777" w:rsidR="00A917BE" w:rsidRPr="00B84389" w:rsidRDefault="00A917BE" w:rsidP="00B713FF">
                  <w:pPr>
                    <w:rPr>
                      <w:sz w:val="20"/>
                      <w:lang w:val="es-AR"/>
                    </w:rPr>
                  </w:pPr>
                  <w:r>
                    <w:rPr>
                      <w:sz w:val="20"/>
                      <w:lang w:val="es"/>
                    </w:rPr>
                    <w:t>Elemento de acero de alto carbono alojado debajo del acero inoxidable.</w:t>
                  </w:r>
                </w:p>
              </w:txbxContent>
            </v:textbox>
          </v:shape>
        </w:pict>
      </w:r>
      <w:r w:rsidR="005E637F" w:rsidRPr="00810D79">
        <w:rPr>
          <w:sz w:val="20"/>
          <w:lang w:val="es"/>
        </w:rPr>
        <w:t>De fácil acceso para inspecci</w:t>
      </w:r>
      <w:r w:rsidR="008C6FDF">
        <w:rPr>
          <w:sz w:val="20"/>
          <w:lang w:val="es"/>
        </w:rPr>
        <w:t>ón</w:t>
      </w:r>
      <w:r w:rsidR="005E637F" w:rsidRPr="00810D79">
        <w:rPr>
          <w:sz w:val="20"/>
          <w:lang w:val="es"/>
        </w:rPr>
        <w:t xml:space="preserve">, mantenimiento, limpieza y </w:t>
      </w:r>
      <w:proofErr w:type="spellStart"/>
      <w:r w:rsidR="005E637F" w:rsidRPr="00810D79">
        <w:rPr>
          <w:sz w:val="20"/>
          <w:lang w:val="es"/>
        </w:rPr>
        <w:t>sanitización</w:t>
      </w:r>
      <w:proofErr w:type="spellEnd"/>
      <w:r w:rsidR="005E637F" w:rsidRPr="00810D79">
        <w:rPr>
          <w:sz w:val="20"/>
          <w:lang w:val="es"/>
        </w:rPr>
        <w:t xml:space="preserve"> </w:t>
      </w:r>
    </w:p>
    <w:p w14:paraId="5AE80C3E" w14:textId="77777777" w:rsidR="000A2B9A" w:rsidRPr="00810D79" w:rsidRDefault="00242B6B" w:rsidP="00967071">
      <w:pPr>
        <w:pStyle w:val="ListParagraph"/>
        <w:numPr>
          <w:ilvl w:val="1"/>
          <w:numId w:val="14"/>
        </w:numPr>
        <w:spacing w:after="0"/>
        <w:ind w:left="720"/>
        <w:rPr>
          <w:rFonts w:cs="Kalinga"/>
          <w:sz w:val="20"/>
          <w:lang w:val="es-AR"/>
        </w:rPr>
      </w:pPr>
      <w:r w:rsidRPr="00810D79">
        <w:rPr>
          <w:rFonts w:cs="Kalinga"/>
          <w:sz w:val="20"/>
          <w:lang w:val="es"/>
        </w:rPr>
        <w:t>Todas las superficies inaccesibles (en zonas de contacto con producto o sin contacto con</w:t>
      </w:r>
      <w:r w:rsidR="00393CE0">
        <w:rPr>
          <w:rFonts w:cs="Kalinga"/>
          <w:sz w:val="20"/>
          <w:lang w:val="es"/>
        </w:rPr>
        <w:t xml:space="preserve"> </w:t>
      </w:r>
      <w:r w:rsidRPr="00810D79">
        <w:rPr>
          <w:rFonts w:cs="Kalinga"/>
          <w:sz w:val="20"/>
          <w:lang w:val="es"/>
        </w:rPr>
        <w:t>producto) deben permitir el desmontaje rápido sin el uso de herramientas.  Los llenadores, bombas, válvulas, bandejas recolectoras, protectores y demás equipos deben poder desmontarse fácilmente para realizar la limpieza de rutina.  En lugar de tornillos, sujete los protectores y las bandejas recolectoras con pasadores o ranuras que se pueden desmontar sin el uso de herramientas.  Si no se pueden inspeccionar partes del equipo después de una limpieza, probablemente sean difíciles de limpiar y pueden servir como sitios de albergue microbiano.  Todas las superficies de contacto con producto deben mantener una distancia mínima de separación del piso de 18</w:t>
      </w:r>
      <w:r w:rsidRPr="00810D79">
        <w:rPr>
          <w:rFonts w:ascii="Cambria" w:hAnsi="Cambria" w:cs="Kalinga"/>
          <w:sz w:val="20"/>
          <w:lang w:val="es"/>
        </w:rPr>
        <w:t>"</w:t>
      </w:r>
      <w:r w:rsidRPr="00810D79">
        <w:rPr>
          <w:rFonts w:cs="Kalinga"/>
          <w:sz w:val="20"/>
          <w:lang w:val="es"/>
        </w:rPr>
        <w:t xml:space="preserve"> para minimizar la posibilidad de contaminación por el piso.  El perímetro externo del equipo debe tener una distancia mínima de separación del piso de 12</w:t>
      </w:r>
      <w:r w:rsidRPr="00810D79">
        <w:rPr>
          <w:rFonts w:ascii="Cambria" w:hAnsi="Cambria" w:cs="Kalinga"/>
          <w:sz w:val="20"/>
          <w:lang w:val="es"/>
        </w:rPr>
        <w:t>"</w:t>
      </w:r>
      <w:r w:rsidRPr="00810D79">
        <w:rPr>
          <w:rFonts w:cs="Kalinga"/>
          <w:sz w:val="20"/>
          <w:lang w:val="es"/>
        </w:rPr>
        <w:t xml:space="preserve"> y </w:t>
      </w:r>
      <w:r w:rsidR="008C6FDF">
        <w:rPr>
          <w:rFonts w:cs="Kalinga"/>
          <w:sz w:val="20"/>
          <w:lang w:val="es"/>
        </w:rPr>
        <w:t xml:space="preserve">de </w:t>
      </w:r>
      <w:r w:rsidRPr="00810D79">
        <w:rPr>
          <w:rFonts w:cs="Kalinga"/>
          <w:sz w:val="20"/>
          <w:lang w:val="es"/>
        </w:rPr>
        <w:t>36</w:t>
      </w:r>
      <w:r w:rsidRPr="00810D79">
        <w:rPr>
          <w:rFonts w:ascii="Cambria" w:hAnsi="Cambria" w:cs="Kalinga"/>
          <w:sz w:val="20"/>
          <w:lang w:val="es"/>
        </w:rPr>
        <w:t>"</w:t>
      </w:r>
      <w:r w:rsidRPr="00810D79">
        <w:rPr>
          <w:rFonts w:cs="Kalinga"/>
          <w:sz w:val="20"/>
          <w:lang w:val="es"/>
        </w:rPr>
        <w:t xml:space="preserve"> de las paredes y demás equipos grandes, para poder efectuar la limpieza.</w:t>
      </w:r>
      <w:r w:rsidRPr="00810D79">
        <w:rPr>
          <w:rFonts w:cs="Kalinga"/>
          <w:noProof/>
          <w:sz w:val="22"/>
          <w:lang w:val="es"/>
        </w:rPr>
        <w:t xml:space="preserve">  </w:t>
      </w:r>
    </w:p>
    <w:p w14:paraId="132A975E" w14:textId="77777777" w:rsidR="00606298" w:rsidRPr="00810D79" w:rsidRDefault="00606298" w:rsidP="00606298">
      <w:pPr>
        <w:pStyle w:val="ListParagraph"/>
        <w:spacing w:after="0"/>
        <w:rPr>
          <w:rFonts w:cs="Kalinga"/>
          <w:sz w:val="20"/>
          <w:lang w:val="es-AR"/>
        </w:rPr>
      </w:pPr>
    </w:p>
    <w:p w14:paraId="63FDB9C1" w14:textId="77777777" w:rsidR="000A2B9A" w:rsidRPr="00810D79" w:rsidRDefault="000A2B9A" w:rsidP="000A2B9A">
      <w:pPr>
        <w:pStyle w:val="Default"/>
        <w:ind w:left="72"/>
        <w:rPr>
          <w:rFonts w:asciiTheme="minorHAnsi" w:hAnsiTheme="minorHAnsi" w:cs="Kalinga"/>
          <w:color w:val="auto"/>
          <w:sz w:val="20"/>
        </w:rPr>
      </w:pPr>
      <w:r w:rsidRPr="00810D79">
        <w:rPr>
          <w:rFonts w:asciiTheme="minorHAnsi" w:hAnsiTheme="minorHAnsi"/>
          <w:color w:val="auto"/>
          <w:sz w:val="20"/>
          <w:lang w:val="es"/>
        </w:rPr>
        <w:t xml:space="preserve">                  </w:t>
      </w:r>
      <w:r w:rsidR="002C3390">
        <w:rPr>
          <w:rFonts w:asciiTheme="minorHAnsi" w:hAnsiTheme="minorHAnsi"/>
          <w:noProof/>
          <w:sz w:val="22"/>
          <w:lang w:val="es"/>
        </w:rPr>
      </w:r>
      <w:r w:rsidR="002C3390">
        <w:rPr>
          <w:rFonts w:asciiTheme="minorHAnsi" w:hAnsiTheme="minorHAnsi"/>
          <w:noProof/>
          <w:sz w:val="22"/>
          <w:lang w:val="es"/>
        </w:rPr>
        <w:pict w14:anchorId="35036FE8">
          <v:group id="Group 124943" o:spid="_x0000_s1059" style="width:172.5pt;height:135.95pt;mso-position-horizontal-relative:char;mso-position-vertical-relative:line" coordsize="24778,19596">
            <v:shape id="Picture 4" o:spid="_x0000_s1060" type="#_x0000_t75" style="position:absolute;left:2068;top:4331;width:17142;height:152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">
              <v:imagedata r:id="rId36" o:title=""/>
              <v:path arrowok="t"/>
            </v:shape>
            <v:shape id="_x0000_s1061" type="#_x0000_t202" style="position:absolute;width:24778;height:4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" stroked="f">
              <v:fill opacity="0"/>
              <v:textbox style="mso-next-textbox:#_x0000_s1061">
                <w:txbxContent>
                  <w:p w14:paraId="41C5B2CF" w14:textId="77777777" w:rsidR="00A917BE" w:rsidRPr="00B84389" w:rsidRDefault="00A917BE" w:rsidP="00B84389">
                    <w:pPr>
                      <w:spacing w:after="0" w:line="240" w:lineRule="auto"/>
                      <w:rPr>
                        <w:b/>
                        <w:sz w:val="14"/>
                        <w:lang w:val="es-AR"/>
                      </w:rPr>
                    </w:pPr>
                    <w:r w:rsidRPr="00B84389">
                      <w:rPr>
                        <w:rFonts w:cs="Kalinga"/>
                        <w:b/>
                        <w:bCs/>
                        <w:sz w:val="14"/>
                        <w:lang w:val="es"/>
                      </w:rPr>
                      <w:t xml:space="preserve">Imagen 9. </w:t>
                    </w:r>
                    <w:r w:rsidRPr="00B84389">
                      <w:rPr>
                        <w:rFonts w:cs="Kalinga"/>
                        <w:sz w:val="14"/>
                        <w:lang w:val="es"/>
                      </w:rPr>
                      <w:t xml:space="preserve">Protector de salpicaduras que </w:t>
                    </w:r>
                    <w:r>
                      <w:rPr>
                        <w:rFonts w:cs="Kalinga"/>
                        <w:sz w:val="14"/>
                        <w:lang w:val="es"/>
                      </w:rPr>
                      <w:t>requiere</w:t>
                    </w:r>
                    <w:r w:rsidRPr="00B84389">
                      <w:rPr>
                        <w:rFonts w:cs="Kalinga"/>
                        <w:sz w:val="14"/>
                        <w:lang w:val="es"/>
                      </w:rPr>
                      <w:t xml:space="preserve"> una herramienta para </w:t>
                    </w:r>
                    <w:r>
                      <w:rPr>
                        <w:rFonts w:cs="Kalinga"/>
                        <w:sz w:val="14"/>
                        <w:lang w:val="es"/>
                      </w:rPr>
                      <w:t xml:space="preserve">ser </w:t>
                    </w:r>
                    <w:r w:rsidRPr="00B84389">
                      <w:rPr>
                        <w:rFonts w:cs="Kalinga"/>
                        <w:sz w:val="14"/>
                        <w:lang w:val="es"/>
                      </w:rPr>
                      <w:t>desmonta</w:t>
                    </w:r>
                    <w:r>
                      <w:rPr>
                        <w:rFonts w:cs="Kalinga"/>
                        <w:sz w:val="14"/>
                        <w:lang w:val="es"/>
                      </w:rPr>
                      <w:t>do</w:t>
                    </w:r>
                    <w:r w:rsidRPr="00B84389">
                      <w:rPr>
                        <w:rFonts w:cs="Kalinga"/>
                        <w:sz w:val="14"/>
                        <w:lang w:val="es"/>
                      </w:rPr>
                      <w:t>, lo que crea un punto de captura</w:t>
                    </w:r>
                  </w:p>
                </w:txbxContent>
              </v:textbox>
            </v:shape>
            <w10:wrap type="none"/>
            <w10:anchorlock/>
          </v:group>
        </w:pict>
      </w:r>
      <w:r w:rsidRPr="00810D79">
        <w:rPr>
          <w:rFonts w:asciiTheme="minorHAnsi" w:hAnsiTheme="minorHAnsi"/>
          <w:color w:val="auto"/>
          <w:sz w:val="20"/>
          <w:lang w:val="es"/>
        </w:rPr>
        <w:t xml:space="preserve">                             </w:t>
      </w:r>
      <w:r w:rsidR="002C3390">
        <w:rPr>
          <w:rFonts w:asciiTheme="minorHAnsi" w:hAnsiTheme="minorHAnsi"/>
          <w:noProof/>
          <w:sz w:val="22"/>
          <w:lang w:val="es"/>
        </w:rPr>
      </w:r>
      <w:r w:rsidR="002C3390">
        <w:rPr>
          <w:rFonts w:asciiTheme="minorHAnsi" w:hAnsiTheme="minorHAnsi"/>
          <w:noProof/>
          <w:sz w:val="22"/>
          <w:lang w:val="es"/>
        </w:rPr>
        <w:pict w14:anchorId="06FE1DDC">
          <v:group id="Group 124947" o:spid="_x0000_s1062" style="width:168.2pt;height:150.85pt;mso-position-horizontal-relative:char;mso-position-vertical-relative:line" coordorigin=",-2165" coordsize="25979,22680">
            <v:shape id="_x0000_s1063" type="#_x0000_t202" style="position:absolute;top:-2165;width:25979;height:6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" stroked="f">
              <v:fill opacity="0"/>
              <v:textbox style="mso-next-textbox:#_x0000_s1063">
                <w:txbxContent>
                  <w:p w14:paraId="617F100A" w14:textId="77777777" w:rsidR="00A917BE" w:rsidRPr="00B84389" w:rsidRDefault="00A917BE" w:rsidP="00BF7713">
                    <w:pPr>
                      <w:rPr>
                        <w:b/>
                        <w:sz w:val="18"/>
                        <w:lang w:val="es-AR"/>
                      </w:rPr>
                    </w:pPr>
                    <w:r>
                      <w:rPr>
                        <w:rFonts w:cs="Kalinga"/>
                        <w:b/>
                        <w:bCs/>
                        <w:sz w:val="18"/>
                        <w:lang w:val="es"/>
                      </w:rPr>
                      <w:t>Imagen 10.</w:t>
                    </w:r>
                    <w:r>
                      <w:rPr>
                        <w:rFonts w:cs="Kalinga"/>
                        <w:sz w:val="18"/>
                        <w:lang w:val="es"/>
                      </w:rPr>
                      <w:t xml:space="preserve"> Protector de salpicaduras con una ranura adjunta que se puede retirar sin el uso de herramientas </w:t>
                    </w:r>
                  </w:p>
                </w:txbxContent>
              </v:textbox>
            </v:shape>
            <v:shape id="Picture 5" o:spid="_x0000_s1064" type="#_x0000_t75" style="position:absolute;left:705;top:3972;width:19166;height:16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">
              <v:imagedata r:id="rId37" o:title=""/>
              <v:path arrowok="t"/>
            </v:shape>
            <w10:wrap type="none"/>
            <w10:anchorlock/>
          </v:group>
        </w:pict>
      </w:r>
    </w:p>
    <w:p w14:paraId="17CBFB54" w14:textId="77777777" w:rsidR="00293721" w:rsidRDefault="00293721" w:rsidP="000A2B9A">
      <w:pPr>
        <w:pStyle w:val="Default"/>
        <w:ind w:left="72"/>
        <w:rPr>
          <w:rFonts w:asciiTheme="minorHAnsi" w:hAnsiTheme="minorHAnsi" w:cs="Kalinga"/>
          <w:color w:val="auto"/>
          <w:sz w:val="20"/>
          <w:lang w:val="es"/>
        </w:rPr>
      </w:pPr>
    </w:p>
    <w:p w14:paraId="077593AB" w14:textId="77777777" w:rsidR="00293721" w:rsidRDefault="00293721" w:rsidP="000A2B9A">
      <w:pPr>
        <w:pStyle w:val="Default"/>
        <w:ind w:left="72"/>
        <w:rPr>
          <w:rFonts w:asciiTheme="minorHAnsi" w:hAnsiTheme="minorHAnsi" w:cs="Kalinga"/>
          <w:color w:val="auto"/>
          <w:sz w:val="20"/>
          <w:lang w:val="es"/>
        </w:rPr>
      </w:pPr>
    </w:p>
    <w:p w14:paraId="44AECBE8" w14:textId="77777777" w:rsidR="00293721" w:rsidRDefault="00293721" w:rsidP="000A2B9A">
      <w:pPr>
        <w:pStyle w:val="Default"/>
        <w:ind w:left="72"/>
        <w:rPr>
          <w:rFonts w:asciiTheme="minorHAnsi" w:hAnsiTheme="minorHAnsi" w:cs="Kalinga"/>
          <w:color w:val="auto"/>
          <w:sz w:val="20"/>
          <w:lang w:val="es"/>
        </w:rPr>
      </w:pPr>
    </w:p>
    <w:p w14:paraId="00D15362" w14:textId="77777777" w:rsidR="00293721" w:rsidRDefault="00293721" w:rsidP="000A2B9A">
      <w:pPr>
        <w:pStyle w:val="Default"/>
        <w:ind w:left="72"/>
        <w:rPr>
          <w:rFonts w:asciiTheme="minorHAnsi" w:hAnsiTheme="minorHAnsi" w:cs="Kalinga"/>
          <w:color w:val="auto"/>
          <w:sz w:val="20"/>
          <w:lang w:val="es"/>
        </w:rPr>
      </w:pPr>
    </w:p>
    <w:p w14:paraId="797890BE" w14:textId="77777777" w:rsidR="00293721" w:rsidRDefault="00293721" w:rsidP="000A2B9A">
      <w:pPr>
        <w:pStyle w:val="Default"/>
        <w:ind w:left="72"/>
        <w:rPr>
          <w:rFonts w:asciiTheme="minorHAnsi" w:hAnsiTheme="minorHAnsi" w:cs="Kalinga"/>
          <w:color w:val="auto"/>
          <w:sz w:val="20"/>
          <w:lang w:val="es"/>
        </w:rPr>
      </w:pPr>
    </w:p>
    <w:p w14:paraId="2155C76E" w14:textId="77777777" w:rsidR="000A2B9A" w:rsidRPr="00810D79" w:rsidRDefault="000A2B9A" w:rsidP="000A2B9A">
      <w:pPr>
        <w:pStyle w:val="Default"/>
        <w:ind w:left="72"/>
        <w:rPr>
          <w:rFonts w:asciiTheme="minorHAnsi" w:hAnsiTheme="minorHAnsi" w:cs="Kalinga"/>
          <w:color w:val="auto"/>
          <w:sz w:val="20"/>
        </w:rPr>
      </w:pPr>
      <w:r w:rsidRPr="00810D79">
        <w:rPr>
          <w:rFonts w:asciiTheme="minorHAnsi" w:hAnsiTheme="minorHAnsi" w:cs="Kalinga"/>
          <w:color w:val="auto"/>
          <w:sz w:val="20"/>
          <w:lang w:val="es"/>
        </w:rPr>
        <w:lastRenderedPageBreak/>
        <w:t xml:space="preserve">      </w:t>
      </w:r>
    </w:p>
    <w:p w14:paraId="72D09675" w14:textId="77777777" w:rsidR="000A2B9A" w:rsidRPr="00810D79" w:rsidRDefault="000A2B9A" w:rsidP="000A2B9A">
      <w:pPr>
        <w:pStyle w:val="Default"/>
        <w:numPr>
          <w:ilvl w:val="0"/>
          <w:numId w:val="14"/>
        </w:numPr>
        <w:ind w:left="432"/>
        <w:rPr>
          <w:rFonts w:asciiTheme="minorHAnsi" w:hAnsiTheme="minorHAnsi" w:cs="Kalinga"/>
          <w:color w:val="auto"/>
          <w:sz w:val="20"/>
          <w:szCs w:val="21"/>
        </w:rPr>
      </w:pPr>
      <w:r w:rsidRPr="00810D79">
        <w:rPr>
          <w:rFonts w:asciiTheme="minorHAnsi" w:hAnsiTheme="minorHAnsi" w:cs="Kalinga"/>
          <w:color w:val="auto"/>
          <w:sz w:val="20"/>
          <w:szCs w:val="21"/>
          <w:lang w:val="es"/>
        </w:rPr>
        <w:t xml:space="preserve">Superficies con </w:t>
      </w:r>
      <w:proofErr w:type="spellStart"/>
      <w:r w:rsidRPr="00810D79">
        <w:rPr>
          <w:rFonts w:asciiTheme="minorHAnsi" w:hAnsiTheme="minorHAnsi" w:cs="Kalinga"/>
          <w:color w:val="auto"/>
          <w:sz w:val="20"/>
          <w:szCs w:val="21"/>
          <w:lang w:val="es"/>
        </w:rPr>
        <w:t>autodrenaje</w:t>
      </w:r>
      <w:proofErr w:type="spellEnd"/>
    </w:p>
    <w:p w14:paraId="4728FBFE" w14:textId="77777777" w:rsidR="00FB0382" w:rsidRPr="00FB0382" w:rsidRDefault="000A2B9A" w:rsidP="00FB0382">
      <w:pPr>
        <w:pStyle w:val="Default"/>
        <w:numPr>
          <w:ilvl w:val="1"/>
          <w:numId w:val="14"/>
        </w:numPr>
        <w:ind w:left="720"/>
        <w:rPr>
          <w:rFonts w:asciiTheme="minorHAnsi" w:hAnsiTheme="minorHAnsi" w:cs="Kalinga"/>
          <w:color w:val="auto"/>
          <w:sz w:val="20"/>
          <w:lang w:val="es-AR"/>
        </w:rPr>
      </w:pPr>
      <w:r w:rsidRPr="00810D79">
        <w:rPr>
          <w:rFonts w:asciiTheme="minorHAnsi" w:hAnsiTheme="minorHAnsi" w:cs="Kalinga"/>
          <w:color w:val="auto"/>
          <w:sz w:val="20"/>
          <w:szCs w:val="21"/>
          <w:lang w:val="es"/>
        </w:rPr>
        <w:t xml:space="preserve">Las superficies de contacto con el producto deben estar diseñadas para drenarse libremente y no acumular producto/soluciones de limpieza, lo que minimiza la disponibilidad de agua y nutrientes para los microbios.  Las líneas de producto y CIP no deben tener puntos muertos que permitan la acumulación de líquidos.  </w:t>
      </w:r>
    </w:p>
    <w:p w14:paraId="0A5811EC" w14:textId="77777777" w:rsidR="007B01B4" w:rsidRPr="00810D79" w:rsidRDefault="0075096E" w:rsidP="00F12CB8">
      <w:pPr>
        <w:pStyle w:val="ListParagraph"/>
        <w:spacing w:after="0"/>
        <w:ind w:left="1440"/>
        <w:rPr>
          <w:rFonts w:cs="Kalinga"/>
          <w:sz w:val="16"/>
          <w:lang w:val="es-AR"/>
        </w:rPr>
      </w:pPr>
      <w:r w:rsidRPr="00810D79">
        <w:rPr>
          <w:rFonts w:cs="Kalinga"/>
          <w:sz w:val="16"/>
          <w:lang w:val="es"/>
        </w:rPr>
        <w:t xml:space="preserve">               </w:t>
      </w:r>
    </w:p>
    <w:p w14:paraId="6FB44B9F" w14:textId="77777777" w:rsidR="00A92156" w:rsidRPr="00810D79" w:rsidRDefault="00FB0382" w:rsidP="00801976">
      <w:pPr>
        <w:rPr>
          <w:rFonts w:cs="Kalinga"/>
          <w:sz w:val="20"/>
          <w:szCs w:val="24"/>
          <w:lang w:val="es-AR"/>
        </w:rPr>
      </w:pPr>
      <w:r>
        <w:rPr>
          <w:rFonts w:cs="Kalinga"/>
          <w:noProof/>
          <w:sz w:val="20"/>
          <w:u w:val="single"/>
        </w:rPr>
        <mc:AlternateContent>
          <mc:Choice Requires="wpg">
            <w:drawing>
              <wp:anchor distT="0" distB="0" distL="114300" distR="114300" simplePos="0" relativeHeight="251939840" behindDoc="0" locked="0" layoutInCell="1" allowOverlap="1" wp14:anchorId="5DCC3213" wp14:editId="7DA9E2BB">
                <wp:simplePos x="0" y="0"/>
                <wp:positionH relativeFrom="margin">
                  <wp:align>left</wp:align>
                </wp:positionH>
                <wp:positionV relativeFrom="paragraph">
                  <wp:posOffset>54610</wp:posOffset>
                </wp:positionV>
                <wp:extent cx="2494280" cy="1806575"/>
                <wp:effectExtent l="0" t="0" r="0" b="3175"/>
                <wp:wrapThrough wrapText="bothSides">
                  <wp:wrapPolygon edited="0">
                    <wp:start x="495" y="6833"/>
                    <wp:lineTo x="495" y="21410"/>
                    <wp:lineTo x="18807" y="21410"/>
                    <wp:lineTo x="18807" y="18221"/>
                    <wp:lineTo x="19961" y="14577"/>
                    <wp:lineTo x="19631" y="13211"/>
                    <wp:lineTo x="18807" y="10933"/>
                    <wp:lineTo x="18807" y="6833"/>
                    <wp:lineTo x="495" y="6833"/>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280" cy="1806575"/>
                          <a:chOff x="0" y="0"/>
                          <a:chExt cx="23037" cy="18825"/>
                        </a:xfrm>
                      </wpg:grpSpPr>
                      <pic:pic xmlns:pic="http://schemas.openxmlformats.org/drawingml/2006/picture">
                        <pic:nvPicPr>
                          <pic:cNvPr id="20" name="Picture 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804" y="6291"/>
                            <a:ext cx="19166" cy="12534"/>
                          </a:xfrm>
                          <a:prstGeom prst="rect">
                            <a:avLst/>
                          </a:prstGeom>
                          <a:noFill/>
                          <a:extLst>
                            <a:ext uri="{909E8E84-426E-40DD-AFC4-6F175D3DCCD1}">
                              <a14:hiddenFill xmlns:a14="http://schemas.microsoft.com/office/drawing/2010/main">
                                <a:solidFill>
                                  <a:srgbClr val="FFFFFF"/>
                                </a:solidFill>
                              </a14:hiddenFill>
                            </a:ext>
                          </a:extLst>
                        </pic:spPr>
                      </pic:pic>
                      <wps:wsp>
                        <wps:cNvPr id="21" name="Oval 4"/>
                        <wps:cNvSpPr>
                          <a:spLocks noChangeArrowheads="1"/>
                        </wps:cNvSpPr>
                        <wps:spPr bwMode="auto">
                          <a:xfrm>
                            <a:off x="5340" y="7315"/>
                            <a:ext cx="5268" cy="5486"/>
                          </a:xfrm>
                          <a:prstGeom prst="ellipse">
                            <a:avLst/>
                          </a:prstGeom>
                          <a:noFill/>
                          <a:ln w="254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Oval 2"/>
                        <wps:cNvSpPr>
                          <a:spLocks noChangeArrowheads="1"/>
                        </wps:cNvSpPr>
                        <wps:spPr bwMode="auto">
                          <a:xfrm>
                            <a:off x="13898" y="9216"/>
                            <a:ext cx="6804" cy="6511"/>
                          </a:xfrm>
                          <a:prstGeom prst="ellipse">
                            <a:avLst/>
                          </a:prstGeom>
                          <a:noFill/>
                          <a:ln w="254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Text Box 124"/>
                        <wps:cNvSpPr txBox="1">
                          <a:spLocks noChangeArrowheads="1"/>
                        </wps:cNvSpPr>
                        <wps:spPr bwMode="auto">
                          <a:xfrm>
                            <a:off x="0" y="0"/>
                            <a:ext cx="23037" cy="6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86072" w14:textId="77777777" w:rsidR="00A917BE" w:rsidRPr="00B84389" w:rsidRDefault="00A917BE" w:rsidP="00FB0382">
                              <w:pPr>
                                <w:pStyle w:val="Default"/>
                                <w:rPr>
                                  <w:rFonts w:asciiTheme="minorHAnsi" w:hAnsiTheme="minorHAnsi" w:cs="Kalinga"/>
                                  <w:color w:val="auto"/>
                                  <w:sz w:val="16"/>
                                  <w:lang w:val="es-AR"/>
                                </w:rPr>
                              </w:pPr>
                              <w:r w:rsidRPr="00B84389">
                                <w:rPr>
                                  <w:rFonts w:asciiTheme="minorHAnsi" w:hAnsiTheme="minorHAnsi" w:cs="Kalinga"/>
                                  <w:b/>
                                  <w:bCs/>
                                  <w:color w:val="auto"/>
                                  <w:sz w:val="16"/>
                                  <w:lang w:val="es"/>
                                </w:rPr>
                                <w:t xml:space="preserve">Imagen 11. </w:t>
                              </w:r>
                              <w:r w:rsidRPr="00B84389">
                                <w:rPr>
                                  <w:rFonts w:asciiTheme="minorHAnsi" w:hAnsiTheme="minorHAnsi" w:cs="Kalinga"/>
                                  <w:color w:val="auto"/>
                                  <w:sz w:val="16"/>
                                  <w:lang w:val="es"/>
                                </w:rPr>
                                <w:t>El tubo cuadrad</w:t>
                              </w:r>
                              <w:r>
                                <w:rPr>
                                  <w:rFonts w:asciiTheme="minorHAnsi" w:hAnsiTheme="minorHAnsi" w:cs="Kalinga"/>
                                  <w:color w:val="auto"/>
                                  <w:sz w:val="16"/>
                                  <w:lang w:val="es"/>
                                </w:rPr>
                                <w:t>o a la izquierda acumulará residuos</w:t>
                              </w:r>
                              <w:r w:rsidRPr="00B84389">
                                <w:rPr>
                                  <w:rFonts w:asciiTheme="minorHAnsi" w:hAnsiTheme="minorHAnsi" w:cs="Kalinga"/>
                                  <w:color w:val="auto"/>
                                  <w:sz w:val="16"/>
                                  <w:lang w:val="es"/>
                                </w:rPr>
                                <w:t xml:space="preserve"> sobre la superficie plana horizontal. </w:t>
                              </w:r>
                            </w:p>
                            <w:p w14:paraId="33D8CB6F" w14:textId="77777777" w:rsidR="00A917BE" w:rsidRPr="00B84389" w:rsidRDefault="00A917BE" w:rsidP="00FB0382">
                              <w:pPr>
                                <w:pStyle w:val="Default"/>
                                <w:rPr>
                                  <w:rFonts w:asciiTheme="minorHAnsi" w:hAnsiTheme="minorHAnsi" w:cs="Kalinga"/>
                                  <w:color w:val="auto"/>
                                  <w:sz w:val="16"/>
                                  <w:lang w:val="es-AR"/>
                                </w:rPr>
                              </w:pPr>
                              <w:r w:rsidRPr="00B84389">
                                <w:rPr>
                                  <w:rFonts w:asciiTheme="minorHAnsi" w:hAnsiTheme="minorHAnsi" w:cs="Kalinga"/>
                                  <w:color w:val="auto"/>
                                  <w:sz w:val="16"/>
                                  <w:lang w:val="es"/>
                                </w:rPr>
                                <w:t>Al girarlo 90°, o usando tubos circulares, se reduce la cantidad de superficies planas.</w:t>
                              </w:r>
                            </w:p>
                            <w:p w14:paraId="1F0128E2" w14:textId="77777777" w:rsidR="00A917BE" w:rsidRPr="00B84389" w:rsidRDefault="00A917BE" w:rsidP="00FB0382">
                              <w:pPr>
                                <w:spacing w:after="0" w:line="240" w:lineRule="auto"/>
                                <w:rPr>
                                  <w:b/>
                                  <w:sz w:val="16"/>
                                  <w:lang w:val="es-AR"/>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CC3213" id="Group 19" o:spid="_x0000_s1035" style="position:absolute;margin-left:0;margin-top:4.3pt;width:196.4pt;height:142.25pt;z-index:251939840;mso-position-horizontal:left;mso-position-horizontal-relative:margin;mso-position-vertical-relative:text;mso-width-relative:margin;mso-height-relative:margin" coordsize="23037,188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">
                <v:shape id="Picture 6" o:spid="_x0000_s1036" type="#_x0000_t75" style="position:absolute;left:804;top:6291;width:19166;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">
                  <v:imagedata r:id="rId39" o:title=""/>
                  <v:path arrowok="t"/>
                </v:shape>
                <v:oval id="Oval 4" o:spid="_x0000_s1037" style="position:absolute;left:5340;top:7315;width:526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" filled="f" strokecolor="yellow" strokeweight="2pt"/>
                <v:oval id="Oval 2" o:spid="_x0000_s1038" style="position:absolute;left:13898;top:9216;width:6804;height:6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" filled="f" strokecolor="yellow" strokeweight="2pt"/>
                <v:shape id="Text Box 124" o:spid="_x0000_s1039" type="#_x0000_t202" style="position:absolute;width:23037;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" stroked="f">
                  <v:fill opacity="0"/>
                  <v:textbox>
                    <w:txbxContent>
                      <w:p w14:paraId="5E386072" w14:textId="77777777" w:rsidR="00A917BE" w:rsidRPr="00B84389" w:rsidRDefault="00A917BE" w:rsidP="00FB0382">
                        <w:pPr>
                          <w:pStyle w:val="Default"/>
                          <w:rPr>
                            <w:rFonts w:asciiTheme="minorHAnsi" w:hAnsiTheme="minorHAnsi" w:cs="Kalinga"/>
                            <w:color w:val="auto"/>
                            <w:sz w:val="16"/>
                            <w:lang w:val="es-AR"/>
                          </w:rPr>
                        </w:pPr>
                        <w:r w:rsidRPr="00B84389">
                          <w:rPr>
                            <w:rFonts w:asciiTheme="minorHAnsi" w:hAnsiTheme="minorHAnsi" w:cs="Kalinga"/>
                            <w:b/>
                            <w:bCs/>
                            <w:color w:val="auto"/>
                            <w:sz w:val="16"/>
                            <w:lang w:val="es"/>
                          </w:rPr>
                          <w:t xml:space="preserve">Imagen 11. </w:t>
                        </w:r>
                        <w:r w:rsidRPr="00B84389">
                          <w:rPr>
                            <w:rFonts w:asciiTheme="minorHAnsi" w:hAnsiTheme="minorHAnsi" w:cs="Kalinga"/>
                            <w:color w:val="auto"/>
                            <w:sz w:val="16"/>
                            <w:lang w:val="es"/>
                          </w:rPr>
                          <w:t>El tubo cuadrad</w:t>
                        </w:r>
                        <w:r>
                          <w:rPr>
                            <w:rFonts w:asciiTheme="minorHAnsi" w:hAnsiTheme="minorHAnsi" w:cs="Kalinga"/>
                            <w:color w:val="auto"/>
                            <w:sz w:val="16"/>
                            <w:lang w:val="es"/>
                          </w:rPr>
                          <w:t>o a la izquierda acumulará residuos</w:t>
                        </w:r>
                        <w:r w:rsidRPr="00B84389">
                          <w:rPr>
                            <w:rFonts w:asciiTheme="minorHAnsi" w:hAnsiTheme="minorHAnsi" w:cs="Kalinga"/>
                            <w:color w:val="auto"/>
                            <w:sz w:val="16"/>
                            <w:lang w:val="es"/>
                          </w:rPr>
                          <w:t xml:space="preserve"> sobre la superficie plana horizontal. </w:t>
                        </w:r>
                      </w:p>
                      <w:p w14:paraId="33D8CB6F" w14:textId="77777777" w:rsidR="00A917BE" w:rsidRPr="00B84389" w:rsidRDefault="00A917BE" w:rsidP="00FB0382">
                        <w:pPr>
                          <w:pStyle w:val="Default"/>
                          <w:rPr>
                            <w:rFonts w:asciiTheme="minorHAnsi" w:hAnsiTheme="minorHAnsi" w:cs="Kalinga"/>
                            <w:color w:val="auto"/>
                            <w:sz w:val="16"/>
                            <w:lang w:val="es-AR"/>
                          </w:rPr>
                        </w:pPr>
                        <w:r w:rsidRPr="00B84389">
                          <w:rPr>
                            <w:rFonts w:asciiTheme="minorHAnsi" w:hAnsiTheme="minorHAnsi" w:cs="Kalinga"/>
                            <w:color w:val="auto"/>
                            <w:sz w:val="16"/>
                            <w:lang w:val="es"/>
                          </w:rPr>
                          <w:t>Al girarlo 90°, o usando tubos circulares, se reduce la cantidad de superficies planas.</w:t>
                        </w:r>
                      </w:p>
                      <w:p w14:paraId="1F0128E2" w14:textId="77777777" w:rsidR="00A917BE" w:rsidRPr="00B84389" w:rsidRDefault="00A917BE" w:rsidP="00FB0382">
                        <w:pPr>
                          <w:spacing w:after="0" w:line="240" w:lineRule="auto"/>
                          <w:rPr>
                            <w:b/>
                            <w:sz w:val="16"/>
                            <w:lang w:val="es-AR"/>
                          </w:rPr>
                        </w:pPr>
                      </w:p>
                    </w:txbxContent>
                  </v:textbox>
                </v:shape>
                <w10:wrap type="through" anchorx="margin"/>
              </v:group>
            </w:pict>
          </mc:Fallback>
        </mc:AlternateContent>
      </w:r>
      <w:r>
        <w:rPr>
          <w:rFonts w:cs="Kalinga"/>
          <w:noProof/>
          <w:sz w:val="20"/>
        </w:rPr>
        <mc:AlternateContent>
          <mc:Choice Requires="wpg">
            <w:drawing>
              <wp:anchor distT="0" distB="0" distL="114300" distR="114300" simplePos="0" relativeHeight="251938816" behindDoc="0" locked="0" layoutInCell="1" allowOverlap="1" wp14:anchorId="796C2C59" wp14:editId="45EE3B75">
                <wp:simplePos x="0" y="0"/>
                <wp:positionH relativeFrom="margin">
                  <wp:align>right</wp:align>
                </wp:positionH>
                <wp:positionV relativeFrom="paragraph">
                  <wp:posOffset>11430</wp:posOffset>
                </wp:positionV>
                <wp:extent cx="3364865" cy="1812925"/>
                <wp:effectExtent l="0" t="0" r="0" b="0"/>
                <wp:wrapThrough wrapText="bothSides">
                  <wp:wrapPolygon edited="0">
                    <wp:start x="1957" y="681"/>
                    <wp:lineTo x="0" y="2951"/>
                    <wp:lineTo x="0" y="21335"/>
                    <wp:lineTo x="20300" y="21335"/>
                    <wp:lineTo x="20667" y="4766"/>
                    <wp:lineTo x="21278" y="2270"/>
                    <wp:lineTo x="21156" y="681"/>
                    <wp:lineTo x="1957" y="681"/>
                  </wp:wrapPolygon>
                </wp:wrapThrough>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4865" cy="1812925"/>
                          <a:chOff x="5501" y="5946"/>
                          <a:chExt cx="5299" cy="2855"/>
                        </a:xfrm>
                      </wpg:grpSpPr>
                      <pic:pic xmlns:pic="http://schemas.openxmlformats.org/drawingml/2006/picture">
                        <pic:nvPicPr>
                          <pic:cNvPr id="16" name="Picture 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5501" y="6346"/>
                            <a:ext cx="4990" cy="2455"/>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119"/>
                        <wps:cNvSpPr txBox="1">
                          <a:spLocks noChangeArrowheads="1"/>
                        </wps:cNvSpPr>
                        <wps:spPr bwMode="auto">
                          <a:xfrm>
                            <a:off x="5900" y="5946"/>
                            <a:ext cx="490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1587" w14:textId="77777777" w:rsidR="00A917BE" w:rsidRPr="00FB0382" w:rsidRDefault="00A917BE" w:rsidP="00FB0382">
                              <w:pPr>
                                <w:rPr>
                                  <w:sz w:val="16"/>
                                  <w:szCs w:val="16"/>
                                  <w:lang w:val="es-AR"/>
                                </w:rPr>
                              </w:pPr>
                              <w:r w:rsidRPr="00FB0382">
                                <w:rPr>
                                  <w:b/>
                                  <w:bCs/>
                                  <w:sz w:val="16"/>
                                  <w:szCs w:val="16"/>
                                  <w:lang w:val="es"/>
                                </w:rPr>
                                <w:t xml:space="preserve">Imagen 12. </w:t>
                              </w:r>
                              <w:r w:rsidRPr="00FB0382">
                                <w:rPr>
                                  <w:sz w:val="16"/>
                                  <w:szCs w:val="16"/>
                                  <w:lang w:val="es"/>
                                </w:rPr>
                                <w:t>Diseños de tuberías que pueden drenarse y que no pueden drenarse</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C2C59" id="Group 15" o:spid="_x0000_s1040" style="position:absolute;margin-left:213.75pt;margin-top:.9pt;width:264.95pt;height:142.75pt;z-index:251938816;mso-position-horizontal:right;mso-position-horizontal-relative:margin;mso-position-vertical-relative:text" coordorigin="5501,5946" coordsize="5299,28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">
                <v:shape id="Picture 8" o:spid="_x0000_s1041" type="#_x0000_t75" style="position:absolute;left:5501;top:6346;width:4990;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">
                  <v:imagedata r:id="rId41" o:title=""/>
                  <v:path arrowok="t"/>
                </v:shape>
                <v:shape id="Text Box 119" o:spid="_x0000_s1042" type="#_x0000_t202" style="position:absolute;left:5900;top:5946;width:490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14:paraId="71B31587" w14:textId="77777777" w:rsidR="00A917BE" w:rsidRPr="00FB0382" w:rsidRDefault="00A917BE" w:rsidP="00FB0382">
                        <w:pPr>
                          <w:rPr>
                            <w:sz w:val="16"/>
                            <w:szCs w:val="16"/>
                            <w:lang w:val="es-AR"/>
                          </w:rPr>
                        </w:pPr>
                        <w:r w:rsidRPr="00FB0382">
                          <w:rPr>
                            <w:b/>
                            <w:bCs/>
                            <w:sz w:val="16"/>
                            <w:szCs w:val="16"/>
                            <w:lang w:val="es"/>
                          </w:rPr>
                          <w:t xml:space="preserve">Imagen 12. </w:t>
                        </w:r>
                        <w:r w:rsidRPr="00FB0382">
                          <w:rPr>
                            <w:sz w:val="16"/>
                            <w:szCs w:val="16"/>
                            <w:lang w:val="es"/>
                          </w:rPr>
                          <w:t>Diseños de tuberías que pueden drenarse y que no pueden drenarse</w:t>
                        </w:r>
                      </w:p>
                    </w:txbxContent>
                  </v:textbox>
                </v:shape>
                <w10:wrap type="through" anchorx="margin"/>
              </v:group>
            </w:pict>
          </mc:Fallback>
        </mc:AlternateContent>
      </w:r>
    </w:p>
    <w:p w14:paraId="72C5F823" w14:textId="77777777" w:rsidR="00FB0382" w:rsidRPr="00FB0382" w:rsidRDefault="00FB0382" w:rsidP="00FB0382">
      <w:pPr>
        <w:pStyle w:val="Default"/>
        <w:spacing w:line="276" w:lineRule="auto"/>
        <w:rPr>
          <w:rFonts w:asciiTheme="minorHAnsi" w:hAnsiTheme="minorHAnsi" w:cs="Kalinga"/>
          <w:color w:val="auto"/>
          <w:sz w:val="20"/>
          <w:szCs w:val="21"/>
        </w:rPr>
      </w:pPr>
    </w:p>
    <w:p w14:paraId="2FCD4DC7" w14:textId="77777777" w:rsidR="00FB0382" w:rsidRPr="00FB0382" w:rsidRDefault="00FB0382" w:rsidP="00FB0382">
      <w:pPr>
        <w:pStyle w:val="Default"/>
        <w:spacing w:line="276" w:lineRule="auto"/>
        <w:ind w:left="72"/>
        <w:rPr>
          <w:rFonts w:asciiTheme="minorHAnsi" w:hAnsiTheme="minorHAnsi" w:cs="Kalinga"/>
          <w:color w:val="auto"/>
          <w:sz w:val="20"/>
          <w:szCs w:val="21"/>
        </w:rPr>
      </w:pPr>
    </w:p>
    <w:p w14:paraId="722D96E5" w14:textId="77777777" w:rsidR="00B874B9" w:rsidRPr="00810D79" w:rsidRDefault="00B713FF" w:rsidP="00742D3B">
      <w:pPr>
        <w:pStyle w:val="Default"/>
        <w:numPr>
          <w:ilvl w:val="0"/>
          <w:numId w:val="14"/>
        </w:numPr>
        <w:spacing w:line="276" w:lineRule="auto"/>
        <w:ind w:left="432"/>
        <w:rPr>
          <w:rFonts w:asciiTheme="minorHAnsi" w:hAnsiTheme="minorHAnsi" w:cs="Kalinga"/>
          <w:color w:val="auto"/>
          <w:sz w:val="20"/>
          <w:szCs w:val="21"/>
        </w:rPr>
      </w:pPr>
      <w:r w:rsidRPr="00810D79">
        <w:rPr>
          <w:rFonts w:asciiTheme="minorHAnsi" w:hAnsiTheme="minorHAnsi" w:cs="Kalinga"/>
          <w:color w:val="auto"/>
          <w:sz w:val="20"/>
          <w:szCs w:val="21"/>
          <w:lang w:val="es"/>
        </w:rPr>
        <w:t xml:space="preserve">Áreas vacías selladas herméticamente  </w:t>
      </w:r>
    </w:p>
    <w:p w14:paraId="5A02B398" w14:textId="77777777" w:rsidR="00293721" w:rsidRPr="00FB0382" w:rsidRDefault="00801976" w:rsidP="00FB0382">
      <w:pPr>
        <w:pStyle w:val="Default"/>
        <w:numPr>
          <w:ilvl w:val="1"/>
          <w:numId w:val="14"/>
        </w:numPr>
        <w:spacing w:line="276" w:lineRule="auto"/>
        <w:ind w:left="720"/>
        <w:rPr>
          <w:rFonts w:asciiTheme="minorHAnsi" w:hAnsiTheme="minorHAnsi" w:cs="Kalinga"/>
          <w:color w:val="auto"/>
          <w:sz w:val="20"/>
          <w:szCs w:val="21"/>
          <w:lang w:val="es-AR"/>
        </w:rPr>
      </w:pPr>
      <w:r w:rsidRPr="00810D79">
        <w:rPr>
          <w:rFonts w:asciiTheme="minorHAnsi" w:hAnsiTheme="minorHAnsi"/>
          <w:color w:val="auto"/>
          <w:sz w:val="20"/>
          <w:szCs w:val="21"/>
          <w:lang w:val="es"/>
        </w:rPr>
        <w:t xml:space="preserve">Los marcos tubulares, cilindros, patas ajustables y demás estructuras huecas deben estar cerrados, con el fin de prevenir que </w:t>
      </w:r>
      <w:r w:rsidR="00090075" w:rsidRPr="004C7FAC">
        <w:rPr>
          <w:rFonts w:asciiTheme="minorHAnsi" w:hAnsiTheme="minorHAnsi"/>
          <w:color w:val="auto"/>
          <w:sz w:val="20"/>
          <w:szCs w:val="21"/>
          <w:lang w:val="es"/>
        </w:rPr>
        <w:t>producto</w:t>
      </w:r>
      <w:r w:rsidR="00C65423" w:rsidRPr="00982112">
        <w:rPr>
          <w:rFonts w:asciiTheme="minorHAnsi" w:hAnsiTheme="minorHAnsi"/>
          <w:color w:val="auto"/>
          <w:sz w:val="20"/>
          <w:szCs w:val="21"/>
          <w:lang w:val="es"/>
        </w:rPr>
        <w:t>, polvo</w:t>
      </w:r>
      <w:r w:rsidR="00982112" w:rsidRPr="00982112">
        <w:rPr>
          <w:rFonts w:asciiTheme="minorHAnsi" w:hAnsiTheme="minorHAnsi"/>
          <w:color w:val="auto"/>
          <w:sz w:val="20"/>
          <w:szCs w:val="21"/>
          <w:lang w:val="es"/>
        </w:rPr>
        <w:t xml:space="preserve"> o</w:t>
      </w:r>
      <w:r w:rsidR="00C65423" w:rsidRPr="00982112">
        <w:rPr>
          <w:rFonts w:asciiTheme="minorHAnsi" w:hAnsiTheme="minorHAnsi"/>
          <w:color w:val="auto"/>
          <w:sz w:val="20"/>
          <w:szCs w:val="21"/>
          <w:lang w:val="es"/>
        </w:rPr>
        <w:t xml:space="preserve"> cualquier </w:t>
      </w:r>
      <w:r w:rsidR="00982112" w:rsidRPr="00982112">
        <w:rPr>
          <w:rFonts w:asciiTheme="minorHAnsi" w:hAnsiTheme="minorHAnsi"/>
          <w:color w:val="auto"/>
          <w:sz w:val="20"/>
          <w:szCs w:val="21"/>
          <w:lang w:val="es"/>
        </w:rPr>
        <w:t xml:space="preserve">otro </w:t>
      </w:r>
      <w:r w:rsidR="00982112">
        <w:rPr>
          <w:rFonts w:asciiTheme="minorHAnsi" w:hAnsiTheme="minorHAnsi"/>
          <w:color w:val="auto"/>
          <w:sz w:val="20"/>
          <w:szCs w:val="21"/>
          <w:lang w:val="es"/>
        </w:rPr>
        <w:t>material</w:t>
      </w:r>
      <w:r w:rsidR="00C65423" w:rsidRPr="00982112">
        <w:rPr>
          <w:rFonts w:asciiTheme="minorHAnsi" w:hAnsiTheme="minorHAnsi"/>
          <w:color w:val="auto"/>
          <w:sz w:val="20"/>
          <w:szCs w:val="21"/>
          <w:lang w:val="es"/>
        </w:rPr>
        <w:t xml:space="preserve"> </w:t>
      </w:r>
      <w:r w:rsidR="00982112">
        <w:rPr>
          <w:rFonts w:asciiTheme="minorHAnsi" w:hAnsiTheme="minorHAnsi"/>
          <w:color w:val="auto"/>
          <w:sz w:val="20"/>
          <w:szCs w:val="21"/>
          <w:lang w:val="es"/>
        </w:rPr>
        <w:t>y</w:t>
      </w:r>
      <w:r w:rsidRPr="00810D79">
        <w:rPr>
          <w:rFonts w:asciiTheme="minorHAnsi" w:hAnsiTheme="minorHAnsi"/>
          <w:color w:val="auto"/>
          <w:sz w:val="20"/>
          <w:szCs w:val="21"/>
          <w:lang w:val="es"/>
        </w:rPr>
        <w:t xml:space="preserve"> humedad ingresen.</w:t>
      </w:r>
      <w:r w:rsidRPr="00810D79">
        <w:rPr>
          <w:rFonts w:asciiTheme="minorHAnsi" w:hAnsiTheme="minorHAnsi"/>
          <w:noProof/>
          <w:sz w:val="20"/>
          <w:szCs w:val="21"/>
          <w:lang w:val="es"/>
        </w:rPr>
        <w:t xml:space="preserve"> </w:t>
      </w:r>
      <w:r w:rsidRPr="00810D79">
        <w:rPr>
          <w:rFonts w:asciiTheme="minorHAnsi" w:hAnsiTheme="minorHAnsi"/>
          <w:color w:val="auto"/>
          <w:sz w:val="20"/>
          <w:szCs w:val="21"/>
          <w:lang w:val="es"/>
        </w:rPr>
        <w:t xml:space="preserve">A menudo es posible sustituir una estructura tubular con un ángulo de hierro, el cual brinda acceso libre para la limpieza e inspección. La integridad de los recipientes de doble pared, tales como tanques, silos y mezcladores, se debe monitorear con frecuencia para descartar la presencia de poros y grietas pequeñas.  </w:t>
      </w:r>
      <w:r w:rsidRPr="00810D79">
        <w:rPr>
          <w:rFonts w:asciiTheme="minorHAnsi" w:hAnsiTheme="minorHAnsi"/>
          <w:sz w:val="20"/>
          <w:szCs w:val="21"/>
          <w:lang w:val="es"/>
        </w:rPr>
        <w:t>Los equipos móviles (mesas, escaleras, escaleras de mano y sus ruedas) también deben inspeccionarse y repararse cuando sea necesario.</w:t>
      </w:r>
    </w:p>
    <w:p w14:paraId="34B0B758" w14:textId="360B33FD" w:rsidR="00B713FF" w:rsidRPr="00810D79" w:rsidRDefault="002C3390" w:rsidP="00B874B9">
      <w:pPr>
        <w:pStyle w:val="Default"/>
        <w:ind w:left="720"/>
        <w:rPr>
          <w:rFonts w:asciiTheme="minorHAnsi" w:hAnsiTheme="minorHAnsi" w:cs="Kalinga"/>
          <w:color w:val="auto"/>
          <w:sz w:val="20"/>
          <w:lang w:val="es-AR"/>
        </w:rPr>
      </w:pPr>
      <w:r>
        <w:rPr>
          <w:rFonts w:asciiTheme="minorHAnsi" w:hAnsiTheme="minorHAnsi" w:cs="Kalinga"/>
          <w:noProof/>
          <w:color w:val="auto"/>
          <w:sz w:val="20"/>
          <w:lang w:val="es"/>
        </w:rPr>
        <w:pict w14:anchorId="4564F8FD">
          <v:group id="Group 124955" o:spid="_x0000_s1077" style="position:absolute;left:0;text-align:left;margin-left:267.85pt;margin-top:3.2pt;width:121.65pt;height:139.9pt;z-index:251878400;mso-width-relative:margin;mso-height-relative:margin" coordorigin="-512,-219" coordsize="15447,17770">
            <v:shape id="Text Box 48" o:spid="_x0000_s1078" type="#_x0000_t202" style="position:absolute;left:-512;top:-219;width:15142;height:4169;visibility:visible" filled="f" stroked="f">
              <v:textbox style="mso-next-textbox:#Text Box 48">
                <w:txbxContent>
                  <w:p w14:paraId="42335B35" w14:textId="77777777" w:rsidR="00A917BE" w:rsidRDefault="00A917BE"/>
                </w:txbxContent>
              </v:textbox>
            </v:shape>
          </v:group>
        </w:pict>
      </w:r>
    </w:p>
    <w:p w14:paraId="7A767EBC" w14:textId="20C9A468" w:rsidR="0075096E" w:rsidRPr="007342B3" w:rsidRDefault="002C3390" w:rsidP="007342B3">
      <w:pPr>
        <w:ind w:left="4320" w:firstLine="720"/>
        <w:rPr>
          <w:sz w:val="18"/>
        </w:rPr>
      </w:pPr>
      <w:r>
        <w:rPr>
          <w:rFonts w:cs="Kalinga"/>
          <w:noProof/>
          <w:sz w:val="20"/>
        </w:rPr>
        <w:pict w14:anchorId="5F6BCB59">
          <v:group id="_x0000_s1133" style="position:absolute;left:0;text-align:left;margin-left:-38.7pt;margin-top:-5.35pt;width:271.55pt;height:145.3pt;z-index:251920384" coordorigin="1446,4073" coordsize="5431,2906">
            <v:shape id="_x0000_s1074" type="#_x0000_t75" style="position:absolute;left:3329;top:4753;width:2266;height:2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">
              <v:imagedata r:id="rId42" o:title="SanitaryLegOld"/>
              <v:path arrowok="t"/>
            </v:shape>
            <v:shape id="_x0000_s1076" type="#_x0000_t202" style="position:absolute;left:1446;top:4073;width:5431;height: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" filled="f" stroked="f">
              <v:textbox style="mso-next-textbox:#_x0000_s1076" inset=",7.2pt,,7.2pt">
                <w:txbxContent>
                  <w:p w14:paraId="08163BF5" w14:textId="77777777" w:rsidR="00A917BE" w:rsidRPr="007342B3" w:rsidRDefault="00A917BE" w:rsidP="00AB6E80">
                    <w:pPr>
                      <w:pStyle w:val="Default"/>
                      <w:ind w:left="720"/>
                      <w:rPr>
                        <w:rFonts w:asciiTheme="minorHAnsi" w:hAnsiTheme="minorHAnsi"/>
                        <w:b/>
                        <w:sz w:val="18"/>
                        <w:szCs w:val="18"/>
                        <w:lang w:val="es-AR"/>
                      </w:rPr>
                    </w:pPr>
                    <w:r w:rsidRPr="007342B3">
                      <w:rPr>
                        <w:rFonts w:asciiTheme="minorHAnsi" w:hAnsiTheme="minorHAnsi"/>
                        <w:b/>
                        <w:bCs/>
                        <w:sz w:val="18"/>
                        <w:szCs w:val="18"/>
                        <w:lang w:val="es"/>
                      </w:rPr>
                      <w:t xml:space="preserve">Imagen 13. </w:t>
                    </w:r>
                    <w:r w:rsidRPr="007342B3">
                      <w:rPr>
                        <w:rFonts w:asciiTheme="minorHAnsi" w:hAnsiTheme="minorHAnsi"/>
                        <w:sz w:val="18"/>
                        <w:szCs w:val="18"/>
                        <w:lang w:val="es"/>
                      </w:rPr>
                      <w:t>Tubo cuadrado hueco no sellado herméticamente (no hay soldadura en uno de los extremos de la pata)</w:t>
                    </w:r>
                  </w:p>
                  <w:p w14:paraId="5806CDCA" w14:textId="77777777" w:rsidR="00A917BE" w:rsidRPr="00B84389" w:rsidRDefault="00A917BE" w:rsidP="00AB6E80">
                    <w:pPr>
                      <w:pStyle w:val="Default"/>
                      <w:ind w:left="720"/>
                      <w:rPr>
                        <w:rFonts w:asciiTheme="minorHAnsi" w:hAnsiTheme="minorHAnsi"/>
                        <w:sz w:val="16"/>
                        <w:lang w:val="es-AR"/>
                      </w:rPr>
                    </w:pPr>
                    <w:r w:rsidRPr="00B84389">
                      <w:rPr>
                        <w:rFonts w:asciiTheme="minorHAnsi" w:hAnsiTheme="minorHAnsi"/>
                        <w:sz w:val="16"/>
                        <w:lang w:val="es"/>
                      </w:rPr>
                      <w:t xml:space="preserve"> </w:t>
                    </w:r>
                  </w:p>
                  <w:p w14:paraId="1811A988" w14:textId="77777777" w:rsidR="00A917BE" w:rsidRPr="00B84389" w:rsidRDefault="00A917BE" w:rsidP="00AB6E80">
                    <w:pPr>
                      <w:spacing w:after="0" w:line="240" w:lineRule="auto"/>
                      <w:rPr>
                        <w:sz w:val="16"/>
                        <w:lang w:val="es-AR"/>
                      </w:rPr>
                    </w:pPr>
                  </w:p>
                </w:txbxContent>
              </v:textbox>
            </v:shape>
          </v:group>
        </w:pict>
      </w:r>
      <w:r w:rsidR="007342B3" w:rsidRPr="007342B3">
        <w:rPr>
          <w:b/>
          <w:bCs/>
          <w:sz w:val="18"/>
          <w:lang w:val="es"/>
        </w:rPr>
        <w:t xml:space="preserve"> </w:t>
      </w:r>
      <w:r w:rsidR="007342B3" w:rsidRPr="00B84389">
        <w:rPr>
          <w:b/>
          <w:bCs/>
          <w:sz w:val="18"/>
          <w:lang w:val="es"/>
        </w:rPr>
        <w:t>Imagen 14.</w:t>
      </w:r>
      <w:r w:rsidR="007342B3" w:rsidRPr="00B84389">
        <w:rPr>
          <w:sz w:val="18"/>
          <w:lang w:val="es"/>
        </w:rPr>
        <w:t xml:space="preserve"> Tubo hueco sellado herméticamente</w:t>
      </w:r>
    </w:p>
    <w:p w14:paraId="2EE8F559" w14:textId="77777777" w:rsidR="00D11A2B" w:rsidRPr="00810D79" w:rsidRDefault="00293721" w:rsidP="00D11A2B">
      <w:pPr>
        <w:pStyle w:val="Default"/>
        <w:tabs>
          <w:tab w:val="left" w:pos="3034"/>
        </w:tabs>
        <w:ind w:left="72"/>
        <w:rPr>
          <w:rFonts w:asciiTheme="minorHAnsi" w:hAnsiTheme="minorHAnsi" w:cs="Kalinga"/>
          <w:color w:val="auto"/>
          <w:sz w:val="20"/>
          <w:lang w:val="es-AR"/>
        </w:rPr>
      </w:pPr>
      <w:r>
        <w:rPr>
          <w:noProof/>
        </w:rPr>
        <w:drawing>
          <wp:anchor distT="0" distB="0" distL="114300" distR="114300" simplePos="0" relativeHeight="251922432" behindDoc="0" locked="0" layoutInCell="1" allowOverlap="1" wp14:anchorId="4DB0CBB7" wp14:editId="5F49FB42">
            <wp:simplePos x="0" y="0"/>
            <wp:positionH relativeFrom="column">
              <wp:posOffset>3510915</wp:posOffset>
            </wp:positionH>
            <wp:positionV relativeFrom="paragraph">
              <wp:posOffset>6350</wp:posOffset>
            </wp:positionV>
            <wp:extent cx="1493092" cy="1403216"/>
            <wp:effectExtent l="0" t="0" r="0" b="0"/>
            <wp:wrapNone/>
            <wp:docPr id="35862" name="Picture 2" descr="C:\Users\rbrouill\Pictures\Pictures\Conveyor\SanitaryLe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62" name="Picture 2" descr="C:\Users\rbrouill\Pictures\Pictures\Conveyor\SanitaryLeg.jpg"/>
                    <pic:cNvPicPr>
                      <a:picLocks noGrp="1"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3092" cy="1403216"/>
                    </a:xfrm>
                    <a:prstGeom prst="rect">
                      <a:avLst/>
                    </a:prstGeom>
                    <a:noFill/>
                  </pic:spPr>
                </pic:pic>
              </a:graphicData>
            </a:graphic>
          </wp:anchor>
        </w:drawing>
      </w:r>
    </w:p>
    <w:p w14:paraId="3A192555" w14:textId="77777777" w:rsidR="00D11A2B" w:rsidRPr="00810D79" w:rsidRDefault="002C3390" w:rsidP="00D11A2B">
      <w:pPr>
        <w:pStyle w:val="Default"/>
        <w:tabs>
          <w:tab w:val="left" w:pos="3034"/>
        </w:tabs>
        <w:ind w:left="72"/>
        <w:rPr>
          <w:rFonts w:asciiTheme="minorHAnsi" w:hAnsiTheme="minorHAnsi" w:cs="Kalinga"/>
          <w:color w:val="auto"/>
          <w:sz w:val="20"/>
          <w:lang w:val="es-AR"/>
        </w:rPr>
      </w:pPr>
      <w:r>
        <w:rPr>
          <w:rFonts w:asciiTheme="minorHAnsi" w:hAnsiTheme="minorHAnsi" w:cs="Kalinga"/>
          <w:noProof/>
          <w:color w:val="auto"/>
          <w:sz w:val="20"/>
        </w:rPr>
        <w:pict w14:anchorId="6D515205">
          <v:oval id="Oval 4118" o:spid="_x0000_s1075" style="position:absolute;left:0;text-align:left;margin-left:81.1pt;margin-top:2.1pt;width:54.7pt;height:38.1pt;z-index:2519613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" filled="f" fillcolor="yellow" strokecolor="yellow" strokeweight="2pt">
            <v:path arrowok="t"/>
          </v:oval>
        </w:pict>
      </w:r>
    </w:p>
    <w:p w14:paraId="71BA0B16" w14:textId="77777777" w:rsidR="00D11A2B" w:rsidRPr="00810D79" w:rsidRDefault="00D11A2B" w:rsidP="00D11A2B">
      <w:pPr>
        <w:pStyle w:val="Default"/>
        <w:tabs>
          <w:tab w:val="left" w:pos="3034"/>
        </w:tabs>
        <w:ind w:left="72"/>
        <w:rPr>
          <w:rFonts w:asciiTheme="minorHAnsi" w:hAnsiTheme="minorHAnsi" w:cs="Kalinga"/>
          <w:color w:val="auto"/>
          <w:sz w:val="20"/>
          <w:lang w:val="es-AR"/>
        </w:rPr>
      </w:pPr>
    </w:p>
    <w:p w14:paraId="094849B3" w14:textId="77777777" w:rsidR="00D11A2B" w:rsidRPr="00810D79" w:rsidRDefault="00D11A2B" w:rsidP="00D11A2B">
      <w:pPr>
        <w:pStyle w:val="Default"/>
        <w:tabs>
          <w:tab w:val="left" w:pos="3034"/>
        </w:tabs>
        <w:ind w:left="72"/>
        <w:rPr>
          <w:rFonts w:asciiTheme="minorHAnsi" w:hAnsiTheme="minorHAnsi" w:cs="Kalinga"/>
          <w:color w:val="auto"/>
          <w:sz w:val="20"/>
          <w:lang w:val="es-AR"/>
        </w:rPr>
      </w:pPr>
    </w:p>
    <w:p w14:paraId="35401180" w14:textId="77777777" w:rsidR="00D11A2B" w:rsidRPr="00810D79" w:rsidRDefault="00D11A2B" w:rsidP="00D11A2B">
      <w:pPr>
        <w:pStyle w:val="Default"/>
        <w:tabs>
          <w:tab w:val="left" w:pos="3034"/>
        </w:tabs>
        <w:ind w:left="72"/>
        <w:rPr>
          <w:rFonts w:asciiTheme="minorHAnsi" w:hAnsiTheme="minorHAnsi" w:cs="Kalinga"/>
          <w:color w:val="auto"/>
          <w:sz w:val="20"/>
          <w:lang w:val="es-AR"/>
        </w:rPr>
      </w:pPr>
    </w:p>
    <w:p w14:paraId="75EC1B30" w14:textId="77777777" w:rsidR="00D11A2B" w:rsidRPr="00810D79" w:rsidRDefault="00D11A2B" w:rsidP="00D11A2B">
      <w:pPr>
        <w:pStyle w:val="Default"/>
        <w:tabs>
          <w:tab w:val="left" w:pos="3034"/>
        </w:tabs>
        <w:ind w:left="72"/>
        <w:rPr>
          <w:rFonts w:asciiTheme="minorHAnsi" w:hAnsiTheme="minorHAnsi" w:cs="Kalinga"/>
          <w:color w:val="auto"/>
          <w:sz w:val="20"/>
          <w:lang w:val="es-AR"/>
        </w:rPr>
      </w:pPr>
    </w:p>
    <w:p w14:paraId="7DDBE969" w14:textId="77777777" w:rsidR="00D11A2B" w:rsidRPr="00810D79" w:rsidRDefault="00D11A2B" w:rsidP="00D11A2B">
      <w:pPr>
        <w:pStyle w:val="Default"/>
        <w:tabs>
          <w:tab w:val="left" w:pos="3034"/>
        </w:tabs>
        <w:ind w:left="72"/>
        <w:rPr>
          <w:rFonts w:asciiTheme="minorHAnsi" w:hAnsiTheme="minorHAnsi" w:cs="Kalinga"/>
          <w:color w:val="auto"/>
          <w:sz w:val="20"/>
          <w:lang w:val="es-AR"/>
        </w:rPr>
      </w:pPr>
    </w:p>
    <w:p w14:paraId="78964D6A" w14:textId="77777777" w:rsidR="00D11A2B" w:rsidRPr="00810D79" w:rsidRDefault="00D11A2B" w:rsidP="00D11A2B">
      <w:pPr>
        <w:pStyle w:val="Default"/>
        <w:tabs>
          <w:tab w:val="left" w:pos="3034"/>
        </w:tabs>
        <w:ind w:left="72"/>
        <w:rPr>
          <w:rFonts w:asciiTheme="minorHAnsi" w:hAnsiTheme="minorHAnsi" w:cs="Kalinga"/>
          <w:color w:val="auto"/>
          <w:sz w:val="20"/>
          <w:lang w:val="es-AR"/>
        </w:rPr>
      </w:pPr>
    </w:p>
    <w:p w14:paraId="3924C77B" w14:textId="77777777" w:rsidR="00D11A2B" w:rsidRPr="00810D79" w:rsidRDefault="00D11A2B" w:rsidP="00D11A2B">
      <w:pPr>
        <w:pStyle w:val="Default"/>
        <w:tabs>
          <w:tab w:val="left" w:pos="3034"/>
        </w:tabs>
        <w:ind w:left="72"/>
        <w:rPr>
          <w:rFonts w:asciiTheme="minorHAnsi" w:hAnsiTheme="minorHAnsi" w:cs="Kalinga"/>
          <w:color w:val="auto"/>
          <w:sz w:val="20"/>
          <w:lang w:val="es-AR"/>
        </w:rPr>
      </w:pPr>
    </w:p>
    <w:p w14:paraId="530589C8" w14:textId="77777777" w:rsidR="00FB0382" w:rsidRPr="00FB0382" w:rsidRDefault="00FB0382" w:rsidP="00FB0382">
      <w:pPr>
        <w:pStyle w:val="Default"/>
        <w:tabs>
          <w:tab w:val="left" w:pos="3034"/>
        </w:tabs>
        <w:spacing w:line="276" w:lineRule="auto"/>
        <w:ind w:left="72"/>
        <w:rPr>
          <w:rFonts w:asciiTheme="minorHAnsi" w:hAnsiTheme="minorHAnsi" w:cs="Kalinga"/>
          <w:color w:val="auto"/>
          <w:sz w:val="20"/>
          <w:szCs w:val="21"/>
        </w:rPr>
      </w:pPr>
    </w:p>
    <w:p w14:paraId="16839E2B" w14:textId="77777777" w:rsidR="00FB0382" w:rsidRPr="00FB0382" w:rsidRDefault="00FB0382" w:rsidP="00FB0382">
      <w:pPr>
        <w:pStyle w:val="Default"/>
        <w:tabs>
          <w:tab w:val="left" w:pos="3034"/>
        </w:tabs>
        <w:spacing w:line="276" w:lineRule="auto"/>
        <w:ind w:left="72"/>
        <w:rPr>
          <w:rFonts w:asciiTheme="minorHAnsi" w:hAnsiTheme="minorHAnsi" w:cs="Kalinga"/>
          <w:color w:val="auto"/>
          <w:sz w:val="20"/>
          <w:szCs w:val="21"/>
        </w:rPr>
      </w:pPr>
    </w:p>
    <w:p w14:paraId="5257894C" w14:textId="77777777" w:rsidR="007B7AAA" w:rsidRPr="00810D79" w:rsidRDefault="00EE4D9C" w:rsidP="00742D3B">
      <w:pPr>
        <w:pStyle w:val="Default"/>
        <w:numPr>
          <w:ilvl w:val="0"/>
          <w:numId w:val="14"/>
        </w:numPr>
        <w:tabs>
          <w:tab w:val="left" w:pos="3034"/>
        </w:tabs>
        <w:spacing w:line="276" w:lineRule="auto"/>
        <w:ind w:left="432"/>
        <w:rPr>
          <w:rFonts w:asciiTheme="minorHAnsi" w:hAnsiTheme="minorHAnsi" w:cs="Kalinga"/>
          <w:color w:val="auto"/>
          <w:sz w:val="20"/>
          <w:szCs w:val="21"/>
        </w:rPr>
      </w:pPr>
      <w:r w:rsidRPr="00810D79">
        <w:rPr>
          <w:rFonts w:asciiTheme="minorHAnsi" w:hAnsiTheme="minorHAnsi" w:cs="Kalinga"/>
          <w:color w:val="auto"/>
          <w:sz w:val="20"/>
          <w:szCs w:val="21"/>
          <w:lang w:val="es"/>
        </w:rPr>
        <w:t>Sin nichos</w:t>
      </w:r>
    </w:p>
    <w:p w14:paraId="033B12DD" w14:textId="77777777" w:rsidR="00113FB7" w:rsidRPr="00810D79" w:rsidRDefault="00A92156" w:rsidP="00742D3B">
      <w:pPr>
        <w:pStyle w:val="Default"/>
        <w:numPr>
          <w:ilvl w:val="1"/>
          <w:numId w:val="14"/>
        </w:numPr>
        <w:tabs>
          <w:tab w:val="left" w:pos="3034"/>
        </w:tabs>
        <w:spacing w:line="276" w:lineRule="auto"/>
        <w:ind w:left="720"/>
        <w:rPr>
          <w:rFonts w:asciiTheme="minorHAnsi" w:hAnsiTheme="minorHAnsi" w:cs="Kalinga"/>
          <w:color w:val="auto"/>
          <w:sz w:val="20"/>
          <w:szCs w:val="21"/>
        </w:rPr>
      </w:pPr>
      <w:r w:rsidRPr="00810D79">
        <w:rPr>
          <w:rFonts w:asciiTheme="minorHAnsi" w:hAnsiTheme="minorHAnsi" w:cs="Kalinga"/>
          <w:color w:val="auto"/>
          <w:sz w:val="20"/>
          <w:szCs w:val="21"/>
          <w:lang w:val="es"/>
        </w:rPr>
        <w:t>Prevenga la</w:t>
      </w:r>
      <w:r w:rsidR="00A046F4">
        <w:rPr>
          <w:rFonts w:asciiTheme="minorHAnsi" w:hAnsiTheme="minorHAnsi" w:cs="Kalinga"/>
          <w:color w:val="auto"/>
          <w:sz w:val="20"/>
          <w:szCs w:val="21"/>
          <w:lang w:val="es"/>
        </w:rPr>
        <w:t xml:space="preserve"> acumulación de agua, humedad, </w:t>
      </w:r>
      <w:r w:rsidR="00982112">
        <w:rPr>
          <w:rFonts w:asciiTheme="minorHAnsi" w:hAnsiTheme="minorHAnsi" w:cs="Kalinga"/>
          <w:color w:val="auto"/>
          <w:sz w:val="20"/>
          <w:szCs w:val="21"/>
          <w:lang w:val="es"/>
        </w:rPr>
        <w:t>producto residual, polvo o cualquier otro material,</w:t>
      </w:r>
      <w:r w:rsidR="002725BB" w:rsidRPr="00810D79">
        <w:rPr>
          <w:rFonts w:asciiTheme="minorHAnsi" w:hAnsiTheme="minorHAnsi" w:cs="Kalinga"/>
          <w:color w:val="auto"/>
          <w:sz w:val="20"/>
          <w:szCs w:val="21"/>
          <w:lang w:val="es"/>
        </w:rPr>
        <w:t xml:space="preserve"> </w:t>
      </w:r>
      <w:r w:rsidRPr="00810D79">
        <w:rPr>
          <w:rFonts w:asciiTheme="minorHAnsi" w:hAnsiTheme="minorHAnsi" w:cs="Kalinga"/>
          <w:color w:val="auto"/>
          <w:sz w:val="20"/>
          <w:szCs w:val="21"/>
          <w:lang w:val="es"/>
        </w:rPr>
        <w:t xml:space="preserve">al reducir al mínimo las superficies superpuestas, empalmes, cavidades, juntas </w:t>
      </w:r>
      <w:r w:rsidR="002725BB">
        <w:rPr>
          <w:rFonts w:asciiTheme="minorHAnsi" w:hAnsiTheme="minorHAnsi" w:cs="Kalinga"/>
          <w:color w:val="auto"/>
          <w:sz w:val="20"/>
          <w:szCs w:val="21"/>
          <w:lang w:val="es"/>
        </w:rPr>
        <w:t>sobrepuestas</w:t>
      </w:r>
      <w:r w:rsidRPr="00810D79">
        <w:rPr>
          <w:rFonts w:asciiTheme="minorHAnsi" w:hAnsiTheme="minorHAnsi" w:cs="Kalinga"/>
          <w:color w:val="auto"/>
          <w:sz w:val="20"/>
          <w:szCs w:val="21"/>
          <w:lang w:val="es"/>
        </w:rPr>
        <w:t xml:space="preserve"> y puntos muertos. En la medida de lo posible, los equipos deben construirse a partir de piezas individuales de material</w:t>
      </w:r>
      <w:r w:rsidR="00A046F4">
        <w:rPr>
          <w:rFonts w:asciiTheme="minorHAnsi" w:hAnsiTheme="minorHAnsi" w:cs="Kalinga"/>
          <w:color w:val="auto"/>
          <w:sz w:val="20"/>
          <w:szCs w:val="21"/>
          <w:lang w:val="es"/>
        </w:rPr>
        <w:t>,</w:t>
      </w:r>
      <w:r w:rsidRPr="00810D79">
        <w:rPr>
          <w:rFonts w:asciiTheme="minorHAnsi" w:hAnsiTheme="minorHAnsi" w:cs="Kalinga"/>
          <w:color w:val="auto"/>
          <w:sz w:val="20"/>
          <w:szCs w:val="21"/>
          <w:lang w:val="es"/>
        </w:rPr>
        <w:t xml:space="preserve"> con el fin de minimizar el montaje con tornillos, ajustes a presión u otro tipo de sujeción.  Evite usar partes roscadas, incluyendo patas de rosca.  </w:t>
      </w:r>
    </w:p>
    <w:p w14:paraId="0C4F4B21" w14:textId="77777777" w:rsidR="007B7AAA" w:rsidRPr="00810D79" w:rsidRDefault="0075096E" w:rsidP="00113FB7">
      <w:pPr>
        <w:pStyle w:val="Default"/>
        <w:tabs>
          <w:tab w:val="left" w:pos="3034"/>
        </w:tabs>
        <w:spacing w:line="276" w:lineRule="auto"/>
        <w:rPr>
          <w:rFonts w:asciiTheme="minorHAnsi" w:hAnsiTheme="minorHAnsi" w:cs="Kalinga"/>
          <w:color w:val="auto"/>
          <w:sz w:val="20"/>
        </w:rPr>
      </w:pPr>
      <w:r w:rsidRPr="00810D79">
        <w:rPr>
          <w:rFonts w:asciiTheme="minorHAnsi" w:hAnsiTheme="minorHAnsi" w:cs="Kalinga"/>
          <w:color w:val="auto"/>
          <w:sz w:val="20"/>
          <w:lang w:val="es"/>
        </w:rPr>
        <w:t xml:space="preserve">  </w:t>
      </w:r>
    </w:p>
    <w:p w14:paraId="5901F639" w14:textId="77777777" w:rsidR="000C2052" w:rsidRPr="00810D79" w:rsidRDefault="00113FB7" w:rsidP="001671F1">
      <w:pPr>
        <w:spacing w:after="0" w:line="240" w:lineRule="auto"/>
        <w:rPr>
          <w:sz w:val="16"/>
        </w:rPr>
      </w:pPr>
      <w:r w:rsidRPr="00810D79">
        <w:rPr>
          <w:rFonts w:cs="Kalinga"/>
          <w:b/>
          <w:bCs/>
          <w:sz w:val="16"/>
          <w:lang w:val="es"/>
        </w:rPr>
        <w:t xml:space="preserve">        </w:t>
      </w:r>
    </w:p>
    <w:p w14:paraId="3B4FD33F" w14:textId="77777777" w:rsidR="000C2052" w:rsidRPr="00810D79" w:rsidRDefault="000C2052" w:rsidP="001671F1">
      <w:pPr>
        <w:pStyle w:val="Default"/>
        <w:tabs>
          <w:tab w:val="left" w:pos="3034"/>
        </w:tabs>
        <w:rPr>
          <w:rFonts w:asciiTheme="minorHAnsi" w:hAnsiTheme="minorHAnsi" w:cs="Kalinga"/>
          <w:color w:val="auto"/>
          <w:sz w:val="20"/>
        </w:rPr>
      </w:pPr>
    </w:p>
    <w:p w14:paraId="0067EDAF" w14:textId="77777777" w:rsidR="00B713FF" w:rsidRPr="00810D79" w:rsidRDefault="002C3390" w:rsidP="0019664E">
      <w:pPr>
        <w:pStyle w:val="Default"/>
        <w:spacing w:after="200"/>
        <w:rPr>
          <w:rFonts w:asciiTheme="minorHAnsi" w:hAnsiTheme="minorHAnsi" w:cs="Kalinga"/>
          <w:color w:val="auto"/>
          <w:sz w:val="20"/>
        </w:rPr>
      </w:pPr>
      <w:r>
        <w:rPr>
          <w:rFonts w:cs="Kalinga"/>
          <w:noProof/>
          <w:sz w:val="22"/>
        </w:rPr>
        <w:pict w14:anchorId="63C47AF5">
          <v:shape id="Text Box 69" o:spid="_x0000_s1082" type="#_x0000_t202" style="position:absolute;margin-left:259pt;margin-top:-.15pt;width:171.05pt;height:46.35pt;z-index:251924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" filled="f" stroked="f">
            <v:textbox style="mso-next-textbox:#Text Box 69" inset=",7.2pt,,7.2pt">
              <w:txbxContent>
                <w:p w14:paraId="51B2DA78" w14:textId="77777777" w:rsidR="00A917BE" w:rsidRPr="00AB6E80" w:rsidRDefault="00A917BE" w:rsidP="0075096E">
                  <w:pPr>
                    <w:pStyle w:val="Default"/>
                    <w:ind w:left="180"/>
                    <w:rPr>
                      <w:sz w:val="18"/>
                      <w:lang w:val="es-AR"/>
                    </w:rPr>
                  </w:pPr>
                  <w:r w:rsidRPr="00AB6E80">
                    <w:rPr>
                      <w:rFonts w:asciiTheme="minorHAnsi" w:hAnsiTheme="minorHAnsi"/>
                      <w:b/>
                      <w:bCs/>
                      <w:sz w:val="18"/>
                      <w:lang w:val="es"/>
                    </w:rPr>
                    <w:t xml:space="preserve">Imagen 16. </w:t>
                  </w:r>
                  <w:r>
                    <w:rPr>
                      <w:rFonts w:asciiTheme="minorHAnsi" w:hAnsiTheme="minorHAnsi"/>
                      <w:b/>
                      <w:bCs/>
                      <w:sz w:val="18"/>
                      <w:lang w:val="es"/>
                    </w:rPr>
                    <w:t xml:space="preserve">Use separadores para reducir </w:t>
                  </w:r>
                  <w:r w:rsidRPr="00AB6E80">
                    <w:rPr>
                      <w:rFonts w:asciiTheme="minorHAnsi" w:hAnsiTheme="minorHAnsi"/>
                      <w:sz w:val="18"/>
                      <w:lang w:val="es"/>
                    </w:rPr>
                    <w:t xml:space="preserve">las superficies </w:t>
                  </w:r>
                  <w:r>
                    <w:rPr>
                      <w:rFonts w:asciiTheme="minorHAnsi" w:hAnsiTheme="minorHAnsi"/>
                      <w:sz w:val="18"/>
                      <w:lang w:val="es"/>
                    </w:rPr>
                    <w:t>sobrepuestas</w:t>
                  </w:r>
                  <w:r w:rsidRPr="00AB6E80">
                    <w:rPr>
                      <w:rFonts w:asciiTheme="minorHAnsi" w:hAnsiTheme="minorHAnsi"/>
                      <w:sz w:val="18"/>
                      <w:lang w:val="es"/>
                    </w:rPr>
                    <w:t xml:space="preserve"> </w:t>
                  </w:r>
                </w:p>
              </w:txbxContent>
            </v:textbox>
          </v:shape>
        </w:pict>
      </w:r>
      <w:r>
        <w:rPr>
          <w:rFonts w:cs="Kalinga"/>
          <w:b/>
          <w:bCs/>
          <w:noProof/>
          <w:sz w:val="16"/>
          <w:lang w:val="es"/>
        </w:rPr>
        <w:pict w14:anchorId="03ADEDA3">
          <v:group id="Group 96" o:spid="_x0000_s1083" style="position:absolute;margin-left:18.05pt;margin-top:-2.2pt;width:199.85pt;height:190.1pt;z-index:251887616;mso-width-relative:margin;mso-height-relative:margin" coordsize="25895,24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">
            <v:shape id="Picture 7" o:spid="_x0000_s1084" type="#_x0000_t75" style="position:absolute;left:4800;top:6059;width:18558;height:18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">
              <v:imagedata r:id="rId44" o:title="pipe w sensors"/>
              <v:path arrowok="t"/>
            </v:shape>
            <v:shape id="_x0000_s1085" type="#_x0000_t202" style="position:absolute;width:25895;height:6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" filled="f" stroked="f">
              <v:textbox style="mso-next-textbox:#_x0000_s1085" inset=",7.2pt,,7.2pt">
                <w:txbxContent>
                  <w:p w14:paraId="628F997D" w14:textId="77777777" w:rsidR="00A917BE" w:rsidRPr="00AB6E80" w:rsidRDefault="00A917BE" w:rsidP="0075096E">
                    <w:pPr>
                      <w:pStyle w:val="Default"/>
                      <w:ind w:left="540"/>
                      <w:rPr>
                        <w:rFonts w:asciiTheme="minorHAnsi" w:hAnsiTheme="minorHAnsi"/>
                        <w:sz w:val="18"/>
                        <w:lang w:val="es-AR"/>
                      </w:rPr>
                    </w:pPr>
                    <w:r w:rsidRPr="00AB6E80">
                      <w:rPr>
                        <w:rFonts w:asciiTheme="minorHAnsi" w:hAnsiTheme="minorHAnsi"/>
                        <w:b/>
                        <w:bCs/>
                        <w:sz w:val="18"/>
                        <w:lang w:val="es"/>
                      </w:rPr>
                      <w:t xml:space="preserve">Imagen 15. </w:t>
                    </w:r>
                    <w:r w:rsidRPr="00AB6E80">
                      <w:rPr>
                        <w:rFonts w:asciiTheme="minorHAnsi" w:hAnsiTheme="minorHAnsi"/>
                        <w:sz w:val="18"/>
                        <w:lang w:val="es"/>
                      </w:rPr>
                      <w:t xml:space="preserve">Acumulación/nicho creado por el rearmado del sensor apuntando hacia abajo, en lugar de hacia arriba </w:t>
                    </w:r>
                  </w:p>
                  <w:p w14:paraId="3A004A52" w14:textId="77777777" w:rsidR="00A917BE" w:rsidRPr="00AB6E80" w:rsidRDefault="00A917BE" w:rsidP="00D11A2B">
                    <w:pPr>
                      <w:rPr>
                        <w:sz w:val="18"/>
                        <w:lang w:val="es-AR"/>
                      </w:rPr>
                    </w:pPr>
                  </w:p>
                </w:txbxContent>
              </v:textbox>
            </v:shape>
            <v:oval id="Oval 10" o:spid="_x0000_s1086" style="position:absolute;left:11429;top:12827;width:10120;height:90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" filled="f" strokecolor="yellow" strokeweight="2pt">
              <v:path arrowok="t"/>
            </v:oval>
          </v:group>
        </w:pict>
      </w:r>
      <w:r w:rsidR="00814DAA" w:rsidRPr="00810D79">
        <w:rPr>
          <w:rFonts w:asciiTheme="minorHAnsi" w:hAnsiTheme="minorHAnsi" w:cs="Kalinga"/>
          <w:color w:val="auto"/>
          <w:sz w:val="20"/>
          <w:lang w:val="es"/>
        </w:rPr>
        <w:t xml:space="preserve">    </w:t>
      </w:r>
      <w:r w:rsidR="00814DAA" w:rsidRPr="00810D79">
        <w:rPr>
          <w:rFonts w:asciiTheme="minorHAnsi" w:hAnsiTheme="minorHAnsi" w:cs="Kalinga"/>
          <w:noProof/>
          <w:color w:val="auto"/>
          <w:sz w:val="20"/>
          <w:lang w:val="es"/>
        </w:rPr>
        <w:t xml:space="preserve">         </w:t>
      </w:r>
    </w:p>
    <w:p w14:paraId="2E16053A" w14:textId="77777777" w:rsidR="00B713FF" w:rsidRPr="00810D79" w:rsidRDefault="002C3390" w:rsidP="0019664E">
      <w:pPr>
        <w:pStyle w:val="Default"/>
        <w:spacing w:after="200"/>
        <w:rPr>
          <w:rFonts w:asciiTheme="minorHAnsi" w:hAnsiTheme="minorHAnsi" w:cs="Kalinga"/>
          <w:color w:val="auto"/>
          <w:sz w:val="20"/>
        </w:rPr>
      </w:pPr>
      <w:r>
        <w:rPr>
          <w:rFonts w:asciiTheme="minorHAnsi" w:hAnsiTheme="minorHAnsi" w:cs="Kalinga"/>
          <w:noProof/>
          <w:color w:val="auto"/>
          <w:sz w:val="20"/>
        </w:rPr>
        <w:pict w14:anchorId="42823785">
          <v:shape id="Picture 3" o:spid="_x0000_s1081" type="#_x0000_t75" style="position:absolute;margin-left:256.7pt;margin-top:10.5pt;width:174.4pt;height:157.5pt;z-index:251923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">
            <v:imagedata r:id="rId45" o:title="BearingStandoff1" croptop="9448f" cropbottom="13573f" cropleft="14172f" cropright="14754f"/>
            <v:path arrowok="t"/>
          </v:shape>
        </w:pict>
      </w:r>
    </w:p>
    <w:p w14:paraId="1DD353D2" w14:textId="77777777" w:rsidR="00DF171B" w:rsidRPr="00810D79" w:rsidRDefault="00DF171B" w:rsidP="0019664E">
      <w:pPr>
        <w:pStyle w:val="Default"/>
        <w:spacing w:after="200"/>
        <w:rPr>
          <w:rFonts w:asciiTheme="minorHAnsi" w:hAnsiTheme="minorHAnsi" w:cs="Kalinga"/>
          <w:color w:val="auto"/>
          <w:sz w:val="20"/>
        </w:rPr>
      </w:pPr>
    </w:p>
    <w:p w14:paraId="4F4367AB" w14:textId="77777777" w:rsidR="00B73F3B" w:rsidRPr="00810D79" w:rsidRDefault="00B73F3B" w:rsidP="00DF171B">
      <w:pPr>
        <w:pStyle w:val="Default"/>
        <w:rPr>
          <w:rFonts w:asciiTheme="minorHAnsi" w:hAnsiTheme="minorHAnsi" w:cs="Kalinga"/>
          <w:color w:val="auto"/>
          <w:sz w:val="20"/>
          <w:u w:val="single"/>
        </w:rPr>
      </w:pPr>
    </w:p>
    <w:p w14:paraId="67ECF6CA" w14:textId="77777777" w:rsidR="00C6555E" w:rsidRPr="00810D79" w:rsidRDefault="00C6555E" w:rsidP="00DF171B">
      <w:pPr>
        <w:pStyle w:val="Default"/>
        <w:rPr>
          <w:rFonts w:asciiTheme="minorHAnsi" w:hAnsiTheme="minorHAnsi" w:cs="Kalinga"/>
          <w:color w:val="auto"/>
          <w:sz w:val="20"/>
          <w:u w:val="single"/>
        </w:rPr>
      </w:pPr>
    </w:p>
    <w:p w14:paraId="08C4A443" w14:textId="77777777" w:rsidR="00C6555E" w:rsidRPr="00810D79" w:rsidRDefault="00C6555E" w:rsidP="00DF171B">
      <w:pPr>
        <w:pStyle w:val="Default"/>
        <w:rPr>
          <w:rFonts w:asciiTheme="minorHAnsi" w:hAnsiTheme="minorHAnsi" w:cs="Kalinga"/>
          <w:color w:val="auto"/>
          <w:sz w:val="20"/>
          <w:u w:val="single"/>
        </w:rPr>
      </w:pPr>
    </w:p>
    <w:p w14:paraId="7ADE61FF" w14:textId="77777777" w:rsidR="007B7AAA" w:rsidRPr="00810D79" w:rsidRDefault="007B7AAA" w:rsidP="00DF171B">
      <w:pPr>
        <w:pStyle w:val="Default"/>
        <w:rPr>
          <w:rFonts w:asciiTheme="minorHAnsi" w:hAnsiTheme="minorHAnsi" w:cs="Kalinga"/>
          <w:color w:val="auto"/>
          <w:sz w:val="20"/>
          <w:u w:val="single"/>
        </w:rPr>
      </w:pPr>
    </w:p>
    <w:p w14:paraId="406274AA" w14:textId="77777777" w:rsidR="007B7AAA" w:rsidRPr="00810D79" w:rsidRDefault="007B7AAA" w:rsidP="00DF171B">
      <w:pPr>
        <w:pStyle w:val="Default"/>
        <w:rPr>
          <w:rFonts w:asciiTheme="minorHAnsi" w:hAnsiTheme="minorHAnsi" w:cs="Kalinga"/>
          <w:color w:val="auto"/>
          <w:sz w:val="20"/>
          <w:u w:val="single"/>
        </w:rPr>
      </w:pPr>
    </w:p>
    <w:p w14:paraId="1C226F82" w14:textId="77777777" w:rsidR="007B7AAA" w:rsidRPr="00810D79" w:rsidRDefault="007B7AAA" w:rsidP="00DF171B">
      <w:pPr>
        <w:pStyle w:val="Default"/>
        <w:rPr>
          <w:rFonts w:asciiTheme="minorHAnsi" w:hAnsiTheme="minorHAnsi" w:cs="Kalinga"/>
          <w:color w:val="auto"/>
          <w:sz w:val="20"/>
          <w:u w:val="single"/>
        </w:rPr>
      </w:pPr>
    </w:p>
    <w:p w14:paraId="701C8838" w14:textId="77777777" w:rsidR="007B7AAA" w:rsidRPr="00810D79" w:rsidRDefault="007B7AAA" w:rsidP="00DF171B">
      <w:pPr>
        <w:pStyle w:val="Default"/>
        <w:rPr>
          <w:rFonts w:asciiTheme="minorHAnsi" w:hAnsiTheme="minorHAnsi" w:cs="Kalinga"/>
          <w:color w:val="auto"/>
          <w:sz w:val="20"/>
          <w:u w:val="single"/>
        </w:rPr>
      </w:pPr>
    </w:p>
    <w:p w14:paraId="11A2BCD0" w14:textId="77777777" w:rsidR="007B7AAA" w:rsidRPr="00810D79" w:rsidRDefault="007B7AAA" w:rsidP="00DF171B">
      <w:pPr>
        <w:pStyle w:val="Default"/>
        <w:rPr>
          <w:rFonts w:asciiTheme="minorHAnsi" w:hAnsiTheme="minorHAnsi" w:cs="Kalinga"/>
          <w:color w:val="auto"/>
          <w:sz w:val="20"/>
          <w:u w:val="single"/>
        </w:rPr>
      </w:pPr>
    </w:p>
    <w:p w14:paraId="2B3243C4" w14:textId="77777777" w:rsidR="00C01526" w:rsidRPr="00810D79" w:rsidRDefault="00C01526" w:rsidP="00C01526">
      <w:pPr>
        <w:pStyle w:val="Default"/>
        <w:ind w:left="432"/>
        <w:rPr>
          <w:rFonts w:asciiTheme="minorHAnsi" w:hAnsiTheme="minorHAnsi" w:cs="Kalinga"/>
          <w:color w:val="auto"/>
          <w:sz w:val="20"/>
        </w:rPr>
      </w:pPr>
    </w:p>
    <w:p w14:paraId="425E85A1" w14:textId="77777777" w:rsidR="00FB0382" w:rsidRPr="00FB0382" w:rsidRDefault="00FB0382" w:rsidP="00FB0382">
      <w:pPr>
        <w:pStyle w:val="Default"/>
        <w:ind w:left="72"/>
        <w:rPr>
          <w:rFonts w:asciiTheme="minorHAnsi" w:hAnsiTheme="minorHAnsi" w:cs="Kalinga"/>
          <w:color w:val="auto"/>
          <w:sz w:val="20"/>
          <w:szCs w:val="21"/>
        </w:rPr>
      </w:pPr>
    </w:p>
    <w:p w14:paraId="3F3939A5" w14:textId="77777777" w:rsidR="00FB0382" w:rsidRPr="00FB0382" w:rsidRDefault="00FB0382" w:rsidP="00FB0382">
      <w:pPr>
        <w:pStyle w:val="Default"/>
        <w:ind w:left="72"/>
        <w:rPr>
          <w:rFonts w:asciiTheme="minorHAnsi" w:hAnsiTheme="minorHAnsi" w:cs="Kalinga"/>
          <w:color w:val="auto"/>
          <w:sz w:val="20"/>
          <w:szCs w:val="21"/>
        </w:rPr>
      </w:pPr>
    </w:p>
    <w:p w14:paraId="116545B6" w14:textId="77777777" w:rsidR="00FB0382" w:rsidRPr="00FB0382" w:rsidRDefault="00FB0382" w:rsidP="00FB0382">
      <w:pPr>
        <w:pStyle w:val="Default"/>
        <w:ind w:left="72"/>
        <w:rPr>
          <w:rFonts w:asciiTheme="minorHAnsi" w:hAnsiTheme="minorHAnsi" w:cs="Kalinga"/>
          <w:color w:val="auto"/>
          <w:sz w:val="20"/>
          <w:szCs w:val="21"/>
        </w:rPr>
      </w:pPr>
    </w:p>
    <w:p w14:paraId="753017A1" w14:textId="77777777" w:rsidR="00A92156" w:rsidRPr="00810D79" w:rsidRDefault="00EE4D9C" w:rsidP="00746522">
      <w:pPr>
        <w:pStyle w:val="Default"/>
        <w:numPr>
          <w:ilvl w:val="0"/>
          <w:numId w:val="14"/>
        </w:numPr>
        <w:ind w:left="432"/>
        <w:rPr>
          <w:rFonts w:asciiTheme="minorHAnsi" w:hAnsiTheme="minorHAnsi" w:cs="Kalinga"/>
          <w:color w:val="auto"/>
          <w:sz w:val="20"/>
          <w:szCs w:val="21"/>
        </w:rPr>
      </w:pPr>
      <w:r w:rsidRPr="00810D79">
        <w:rPr>
          <w:rFonts w:asciiTheme="minorHAnsi" w:hAnsiTheme="minorHAnsi" w:cs="Kalinga"/>
          <w:color w:val="auto"/>
          <w:sz w:val="20"/>
          <w:szCs w:val="21"/>
          <w:lang w:val="es"/>
        </w:rPr>
        <w:t>Equipo adquirido recientemente</w:t>
      </w:r>
    </w:p>
    <w:p w14:paraId="51076463" w14:textId="77777777" w:rsidR="00A92156" w:rsidRPr="00810D79" w:rsidRDefault="00A92156" w:rsidP="00746522">
      <w:pPr>
        <w:pStyle w:val="Default"/>
        <w:numPr>
          <w:ilvl w:val="1"/>
          <w:numId w:val="14"/>
        </w:numPr>
        <w:spacing w:line="276" w:lineRule="auto"/>
        <w:ind w:left="720"/>
        <w:rPr>
          <w:rFonts w:asciiTheme="minorHAnsi" w:hAnsiTheme="minorHAnsi" w:cs="Kalinga"/>
          <w:color w:val="auto"/>
          <w:sz w:val="20"/>
          <w:szCs w:val="21"/>
          <w:lang w:val="es-AR"/>
        </w:rPr>
      </w:pPr>
      <w:r w:rsidRPr="00810D79">
        <w:rPr>
          <w:rFonts w:asciiTheme="minorHAnsi" w:hAnsiTheme="minorHAnsi" w:cs="Kalinga"/>
          <w:color w:val="auto"/>
          <w:sz w:val="20"/>
          <w:szCs w:val="21"/>
          <w:lang w:val="es"/>
        </w:rPr>
        <w:t xml:space="preserve">Al recibir equipos nuevos o usados, se deben tomar precauciones para prevenir la introducción de contaminación.  Todos los equipos nuevos en la instalación deben limpiarse y </w:t>
      </w:r>
      <w:proofErr w:type="spellStart"/>
      <w:r w:rsidRPr="00810D79">
        <w:rPr>
          <w:rFonts w:asciiTheme="minorHAnsi" w:hAnsiTheme="minorHAnsi" w:cs="Kalinga"/>
          <w:color w:val="auto"/>
          <w:sz w:val="20"/>
          <w:szCs w:val="21"/>
          <w:lang w:val="es"/>
        </w:rPr>
        <w:t>sanitizarse</w:t>
      </w:r>
      <w:proofErr w:type="spellEnd"/>
      <w:r w:rsidRPr="00810D79">
        <w:rPr>
          <w:rFonts w:asciiTheme="minorHAnsi" w:hAnsiTheme="minorHAnsi" w:cs="Kalinga"/>
          <w:color w:val="auto"/>
          <w:sz w:val="20"/>
          <w:szCs w:val="21"/>
          <w:lang w:val="es"/>
        </w:rPr>
        <w:t xml:space="preserve"> antes de ingresar a cualquier zona de producción.  Se debe verificar la limpieza y condición microbiológica del equipo tomando muestras </w:t>
      </w:r>
      <w:r w:rsidR="00617850">
        <w:rPr>
          <w:rFonts w:asciiTheme="minorHAnsi" w:hAnsiTheme="minorHAnsi" w:cs="Kalinga"/>
          <w:color w:val="auto"/>
          <w:sz w:val="20"/>
          <w:szCs w:val="21"/>
          <w:lang w:val="es"/>
        </w:rPr>
        <w:t>para análisis de</w:t>
      </w:r>
      <w:r w:rsidR="00617850" w:rsidRPr="00810D79">
        <w:rPr>
          <w:rFonts w:asciiTheme="minorHAnsi" w:hAnsiTheme="minorHAnsi" w:cs="Kalinga"/>
          <w:color w:val="auto"/>
          <w:sz w:val="20"/>
          <w:szCs w:val="21"/>
          <w:lang w:val="es"/>
        </w:rPr>
        <w:t xml:space="preserve"> </w:t>
      </w:r>
      <w:r w:rsidRPr="00810D79">
        <w:rPr>
          <w:rFonts w:asciiTheme="minorHAnsi" w:hAnsiTheme="minorHAnsi" w:cs="Kalinga"/>
          <w:color w:val="auto"/>
          <w:sz w:val="20"/>
          <w:szCs w:val="21"/>
          <w:lang w:val="es"/>
        </w:rPr>
        <w:t xml:space="preserve">indicadores y/o patógenos.  Es posible que el equipo deba limpiarse de nuevo, </w:t>
      </w:r>
      <w:proofErr w:type="spellStart"/>
      <w:r w:rsidRPr="00810D79">
        <w:rPr>
          <w:rFonts w:asciiTheme="minorHAnsi" w:hAnsiTheme="minorHAnsi" w:cs="Kalinga"/>
          <w:color w:val="auto"/>
          <w:sz w:val="20"/>
          <w:szCs w:val="21"/>
          <w:lang w:val="es"/>
        </w:rPr>
        <w:t>sanitizarse</w:t>
      </w:r>
      <w:proofErr w:type="spellEnd"/>
      <w:r w:rsidRPr="00810D79">
        <w:rPr>
          <w:rFonts w:asciiTheme="minorHAnsi" w:hAnsiTheme="minorHAnsi" w:cs="Kalinga"/>
          <w:color w:val="auto"/>
          <w:sz w:val="20"/>
          <w:szCs w:val="21"/>
          <w:lang w:val="es"/>
        </w:rPr>
        <w:t xml:space="preserve"> y revisarse antes de ponerlo en funcionamiento.  Una mejor práctica consiste en </w:t>
      </w:r>
      <w:r w:rsidR="00617850">
        <w:rPr>
          <w:rFonts w:asciiTheme="minorHAnsi" w:hAnsiTheme="minorHAnsi" w:cs="Kalinga"/>
          <w:color w:val="auto"/>
          <w:sz w:val="20"/>
          <w:szCs w:val="21"/>
          <w:lang w:val="es"/>
        </w:rPr>
        <w:t>tener</w:t>
      </w:r>
      <w:r w:rsidR="00617850" w:rsidRPr="00810D79">
        <w:rPr>
          <w:rFonts w:asciiTheme="minorHAnsi" w:hAnsiTheme="minorHAnsi" w:cs="Kalinga"/>
          <w:color w:val="auto"/>
          <w:sz w:val="20"/>
          <w:szCs w:val="21"/>
          <w:lang w:val="es"/>
        </w:rPr>
        <w:t xml:space="preserve"> </w:t>
      </w:r>
      <w:r w:rsidRPr="00810D79">
        <w:rPr>
          <w:rFonts w:asciiTheme="minorHAnsi" w:hAnsiTheme="minorHAnsi" w:cs="Kalinga"/>
          <w:color w:val="auto"/>
          <w:sz w:val="20"/>
          <w:szCs w:val="21"/>
          <w:lang w:val="es"/>
        </w:rPr>
        <w:t xml:space="preserve">una política y SOP para </w:t>
      </w:r>
      <w:r w:rsidR="00617850">
        <w:rPr>
          <w:rFonts w:asciiTheme="minorHAnsi" w:hAnsiTheme="minorHAnsi" w:cs="Kalinga"/>
          <w:color w:val="auto"/>
          <w:sz w:val="20"/>
          <w:szCs w:val="21"/>
          <w:lang w:val="es"/>
        </w:rPr>
        <w:t>manejar</w:t>
      </w:r>
      <w:r w:rsidR="00617850" w:rsidRPr="00810D79">
        <w:rPr>
          <w:rFonts w:asciiTheme="minorHAnsi" w:hAnsiTheme="minorHAnsi" w:cs="Kalinga"/>
          <w:color w:val="auto"/>
          <w:sz w:val="20"/>
          <w:szCs w:val="21"/>
          <w:lang w:val="es"/>
        </w:rPr>
        <w:t xml:space="preserve"> </w:t>
      </w:r>
      <w:r w:rsidRPr="00810D79">
        <w:rPr>
          <w:rFonts w:asciiTheme="minorHAnsi" w:hAnsiTheme="minorHAnsi" w:cs="Kalinga"/>
          <w:color w:val="auto"/>
          <w:sz w:val="20"/>
          <w:szCs w:val="21"/>
          <w:lang w:val="es"/>
        </w:rPr>
        <w:t>equipos nuevos que ingresen a la planta.</w:t>
      </w:r>
    </w:p>
    <w:p w14:paraId="23A30F32" w14:textId="77777777" w:rsidR="00763558" w:rsidRPr="00810D79" w:rsidRDefault="00A92156" w:rsidP="00746522">
      <w:pPr>
        <w:pStyle w:val="Default"/>
        <w:numPr>
          <w:ilvl w:val="1"/>
          <w:numId w:val="14"/>
        </w:numPr>
        <w:spacing w:line="276" w:lineRule="auto"/>
        <w:ind w:left="720"/>
        <w:rPr>
          <w:rFonts w:asciiTheme="minorHAnsi" w:hAnsiTheme="minorHAnsi" w:cs="Kalinga"/>
          <w:color w:val="auto"/>
          <w:sz w:val="20"/>
          <w:szCs w:val="21"/>
          <w:lang w:val="es-AR"/>
        </w:rPr>
      </w:pPr>
      <w:r w:rsidRPr="00810D79">
        <w:rPr>
          <w:rFonts w:asciiTheme="minorHAnsi" w:hAnsiTheme="minorHAnsi" w:cs="Kalinga"/>
          <w:color w:val="auto"/>
          <w:sz w:val="20"/>
          <w:szCs w:val="21"/>
          <w:lang w:val="es"/>
        </w:rPr>
        <w:t xml:space="preserve">Se deben tomar medidas similares cuando se trasladan equipos usados o presentes hacia áreas distintas de producto RTE.  </w:t>
      </w:r>
    </w:p>
    <w:p w14:paraId="418AB3DA" w14:textId="77777777" w:rsidR="00A92156" w:rsidRPr="00810D79" w:rsidRDefault="00A92156" w:rsidP="00746522">
      <w:pPr>
        <w:pStyle w:val="Default"/>
        <w:numPr>
          <w:ilvl w:val="1"/>
          <w:numId w:val="14"/>
        </w:numPr>
        <w:spacing w:line="276" w:lineRule="auto"/>
        <w:ind w:left="720"/>
        <w:rPr>
          <w:rFonts w:asciiTheme="minorHAnsi" w:hAnsiTheme="minorHAnsi" w:cs="Kalinga"/>
          <w:color w:val="auto"/>
          <w:sz w:val="20"/>
          <w:szCs w:val="21"/>
        </w:rPr>
      </w:pPr>
      <w:r w:rsidRPr="00810D79">
        <w:rPr>
          <w:rFonts w:asciiTheme="minorHAnsi" w:hAnsiTheme="minorHAnsi" w:cs="Kalinga"/>
          <w:color w:val="auto"/>
          <w:sz w:val="20"/>
          <w:szCs w:val="21"/>
          <w:lang w:val="es"/>
        </w:rPr>
        <w:t xml:space="preserve">Los equipos usados suponen un riesgo mayor porque es posible que se desconozcan sus antecedentes, y los diseños más antiguos suelen ser menos lavables.  Es sensato tomar precauciones adicionales. </w:t>
      </w:r>
    </w:p>
    <w:p w14:paraId="01227F00" w14:textId="77777777" w:rsidR="00A92156" w:rsidRPr="00810D79" w:rsidRDefault="00A92156" w:rsidP="00746522">
      <w:pPr>
        <w:pStyle w:val="Default"/>
        <w:numPr>
          <w:ilvl w:val="1"/>
          <w:numId w:val="14"/>
        </w:numPr>
        <w:spacing w:line="276" w:lineRule="auto"/>
        <w:ind w:left="720"/>
        <w:rPr>
          <w:rFonts w:asciiTheme="minorHAnsi" w:hAnsiTheme="minorHAnsi" w:cs="Kalinga"/>
          <w:color w:val="auto"/>
          <w:sz w:val="20"/>
          <w:szCs w:val="21"/>
          <w:lang w:val="es-AR"/>
        </w:rPr>
      </w:pPr>
      <w:r w:rsidRPr="00810D79">
        <w:rPr>
          <w:rFonts w:asciiTheme="minorHAnsi" w:hAnsiTheme="minorHAnsi" w:cs="Kalinga"/>
          <w:color w:val="auto"/>
          <w:sz w:val="20"/>
          <w:szCs w:val="21"/>
          <w:lang w:val="es"/>
        </w:rPr>
        <w:t xml:space="preserve">Los equipos nuevos de acero inoxidable deben estar </w:t>
      </w:r>
      <w:proofErr w:type="spellStart"/>
      <w:r w:rsidRPr="00810D79">
        <w:rPr>
          <w:rFonts w:asciiTheme="minorHAnsi" w:hAnsiTheme="minorHAnsi" w:cs="Kalinga"/>
          <w:color w:val="auto"/>
          <w:sz w:val="20"/>
          <w:szCs w:val="21"/>
          <w:lang w:val="es"/>
        </w:rPr>
        <w:t>pasivados</w:t>
      </w:r>
      <w:proofErr w:type="spellEnd"/>
      <w:r w:rsidRPr="00810D79">
        <w:rPr>
          <w:rFonts w:asciiTheme="minorHAnsi" w:hAnsiTheme="minorHAnsi" w:cs="Kalinga"/>
          <w:color w:val="auto"/>
          <w:sz w:val="20"/>
          <w:szCs w:val="21"/>
          <w:lang w:val="es"/>
        </w:rPr>
        <w:t xml:space="preserve"> (consulte el Glosario) para ser resistentes a la corrosión y permitir la limpieza.</w:t>
      </w:r>
    </w:p>
    <w:p w14:paraId="236EDD72" w14:textId="77777777" w:rsidR="00A92156" w:rsidRPr="00810D79" w:rsidRDefault="00A92156" w:rsidP="00A92156">
      <w:pPr>
        <w:pStyle w:val="Default"/>
        <w:spacing w:line="276" w:lineRule="auto"/>
        <w:ind w:left="720"/>
        <w:rPr>
          <w:rFonts w:asciiTheme="minorHAnsi" w:hAnsiTheme="minorHAnsi" w:cs="Kalinga"/>
          <w:color w:val="auto"/>
          <w:sz w:val="20"/>
          <w:szCs w:val="21"/>
          <w:lang w:val="es-AR"/>
        </w:rPr>
      </w:pPr>
    </w:p>
    <w:p w14:paraId="6F322BF7" w14:textId="77777777" w:rsidR="00F0397D" w:rsidRPr="00810D79" w:rsidRDefault="00EE4D9C" w:rsidP="00746522">
      <w:pPr>
        <w:pStyle w:val="Default"/>
        <w:numPr>
          <w:ilvl w:val="0"/>
          <w:numId w:val="14"/>
        </w:numPr>
        <w:ind w:left="432"/>
        <w:rPr>
          <w:rFonts w:asciiTheme="minorHAnsi" w:hAnsiTheme="minorHAnsi" w:cs="Kalinga"/>
          <w:color w:val="auto"/>
          <w:sz w:val="20"/>
          <w:szCs w:val="21"/>
        </w:rPr>
      </w:pPr>
      <w:r w:rsidRPr="00810D79">
        <w:rPr>
          <w:rFonts w:asciiTheme="minorHAnsi" w:hAnsiTheme="minorHAnsi" w:cs="Kalinga"/>
          <w:color w:val="auto"/>
          <w:sz w:val="20"/>
          <w:szCs w:val="21"/>
          <w:lang w:val="es"/>
        </w:rPr>
        <w:t xml:space="preserve">Otras consideraciones </w:t>
      </w:r>
    </w:p>
    <w:p w14:paraId="72CD87FE" w14:textId="77777777" w:rsidR="00F0397D" w:rsidRPr="00810D79" w:rsidRDefault="00B713FF" w:rsidP="00746522">
      <w:pPr>
        <w:pStyle w:val="Default"/>
        <w:numPr>
          <w:ilvl w:val="1"/>
          <w:numId w:val="14"/>
        </w:numPr>
        <w:spacing w:line="276" w:lineRule="auto"/>
        <w:ind w:left="720"/>
        <w:rPr>
          <w:rFonts w:asciiTheme="minorHAnsi" w:hAnsiTheme="minorHAnsi" w:cs="Kalinga"/>
          <w:color w:val="auto"/>
          <w:sz w:val="20"/>
          <w:szCs w:val="21"/>
          <w:lang w:val="es-AR"/>
        </w:rPr>
      </w:pPr>
      <w:r w:rsidRPr="00810D79">
        <w:rPr>
          <w:rFonts w:asciiTheme="minorHAnsi" w:hAnsiTheme="minorHAnsi" w:cs="Kalinga"/>
          <w:color w:val="auto"/>
          <w:sz w:val="20"/>
          <w:szCs w:val="21"/>
          <w:lang w:val="es"/>
        </w:rPr>
        <w:t>Las superficies sin contacto con producto que estén muy cerca del producto (Zona 2) y las superficies que tocarán los operadores (p. ej., botones del panel de control, válvulas, interruptores) se deben diseñar utilizando los principios del diseño sanitario como si fuesen superficies de contacto con producto (vea la Imagen 20 para conocer la descripci</w:t>
      </w:r>
      <w:r w:rsidR="00881138">
        <w:rPr>
          <w:rFonts w:asciiTheme="minorHAnsi" w:hAnsiTheme="minorHAnsi" w:cs="Kalinga"/>
          <w:color w:val="auto"/>
          <w:sz w:val="20"/>
          <w:szCs w:val="21"/>
          <w:lang w:val="es"/>
        </w:rPr>
        <w:t>ón</w:t>
      </w:r>
      <w:r w:rsidRPr="00810D79">
        <w:rPr>
          <w:rFonts w:asciiTheme="minorHAnsi" w:hAnsiTheme="minorHAnsi" w:cs="Kalinga"/>
          <w:color w:val="auto"/>
          <w:sz w:val="20"/>
          <w:szCs w:val="21"/>
          <w:lang w:val="es"/>
        </w:rPr>
        <w:t xml:space="preserve"> de la</w:t>
      </w:r>
      <w:r w:rsidR="00881138">
        <w:rPr>
          <w:rFonts w:asciiTheme="minorHAnsi" w:hAnsiTheme="minorHAnsi" w:cs="Kalinga"/>
          <w:color w:val="auto"/>
          <w:sz w:val="20"/>
          <w:szCs w:val="21"/>
          <w:lang w:val="es"/>
        </w:rPr>
        <w:t>s</w:t>
      </w:r>
      <w:r w:rsidRPr="00810D79">
        <w:rPr>
          <w:rFonts w:asciiTheme="minorHAnsi" w:hAnsiTheme="minorHAnsi" w:cs="Kalinga"/>
          <w:color w:val="auto"/>
          <w:sz w:val="20"/>
          <w:szCs w:val="21"/>
          <w:lang w:val="es"/>
        </w:rPr>
        <w:t xml:space="preserve"> zona</w:t>
      </w:r>
      <w:r w:rsidR="00881138">
        <w:rPr>
          <w:rFonts w:asciiTheme="minorHAnsi" w:hAnsiTheme="minorHAnsi" w:cs="Kalinga"/>
          <w:color w:val="auto"/>
          <w:sz w:val="20"/>
          <w:szCs w:val="21"/>
          <w:lang w:val="es"/>
        </w:rPr>
        <w:t>s</w:t>
      </w:r>
      <w:r w:rsidRPr="00810D79">
        <w:rPr>
          <w:rFonts w:asciiTheme="minorHAnsi" w:hAnsiTheme="minorHAnsi" w:cs="Kalinga"/>
          <w:color w:val="auto"/>
          <w:sz w:val="20"/>
          <w:szCs w:val="21"/>
          <w:lang w:val="es"/>
        </w:rPr>
        <w:t>).</w:t>
      </w:r>
    </w:p>
    <w:p w14:paraId="51E71B07" w14:textId="77777777" w:rsidR="00606298" w:rsidRPr="00810D79" w:rsidRDefault="00B713FF" w:rsidP="00606298">
      <w:pPr>
        <w:pStyle w:val="Default"/>
        <w:numPr>
          <w:ilvl w:val="1"/>
          <w:numId w:val="14"/>
        </w:numPr>
        <w:spacing w:line="276" w:lineRule="auto"/>
        <w:ind w:left="720"/>
        <w:rPr>
          <w:rFonts w:asciiTheme="minorHAnsi" w:hAnsiTheme="minorHAnsi" w:cs="Kalinga"/>
          <w:color w:val="auto"/>
          <w:sz w:val="20"/>
          <w:szCs w:val="21"/>
          <w:lang w:val="es-AR"/>
        </w:rPr>
      </w:pPr>
      <w:r w:rsidRPr="00810D79">
        <w:rPr>
          <w:rFonts w:asciiTheme="minorHAnsi" w:hAnsiTheme="minorHAnsi" w:cs="Kalinga"/>
          <w:color w:val="auto"/>
          <w:sz w:val="20"/>
          <w:szCs w:val="21"/>
          <w:lang w:val="es"/>
        </w:rPr>
        <w:t xml:space="preserve">Los recintos de mantenimiento y seguridad (p. ej., motor, transmisión, protectores, cajas eléctricas, etc.) nunca deben encontrarse sobre productos </w:t>
      </w:r>
      <w:r w:rsidR="00881138">
        <w:rPr>
          <w:rFonts w:asciiTheme="minorHAnsi" w:hAnsiTheme="minorHAnsi" w:cs="Kalinga"/>
          <w:color w:val="auto"/>
          <w:sz w:val="20"/>
          <w:szCs w:val="21"/>
          <w:lang w:val="es"/>
        </w:rPr>
        <w:t>expuestos</w:t>
      </w:r>
      <w:r w:rsidRPr="00810D79">
        <w:rPr>
          <w:rFonts w:asciiTheme="minorHAnsi" w:hAnsiTheme="minorHAnsi" w:cs="Kalinga"/>
          <w:color w:val="auto"/>
          <w:sz w:val="20"/>
          <w:szCs w:val="21"/>
          <w:lang w:val="es"/>
        </w:rPr>
        <w:t>.  Los ventiladores de enfriamiento del motor no deben soplar hacia productos expuestos.  Las líneas de servicio y recintos de mantenimiento deben ubicarse a una distancia mínima de 12 pulgadas del piso, no s</w:t>
      </w:r>
      <w:r w:rsidR="0074205E">
        <w:rPr>
          <w:rFonts w:asciiTheme="minorHAnsi" w:hAnsiTheme="minorHAnsi" w:cs="Kalinga"/>
          <w:color w:val="auto"/>
          <w:sz w:val="20"/>
          <w:szCs w:val="21"/>
          <w:lang w:val="es"/>
        </w:rPr>
        <w:t xml:space="preserve">obre </w:t>
      </w:r>
      <w:r w:rsidRPr="00810D79">
        <w:rPr>
          <w:rFonts w:asciiTheme="minorHAnsi" w:hAnsiTheme="minorHAnsi" w:cs="Kalinga"/>
          <w:color w:val="auto"/>
          <w:sz w:val="20"/>
          <w:szCs w:val="21"/>
          <w:lang w:val="es"/>
        </w:rPr>
        <w:t>producto expuesto, y deben tener un diseño lavable.</w:t>
      </w:r>
    </w:p>
    <w:p w14:paraId="56039937" w14:textId="40CB268C" w:rsidR="00FB0382" w:rsidRDefault="00FB0382" w:rsidP="00606298">
      <w:pPr>
        <w:pStyle w:val="Default"/>
        <w:spacing w:line="276" w:lineRule="auto"/>
        <w:rPr>
          <w:rFonts w:asciiTheme="minorHAnsi" w:hAnsiTheme="minorHAnsi" w:cs="Kalinga"/>
          <w:color w:val="auto"/>
          <w:sz w:val="20"/>
          <w:u w:val="single"/>
          <w:lang w:val="es"/>
        </w:rPr>
      </w:pPr>
    </w:p>
    <w:p w14:paraId="6319A6E6" w14:textId="77777777" w:rsidR="00FB0382" w:rsidRDefault="00FB0382" w:rsidP="00606298">
      <w:pPr>
        <w:pStyle w:val="Default"/>
        <w:spacing w:line="276" w:lineRule="auto"/>
        <w:rPr>
          <w:rFonts w:asciiTheme="minorHAnsi" w:hAnsiTheme="minorHAnsi" w:cs="Kalinga"/>
          <w:color w:val="auto"/>
          <w:sz w:val="20"/>
          <w:u w:val="single"/>
          <w:lang w:val="es"/>
        </w:rPr>
      </w:pPr>
    </w:p>
    <w:p w14:paraId="7B22DB29" w14:textId="77777777" w:rsidR="00D10259" w:rsidRDefault="00D10259" w:rsidP="00606298">
      <w:pPr>
        <w:pStyle w:val="Default"/>
        <w:spacing w:line="276" w:lineRule="auto"/>
        <w:rPr>
          <w:rFonts w:asciiTheme="minorHAnsi" w:hAnsiTheme="minorHAnsi" w:cs="Kalinga"/>
          <w:color w:val="auto"/>
          <w:sz w:val="20"/>
          <w:u w:val="single"/>
          <w:lang w:val="es"/>
        </w:rPr>
      </w:pPr>
    </w:p>
    <w:p w14:paraId="15A2D8A3" w14:textId="77777777" w:rsidR="00D10259" w:rsidRDefault="00D10259" w:rsidP="00606298">
      <w:pPr>
        <w:pStyle w:val="Default"/>
        <w:spacing w:line="276" w:lineRule="auto"/>
        <w:rPr>
          <w:rFonts w:asciiTheme="minorHAnsi" w:hAnsiTheme="minorHAnsi" w:cs="Kalinga"/>
          <w:color w:val="auto"/>
          <w:sz w:val="20"/>
          <w:u w:val="single"/>
          <w:lang w:val="es"/>
        </w:rPr>
      </w:pPr>
    </w:p>
    <w:p w14:paraId="24260431" w14:textId="77777777" w:rsidR="00D10259" w:rsidRDefault="00D10259" w:rsidP="00606298">
      <w:pPr>
        <w:pStyle w:val="Default"/>
        <w:spacing w:line="276" w:lineRule="auto"/>
        <w:rPr>
          <w:rFonts w:asciiTheme="minorHAnsi" w:hAnsiTheme="minorHAnsi" w:cs="Kalinga"/>
          <w:color w:val="auto"/>
          <w:sz w:val="20"/>
          <w:u w:val="single"/>
          <w:lang w:val="es"/>
        </w:rPr>
      </w:pPr>
    </w:p>
    <w:p w14:paraId="0198D0B5" w14:textId="77777777" w:rsidR="00D10259" w:rsidRDefault="00D10259" w:rsidP="00606298">
      <w:pPr>
        <w:pStyle w:val="Default"/>
        <w:spacing w:line="276" w:lineRule="auto"/>
        <w:rPr>
          <w:rFonts w:asciiTheme="minorHAnsi" w:hAnsiTheme="minorHAnsi" w:cs="Kalinga"/>
          <w:color w:val="auto"/>
          <w:sz w:val="20"/>
          <w:u w:val="single"/>
          <w:lang w:val="es"/>
        </w:rPr>
      </w:pPr>
    </w:p>
    <w:p w14:paraId="6A24B02D" w14:textId="5C1736A9" w:rsidR="00B713FF" w:rsidRPr="00810D79" w:rsidRDefault="00745D8B" w:rsidP="00606298">
      <w:pPr>
        <w:pStyle w:val="Default"/>
        <w:spacing w:line="276" w:lineRule="auto"/>
        <w:rPr>
          <w:rFonts w:asciiTheme="minorHAnsi" w:hAnsiTheme="minorHAnsi" w:cs="Kalinga"/>
          <w:color w:val="auto"/>
          <w:sz w:val="20"/>
          <w:szCs w:val="21"/>
          <w:lang w:val="es-AR"/>
        </w:rPr>
      </w:pPr>
      <w:r w:rsidRPr="00810D79">
        <w:rPr>
          <w:rFonts w:asciiTheme="minorHAnsi" w:hAnsiTheme="minorHAnsi" w:cs="Kalinga"/>
          <w:color w:val="auto"/>
          <w:sz w:val="20"/>
          <w:u w:val="single"/>
          <w:lang w:val="es"/>
        </w:rPr>
        <w:lastRenderedPageBreak/>
        <w:t xml:space="preserve">Equipo existente con oportunidades de diseño  </w:t>
      </w:r>
    </w:p>
    <w:p w14:paraId="1C879A66" w14:textId="6B1DEBFA" w:rsidR="007D56BE" w:rsidRPr="00810D79" w:rsidRDefault="002C3390" w:rsidP="00CF66BE">
      <w:pPr>
        <w:pStyle w:val="Default"/>
        <w:spacing w:after="200" w:line="276" w:lineRule="auto"/>
        <w:rPr>
          <w:rFonts w:asciiTheme="minorHAnsi" w:hAnsiTheme="minorHAnsi" w:cs="Kalinga"/>
          <w:color w:val="auto"/>
          <w:sz w:val="20"/>
          <w:lang w:val="es-AR"/>
        </w:rPr>
      </w:pPr>
      <w:r>
        <w:rPr>
          <w:rFonts w:asciiTheme="minorHAnsi" w:hAnsiTheme="minorHAnsi"/>
          <w:caps/>
          <w:noProof/>
          <w:sz w:val="22"/>
          <w:lang w:val="es"/>
        </w:rPr>
        <w:pict w14:anchorId="1898B0BA">
          <v:shape id="AutoShape 132" o:spid="_x0000_s1087" type="#_x0000_t186" style="position:absolute;margin-left:301.45pt;margin-top:46.45pt;width:234.4pt;height:163.2pt;rotation:-90;z-index:2517575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" filled="t" fillcolor="#d6e3bc [1302]" strokecolor="#76923c [2406]" strokeweight="1.25pt">
            <v:textbox style="mso-next-textbox:#AutoShape 132" inset="21.6pt,,21.6pt">
              <w:txbxContent>
                <w:p w14:paraId="22A00254" w14:textId="77777777" w:rsidR="00A917BE" w:rsidRPr="00293721" w:rsidRDefault="00A917BE" w:rsidP="00D93950">
                  <w:pPr>
                    <w:shd w:val="clear" w:color="auto" w:fill="EAF1DD" w:themeFill="accent3" w:themeFillTint="33"/>
                    <w:spacing w:after="0" w:line="240" w:lineRule="auto"/>
                    <w:jc w:val="center"/>
                    <w:rPr>
                      <w:rFonts w:asciiTheme="majorHAnsi" w:eastAsiaTheme="majorEastAsia" w:hAnsiTheme="majorHAnsi" w:cstheme="majorBidi"/>
                      <w:i/>
                      <w:color w:val="4F6228" w:themeColor="accent3" w:themeShade="80"/>
                      <w:sz w:val="20"/>
                      <w:szCs w:val="32"/>
                      <w:lang w:val="es-AR"/>
                    </w:rPr>
                  </w:pPr>
                  <w:r w:rsidRPr="00293721">
                    <w:rPr>
                      <w:rFonts w:asciiTheme="majorHAnsi" w:eastAsiaTheme="majorEastAsia" w:hAnsiTheme="majorHAnsi" w:cstheme="majorBidi"/>
                      <w:i/>
                      <w:iCs/>
                      <w:color w:val="4F6228" w:themeColor="accent3" w:themeShade="80"/>
                      <w:sz w:val="20"/>
                      <w:szCs w:val="32"/>
                      <w:lang w:val="es"/>
                    </w:rPr>
                    <w:t>Es importante recordar que el equipo diseñado adecuadamente al principio puede volverse insalubre con el desgaste.  Además, las piezas de reparación, modificaciones y técnicas de mantenimiento pueden afectar los diseños sanitarios. Se deben realizar revisiones de rutina con el fin de identificar y resolver problemas oportunamente.</w:t>
                  </w:r>
                </w:p>
              </w:txbxContent>
            </v:textbox>
            <w10:wrap type="square" anchorx="margin" anchory="margin"/>
          </v:shape>
        </w:pict>
      </w:r>
      <w:r w:rsidR="00606298" w:rsidRPr="00810D79">
        <w:rPr>
          <w:rFonts w:asciiTheme="minorHAnsi" w:hAnsiTheme="minorHAnsi"/>
          <w:color w:val="auto"/>
          <w:sz w:val="20"/>
          <w:lang w:val="es"/>
        </w:rPr>
        <w:t xml:space="preserve">Muchas instalaciones tienen equipos más antiguos que no fueron fabricados tomando en cuenta las mejores prácticas vigentes de diseño sanitario.  Con la lista de verificación de diseño de </w:t>
      </w:r>
      <w:r w:rsidR="008D786B">
        <w:rPr>
          <w:rFonts w:asciiTheme="minorHAnsi" w:hAnsiTheme="minorHAnsi"/>
          <w:color w:val="auto"/>
          <w:sz w:val="20"/>
          <w:lang w:val="es"/>
        </w:rPr>
        <w:t>e</w:t>
      </w:r>
      <w:r w:rsidR="00606298" w:rsidRPr="00810D79">
        <w:rPr>
          <w:rFonts w:asciiTheme="minorHAnsi" w:hAnsiTheme="minorHAnsi"/>
          <w:color w:val="auto"/>
          <w:sz w:val="20"/>
          <w:lang w:val="es"/>
        </w:rPr>
        <w:t>quipos, es posible identificar las partes de los equipos más antiguos que pueden modificarse para facilitar la limpieza y eliminar nichos.  Como ejemplos se encuentran la sustitución de bisagras tipo piano, comunes en mezcladores más antiguos</w:t>
      </w:r>
      <w:r w:rsidR="008D786B">
        <w:rPr>
          <w:rFonts w:asciiTheme="minorHAnsi" w:hAnsiTheme="minorHAnsi"/>
          <w:color w:val="auto"/>
          <w:sz w:val="20"/>
          <w:lang w:val="es"/>
        </w:rPr>
        <w:t>,</w:t>
      </w:r>
      <w:r w:rsidR="00606298" w:rsidRPr="00810D79">
        <w:rPr>
          <w:rFonts w:asciiTheme="minorHAnsi" w:hAnsiTheme="minorHAnsi"/>
          <w:color w:val="auto"/>
          <w:sz w:val="20"/>
          <w:lang w:val="es"/>
        </w:rPr>
        <w:t xml:space="preserve"> por unas más sanitarias</w:t>
      </w:r>
      <w:r w:rsidR="008D786B">
        <w:rPr>
          <w:rFonts w:asciiTheme="minorHAnsi" w:hAnsiTheme="minorHAnsi"/>
          <w:color w:val="auto"/>
          <w:sz w:val="20"/>
          <w:lang w:val="es"/>
        </w:rPr>
        <w:t>;</w:t>
      </w:r>
      <w:r w:rsidR="00606298" w:rsidRPr="00810D79">
        <w:rPr>
          <w:rFonts w:asciiTheme="minorHAnsi" w:hAnsiTheme="minorHAnsi"/>
          <w:color w:val="auto"/>
          <w:sz w:val="20"/>
          <w:lang w:val="es"/>
        </w:rPr>
        <w:t xml:space="preserve"> y la sustitución de cilindros huecos de las cintas transportadoras por otros sólidos.  Se deben realizar inspecciones de rutina para garantizar que se mantenga el diseño sanitario del equipo a medida que envejece o recibe modificaciones.  Hay muchos casos en los que el trabajo en </w:t>
      </w:r>
      <w:r w:rsidR="009013B3">
        <w:rPr>
          <w:rFonts w:asciiTheme="minorHAnsi" w:hAnsiTheme="minorHAnsi"/>
          <w:color w:val="auto"/>
          <w:sz w:val="20"/>
          <w:lang w:val="es"/>
        </w:rPr>
        <w:t>conjunto</w:t>
      </w:r>
      <w:r w:rsidR="009013B3" w:rsidRPr="00810D79">
        <w:rPr>
          <w:rFonts w:asciiTheme="minorHAnsi" w:hAnsiTheme="minorHAnsi"/>
          <w:color w:val="auto"/>
          <w:sz w:val="20"/>
          <w:lang w:val="es"/>
        </w:rPr>
        <w:t xml:space="preserve"> </w:t>
      </w:r>
      <w:r w:rsidR="00606298" w:rsidRPr="00810D79">
        <w:rPr>
          <w:rFonts w:asciiTheme="minorHAnsi" w:hAnsiTheme="minorHAnsi"/>
          <w:color w:val="auto"/>
          <w:sz w:val="20"/>
          <w:lang w:val="es"/>
        </w:rPr>
        <w:t xml:space="preserve">entre </w:t>
      </w:r>
      <w:r w:rsidR="009013B3">
        <w:rPr>
          <w:rFonts w:asciiTheme="minorHAnsi" w:hAnsiTheme="minorHAnsi"/>
          <w:color w:val="auto"/>
          <w:sz w:val="20"/>
          <w:lang w:val="es"/>
        </w:rPr>
        <w:t>equipos de</w:t>
      </w:r>
      <w:r w:rsidR="00606298" w:rsidRPr="00810D79">
        <w:rPr>
          <w:rFonts w:asciiTheme="minorHAnsi" w:hAnsiTheme="minorHAnsi"/>
          <w:color w:val="auto"/>
          <w:sz w:val="20"/>
          <w:lang w:val="es"/>
        </w:rPr>
        <w:t xml:space="preserve"> mantenimiento, </w:t>
      </w:r>
      <w:proofErr w:type="spellStart"/>
      <w:r w:rsidR="00606298" w:rsidRPr="00810D79">
        <w:rPr>
          <w:rFonts w:asciiTheme="minorHAnsi" w:hAnsiTheme="minorHAnsi"/>
          <w:color w:val="auto"/>
          <w:sz w:val="20"/>
          <w:lang w:val="es"/>
        </w:rPr>
        <w:t>sanitización</w:t>
      </w:r>
      <w:proofErr w:type="spellEnd"/>
      <w:r w:rsidR="00606298" w:rsidRPr="00810D79">
        <w:rPr>
          <w:rFonts w:asciiTheme="minorHAnsi" w:hAnsiTheme="minorHAnsi"/>
          <w:color w:val="auto"/>
          <w:sz w:val="20"/>
          <w:lang w:val="es"/>
        </w:rPr>
        <w:t>, operaciones e ingeniería</w:t>
      </w:r>
      <w:r w:rsidR="008D786B">
        <w:rPr>
          <w:rFonts w:asciiTheme="minorHAnsi" w:hAnsiTheme="minorHAnsi"/>
          <w:color w:val="auto"/>
          <w:sz w:val="20"/>
          <w:lang w:val="es"/>
        </w:rPr>
        <w:t>,</w:t>
      </w:r>
      <w:r w:rsidR="00606298" w:rsidRPr="00810D79">
        <w:rPr>
          <w:rFonts w:asciiTheme="minorHAnsi" w:hAnsiTheme="minorHAnsi"/>
          <w:color w:val="auto"/>
          <w:sz w:val="20"/>
          <w:lang w:val="es"/>
        </w:rPr>
        <w:t xml:space="preserve"> ha identificado oportunidades para eliminar nichos difíciles de limpiar e inspeccionar, y que pudiesen albergar patógenos.  En la práctica, tal vez se justifique realizar muchas </w:t>
      </w:r>
      <w:r w:rsidR="009013B3">
        <w:rPr>
          <w:rFonts w:asciiTheme="minorHAnsi" w:hAnsiTheme="minorHAnsi"/>
          <w:color w:val="auto"/>
          <w:sz w:val="20"/>
          <w:lang w:val="es"/>
        </w:rPr>
        <w:t xml:space="preserve">de las </w:t>
      </w:r>
      <w:r w:rsidR="00606298" w:rsidRPr="00810D79">
        <w:rPr>
          <w:rFonts w:asciiTheme="minorHAnsi" w:hAnsiTheme="minorHAnsi"/>
          <w:color w:val="auto"/>
          <w:sz w:val="20"/>
          <w:lang w:val="es"/>
        </w:rPr>
        <w:t xml:space="preserve">mejoras cuando se toma en cuenta </w:t>
      </w:r>
      <w:r w:rsidR="008D786B" w:rsidRPr="00810D79">
        <w:rPr>
          <w:rFonts w:asciiTheme="minorHAnsi" w:hAnsiTheme="minorHAnsi"/>
          <w:color w:val="auto"/>
          <w:sz w:val="20"/>
          <w:lang w:val="es"/>
        </w:rPr>
        <w:t xml:space="preserve">como gasto recurrente </w:t>
      </w:r>
      <w:r w:rsidR="00606298" w:rsidRPr="00810D79">
        <w:rPr>
          <w:rFonts w:asciiTheme="minorHAnsi" w:hAnsiTheme="minorHAnsi"/>
          <w:color w:val="auto"/>
          <w:sz w:val="20"/>
          <w:lang w:val="es"/>
        </w:rPr>
        <w:t xml:space="preserve">el costo del tiempo de desmontaje y </w:t>
      </w:r>
      <w:proofErr w:type="spellStart"/>
      <w:r w:rsidR="00606298" w:rsidRPr="00810D79">
        <w:rPr>
          <w:rFonts w:asciiTheme="minorHAnsi" w:hAnsiTheme="minorHAnsi"/>
          <w:color w:val="auto"/>
          <w:sz w:val="20"/>
          <w:lang w:val="es"/>
        </w:rPr>
        <w:t>sanitización</w:t>
      </w:r>
      <w:proofErr w:type="spellEnd"/>
      <w:r w:rsidR="00606298" w:rsidRPr="00810D79">
        <w:rPr>
          <w:rFonts w:asciiTheme="minorHAnsi" w:hAnsiTheme="minorHAnsi"/>
          <w:color w:val="auto"/>
          <w:sz w:val="20"/>
          <w:lang w:val="es"/>
        </w:rPr>
        <w:t xml:space="preserve"> adecuada.  </w:t>
      </w:r>
    </w:p>
    <w:p w14:paraId="193AEBB0" w14:textId="77777777" w:rsidR="00CF66BE" w:rsidRPr="00810D79" w:rsidRDefault="00CF66BE" w:rsidP="00CF66BE">
      <w:pPr>
        <w:pStyle w:val="Default"/>
        <w:spacing w:after="200" w:line="276" w:lineRule="auto"/>
        <w:rPr>
          <w:rFonts w:eastAsia="Times New Roman" w:cs="Times New Roman"/>
          <w:b/>
          <w:caps/>
          <w:sz w:val="22"/>
          <w:lang w:val="es-AR"/>
        </w:rPr>
      </w:pPr>
    </w:p>
    <w:p w14:paraId="04706DFF" w14:textId="77777777" w:rsidR="00BF42EE" w:rsidRPr="00810D79" w:rsidRDefault="00BF42EE">
      <w:pPr>
        <w:rPr>
          <w:b/>
          <w:sz w:val="20"/>
          <w:szCs w:val="24"/>
          <w:lang w:val="es-AR"/>
        </w:rPr>
      </w:pPr>
      <w:r w:rsidRPr="00810D79">
        <w:rPr>
          <w:b/>
          <w:bCs/>
          <w:sz w:val="20"/>
          <w:szCs w:val="24"/>
          <w:lang w:val="es"/>
        </w:rPr>
        <w:br w:type="page"/>
      </w:r>
    </w:p>
    <w:p w14:paraId="683885CF" w14:textId="56536A76" w:rsidR="00627888" w:rsidRDefault="008F6851" w:rsidP="00672C4D">
      <w:pPr>
        <w:rPr>
          <w:b/>
          <w:bCs/>
          <w:sz w:val="20"/>
          <w:szCs w:val="24"/>
          <w:lang w:val="es"/>
        </w:rPr>
      </w:pPr>
      <w:r>
        <w:rPr>
          <w:b/>
          <w:bCs/>
          <w:noProof/>
          <w:sz w:val="20"/>
          <w:szCs w:val="24"/>
        </w:rPr>
        <w:lastRenderedPageBreak/>
        <w:drawing>
          <wp:anchor distT="0" distB="0" distL="114300" distR="114300" simplePos="0" relativeHeight="251957248" behindDoc="0" locked="0" layoutInCell="1" allowOverlap="1" wp14:anchorId="4E9DEB8C" wp14:editId="31FCD02D">
            <wp:simplePos x="0" y="0"/>
            <wp:positionH relativeFrom="column">
              <wp:posOffset>-47625</wp:posOffset>
            </wp:positionH>
            <wp:positionV relativeFrom="paragraph">
              <wp:posOffset>323850</wp:posOffset>
            </wp:positionV>
            <wp:extent cx="5472430" cy="866775"/>
            <wp:effectExtent l="0" t="0" r="0" b="9525"/>
            <wp:wrapThrough wrapText="bothSides">
              <wp:wrapPolygon edited="0">
                <wp:start x="0" y="0"/>
                <wp:lineTo x="0" y="21363"/>
                <wp:lineTo x="21505" y="21363"/>
                <wp:lineTo x="21505" y="0"/>
                <wp:lineTo x="0" y="0"/>
              </wp:wrapPolygon>
            </wp:wrapThrough>
            <wp:docPr id="35909" name="Picture 3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46">
                      <a:extLst>
                        <a:ext uri="{28A0092B-C50C-407E-A947-70E740481C1C}">
                          <a14:useLocalDpi xmlns:a14="http://schemas.microsoft.com/office/drawing/2010/main" val="0"/>
                        </a:ext>
                      </a:extLst>
                    </a:blip>
                    <a:srcRect l="7009" t="26568" r="8406" b="27736"/>
                    <a:stretch/>
                  </pic:blipFill>
                  <pic:spPr bwMode="auto">
                    <a:xfrm>
                      <a:off x="0" y="0"/>
                      <a:ext cx="5472430" cy="866775"/>
                    </a:xfrm>
                    <a:prstGeom prst="rect">
                      <a:avLst/>
                    </a:prstGeom>
                    <a:noFill/>
                    <a:ln>
                      <a:noFill/>
                    </a:ln>
                    <a:extLst>
                      <a:ext uri="{53640926-AAD7-44D8-BBD7-CCE9431645EC}">
                        <a14:shadowObscured xmlns:a14="http://schemas.microsoft.com/office/drawing/2010/main"/>
                      </a:ext>
                    </a:extLst>
                  </pic:spPr>
                </pic:pic>
              </a:graphicData>
            </a:graphic>
          </wp:anchor>
        </w:drawing>
      </w:r>
      <w:r w:rsidR="00672C4D" w:rsidRPr="00810D79">
        <w:rPr>
          <w:b/>
          <w:bCs/>
          <w:caps/>
          <w:sz w:val="20"/>
          <w:szCs w:val="24"/>
          <w:lang w:val="es"/>
        </w:rPr>
        <w:t>Principio N.° 4:</w:t>
      </w:r>
      <w:r w:rsidR="00672C4D" w:rsidRPr="00810D79">
        <w:rPr>
          <w:caps/>
          <w:sz w:val="20"/>
          <w:szCs w:val="24"/>
          <w:lang w:val="es"/>
        </w:rPr>
        <w:t xml:space="preserve"> </w:t>
      </w:r>
      <w:r w:rsidR="00672C4D" w:rsidRPr="00810D79">
        <w:rPr>
          <w:b/>
          <w:bCs/>
          <w:sz w:val="20"/>
          <w:szCs w:val="24"/>
          <w:lang w:val="es"/>
        </w:rPr>
        <w:t>PROCEDIMIENTOS Y CONTROLES EFICACES DE LIMPIEZA Y SANITIZACIÓN</w:t>
      </w:r>
    </w:p>
    <w:p w14:paraId="24E715F5" w14:textId="77777777" w:rsidR="008F6851" w:rsidRPr="00810D79" w:rsidRDefault="008F6851" w:rsidP="00672C4D">
      <w:pPr>
        <w:rPr>
          <w:b/>
          <w:sz w:val="20"/>
          <w:szCs w:val="24"/>
          <w:lang w:val="es-AR"/>
        </w:rPr>
      </w:pPr>
    </w:p>
    <w:p w14:paraId="5B723C8D" w14:textId="4191BA3F" w:rsidR="004319EB" w:rsidRPr="00810D79" w:rsidRDefault="004319EB" w:rsidP="00311FED">
      <w:pPr>
        <w:spacing w:after="0"/>
        <w:rPr>
          <w:b/>
          <w:sz w:val="20"/>
          <w:szCs w:val="24"/>
        </w:rPr>
      </w:pPr>
    </w:p>
    <w:p w14:paraId="4889CBB5" w14:textId="77777777" w:rsidR="000950BA" w:rsidRPr="00810D79" w:rsidRDefault="000950BA" w:rsidP="000950BA">
      <w:pPr>
        <w:spacing w:line="120" w:lineRule="auto"/>
        <w:rPr>
          <w:sz w:val="20"/>
          <w:szCs w:val="24"/>
        </w:rPr>
      </w:pPr>
    </w:p>
    <w:p w14:paraId="7711FDFB" w14:textId="77777777" w:rsidR="008F6851" w:rsidRDefault="008F6851" w:rsidP="0019664E">
      <w:pPr>
        <w:rPr>
          <w:sz w:val="20"/>
          <w:szCs w:val="24"/>
          <w:lang w:val="es"/>
        </w:rPr>
      </w:pPr>
    </w:p>
    <w:p w14:paraId="6958BA77" w14:textId="014CB6EB" w:rsidR="001457D6" w:rsidRPr="00810D79" w:rsidRDefault="00691F7E" w:rsidP="0019664E">
      <w:pPr>
        <w:rPr>
          <w:sz w:val="20"/>
          <w:szCs w:val="24"/>
          <w:lang w:val="es-AR"/>
        </w:rPr>
      </w:pPr>
      <w:r w:rsidRPr="00810D79">
        <w:rPr>
          <w:sz w:val="20"/>
          <w:szCs w:val="24"/>
          <w:lang w:val="es"/>
        </w:rPr>
        <w:t xml:space="preserve">Contar con un programa eficaz y bien diseñado de limpieza y </w:t>
      </w:r>
      <w:proofErr w:type="spellStart"/>
      <w:r w:rsidRPr="00810D79">
        <w:rPr>
          <w:sz w:val="20"/>
          <w:szCs w:val="24"/>
          <w:lang w:val="es"/>
        </w:rPr>
        <w:t>sanitización</w:t>
      </w:r>
      <w:proofErr w:type="spellEnd"/>
      <w:r w:rsidRPr="00810D79">
        <w:rPr>
          <w:sz w:val="20"/>
          <w:szCs w:val="24"/>
          <w:lang w:val="es"/>
        </w:rPr>
        <w:t xml:space="preserve"> constituye un elemento esencial de la ecuación completa de control de patógenos.  Se ha demostrado que los procedimientos mejorados de limpieza compensan las deficiencias en el diseño de instalaciones o equipos, hasta que puedan implementarse las mejoras.  Tanto el sistema de limpieza </w:t>
      </w:r>
      <w:r w:rsidRPr="00810D79">
        <w:rPr>
          <w:i/>
          <w:iCs/>
          <w:sz w:val="20"/>
          <w:szCs w:val="24"/>
          <w:lang w:val="es"/>
        </w:rPr>
        <w:t>rutinaria</w:t>
      </w:r>
      <w:r w:rsidRPr="00810D79">
        <w:rPr>
          <w:sz w:val="20"/>
          <w:szCs w:val="24"/>
          <w:lang w:val="es"/>
        </w:rPr>
        <w:t xml:space="preserve"> como la </w:t>
      </w:r>
      <w:r w:rsidRPr="00810D79">
        <w:rPr>
          <w:i/>
          <w:iCs/>
          <w:sz w:val="20"/>
          <w:szCs w:val="24"/>
          <w:lang w:val="es"/>
        </w:rPr>
        <w:t>no rutinaria</w:t>
      </w:r>
      <w:r w:rsidRPr="00810D79">
        <w:rPr>
          <w:sz w:val="20"/>
          <w:szCs w:val="24"/>
          <w:lang w:val="es"/>
        </w:rPr>
        <w:t xml:space="preserve"> son fundamentales para eliminar las bacterias y</w:t>
      </w:r>
      <w:r w:rsidR="008D786B">
        <w:rPr>
          <w:sz w:val="20"/>
          <w:szCs w:val="24"/>
          <w:lang w:val="es"/>
        </w:rPr>
        <w:t xml:space="preserve"> prevenir que estas</w:t>
      </w:r>
      <w:r w:rsidRPr="00810D79">
        <w:rPr>
          <w:sz w:val="20"/>
          <w:szCs w:val="24"/>
          <w:lang w:val="es"/>
        </w:rPr>
        <w:t xml:space="preserve"> se vuelvan </w:t>
      </w:r>
      <w:r w:rsidR="00763D13">
        <w:rPr>
          <w:sz w:val="20"/>
          <w:szCs w:val="24"/>
          <w:lang w:val="es"/>
        </w:rPr>
        <w:t>persistentes</w:t>
      </w:r>
      <w:r w:rsidRPr="00810D79">
        <w:rPr>
          <w:sz w:val="20"/>
          <w:szCs w:val="24"/>
          <w:lang w:val="es"/>
        </w:rPr>
        <w:t>.</w:t>
      </w:r>
    </w:p>
    <w:p w14:paraId="0BF64DA9" w14:textId="77777777" w:rsidR="00724A0B" w:rsidRPr="00810D79" w:rsidRDefault="004908F4" w:rsidP="0019664E">
      <w:pPr>
        <w:rPr>
          <w:sz w:val="20"/>
          <w:szCs w:val="24"/>
          <w:lang w:val="es-AR"/>
        </w:rPr>
      </w:pPr>
      <w:r w:rsidRPr="00810D79">
        <w:rPr>
          <w:sz w:val="20"/>
          <w:szCs w:val="24"/>
          <w:lang w:val="es"/>
        </w:rPr>
        <w:t xml:space="preserve">La limpieza rutinaria se define como la </w:t>
      </w:r>
      <w:r w:rsidRPr="00FB0382">
        <w:rPr>
          <w:sz w:val="20"/>
          <w:szCs w:val="24"/>
          <w:lang w:val="es"/>
        </w:rPr>
        <w:t xml:space="preserve">limpieza y </w:t>
      </w:r>
      <w:proofErr w:type="spellStart"/>
      <w:r w:rsidRPr="00FB0382">
        <w:rPr>
          <w:sz w:val="20"/>
          <w:szCs w:val="24"/>
          <w:lang w:val="es"/>
        </w:rPr>
        <w:t>sanitización</w:t>
      </w:r>
      <w:proofErr w:type="spellEnd"/>
      <w:r w:rsidRPr="00FB0382">
        <w:rPr>
          <w:sz w:val="20"/>
          <w:szCs w:val="24"/>
          <w:lang w:val="es"/>
        </w:rPr>
        <w:t xml:space="preserve"> que se realiza al final de un ciclo predeterminado de producción.  Incluye elementos fijos y móviles tales como equipos de procesamiento, herramientas manuales, bandejas recolectoras de producto, </w:t>
      </w:r>
      <w:r w:rsidR="000D44A9" w:rsidRPr="00FB0382">
        <w:rPr>
          <w:sz w:val="20"/>
          <w:szCs w:val="24"/>
          <w:lang w:val="es"/>
        </w:rPr>
        <w:t>elementos</w:t>
      </w:r>
      <w:r w:rsidRPr="00FB0382">
        <w:rPr>
          <w:sz w:val="20"/>
          <w:szCs w:val="24"/>
          <w:lang w:val="es"/>
        </w:rPr>
        <w:t xml:space="preserve"> para empujar el producto</w:t>
      </w:r>
      <w:r w:rsidR="000D44A9" w:rsidRPr="00FB0382">
        <w:rPr>
          <w:sz w:val="20"/>
          <w:szCs w:val="24"/>
          <w:lang w:val="es"/>
        </w:rPr>
        <w:t xml:space="preserve"> (</w:t>
      </w:r>
      <w:proofErr w:type="spellStart"/>
      <w:r w:rsidR="000D44A9" w:rsidRPr="00FB0382">
        <w:rPr>
          <w:sz w:val="20"/>
          <w:szCs w:val="24"/>
          <w:lang w:val="es"/>
        </w:rPr>
        <w:t>pigs</w:t>
      </w:r>
      <w:proofErr w:type="spellEnd"/>
      <w:r w:rsidR="000D44A9" w:rsidRPr="00FB0382">
        <w:rPr>
          <w:sz w:val="20"/>
          <w:szCs w:val="24"/>
          <w:lang w:val="es"/>
        </w:rPr>
        <w:t>)</w:t>
      </w:r>
      <w:r w:rsidRPr="00FB0382">
        <w:rPr>
          <w:sz w:val="20"/>
          <w:szCs w:val="24"/>
          <w:lang w:val="es"/>
        </w:rPr>
        <w:t>, espátulas</w:t>
      </w:r>
      <w:r w:rsidRPr="00810D79">
        <w:rPr>
          <w:sz w:val="20"/>
          <w:szCs w:val="24"/>
          <w:lang w:val="es"/>
        </w:rPr>
        <w:t xml:space="preserve">, recipientes, tapetes, carritos de producto, mangueras de transferencia, etc.  Todos estos elementos pueden albergar bacterias si no se limpian con frecuencia, por lo que deben identificarse y asignarse para la </w:t>
      </w:r>
      <w:proofErr w:type="spellStart"/>
      <w:r w:rsidRPr="00810D79">
        <w:rPr>
          <w:sz w:val="20"/>
          <w:szCs w:val="24"/>
          <w:lang w:val="es"/>
        </w:rPr>
        <w:t>sanitización</w:t>
      </w:r>
      <w:proofErr w:type="spellEnd"/>
      <w:r w:rsidRPr="00810D79">
        <w:rPr>
          <w:sz w:val="20"/>
          <w:szCs w:val="24"/>
          <w:lang w:val="es"/>
        </w:rPr>
        <w:t xml:space="preserve">.   También se debe establecer un proceso para identificar, etiquetar y almacenar equipos limpios.  </w:t>
      </w:r>
    </w:p>
    <w:p w14:paraId="030E0B7D" w14:textId="1C7AF062" w:rsidR="00EA0F1A" w:rsidRPr="00810D79" w:rsidRDefault="004908F4" w:rsidP="00311FED">
      <w:pPr>
        <w:rPr>
          <w:sz w:val="20"/>
          <w:szCs w:val="24"/>
          <w:lang w:val="es-AR"/>
        </w:rPr>
      </w:pPr>
      <w:r w:rsidRPr="00810D79">
        <w:rPr>
          <w:sz w:val="20"/>
          <w:szCs w:val="24"/>
          <w:lang w:val="es"/>
        </w:rPr>
        <w:t xml:space="preserve">La limpieza no rutinaria o periódica se define como la limpieza que se gestiona mediante el uso de un programa principal de </w:t>
      </w:r>
      <w:proofErr w:type="spellStart"/>
      <w:r w:rsidRPr="00810D79">
        <w:rPr>
          <w:sz w:val="20"/>
          <w:szCs w:val="24"/>
          <w:lang w:val="es"/>
        </w:rPr>
        <w:t>sanitización</w:t>
      </w:r>
      <w:proofErr w:type="spellEnd"/>
      <w:r w:rsidRPr="00810D79">
        <w:rPr>
          <w:sz w:val="20"/>
          <w:szCs w:val="24"/>
          <w:lang w:val="es"/>
        </w:rPr>
        <w:t xml:space="preserve"> (MSS, por sus siglas en inglés) y puede incluir pisos, paredes, drenajes, techos, demás infraestructura de la planta y partes del equipo que no entran en contacto con los alimentos. La frecuencia de limpieza se determina por el riesgo de albergue microbiano y el riesgo de contaminar productos u otros equipos, además de otros factores ambientales.</w:t>
      </w:r>
    </w:p>
    <w:p w14:paraId="4CDB6BA3" w14:textId="77777777" w:rsidR="005742AF" w:rsidRPr="00810D79" w:rsidRDefault="005742AF" w:rsidP="005742AF">
      <w:pPr>
        <w:rPr>
          <w:sz w:val="20"/>
          <w:szCs w:val="24"/>
          <w:lang w:val="es-AR"/>
        </w:rPr>
      </w:pPr>
      <w:r w:rsidRPr="00810D79">
        <w:rPr>
          <w:sz w:val="20"/>
          <w:szCs w:val="24"/>
          <w:lang w:val="es"/>
        </w:rPr>
        <w:t>Una limpieza eficaz exige equilibrar cuatro variables básicas:</w:t>
      </w:r>
    </w:p>
    <w:p w14:paraId="18BD3306" w14:textId="77777777" w:rsidR="005742AF" w:rsidRPr="00810D79" w:rsidRDefault="005742AF" w:rsidP="00746522">
      <w:pPr>
        <w:pStyle w:val="ListParagraph"/>
        <w:numPr>
          <w:ilvl w:val="0"/>
          <w:numId w:val="15"/>
        </w:numPr>
        <w:rPr>
          <w:sz w:val="20"/>
          <w:szCs w:val="24"/>
        </w:rPr>
      </w:pPr>
      <w:r w:rsidRPr="00810D79">
        <w:rPr>
          <w:sz w:val="20"/>
          <w:szCs w:val="24"/>
          <w:lang w:val="es"/>
        </w:rPr>
        <w:t>Concentración química</w:t>
      </w:r>
    </w:p>
    <w:p w14:paraId="2D5B1964" w14:textId="77777777" w:rsidR="005742AF" w:rsidRPr="00810D79" w:rsidRDefault="005742AF" w:rsidP="00746522">
      <w:pPr>
        <w:pStyle w:val="ListParagraph"/>
        <w:numPr>
          <w:ilvl w:val="0"/>
          <w:numId w:val="15"/>
        </w:numPr>
        <w:rPr>
          <w:sz w:val="20"/>
          <w:szCs w:val="24"/>
        </w:rPr>
      </w:pPr>
      <w:r w:rsidRPr="00810D79">
        <w:rPr>
          <w:sz w:val="20"/>
          <w:szCs w:val="24"/>
          <w:lang w:val="es"/>
        </w:rPr>
        <w:t>Fuerza o abrasión mecánica/manual</w:t>
      </w:r>
    </w:p>
    <w:p w14:paraId="1AE9CB40" w14:textId="77777777" w:rsidR="005742AF" w:rsidRPr="00810D79" w:rsidRDefault="005742AF" w:rsidP="00746522">
      <w:pPr>
        <w:pStyle w:val="ListParagraph"/>
        <w:numPr>
          <w:ilvl w:val="0"/>
          <w:numId w:val="15"/>
        </w:numPr>
        <w:rPr>
          <w:sz w:val="20"/>
          <w:szCs w:val="24"/>
        </w:rPr>
      </w:pPr>
      <w:r w:rsidRPr="00810D79">
        <w:rPr>
          <w:sz w:val="20"/>
          <w:szCs w:val="24"/>
          <w:lang w:val="es"/>
        </w:rPr>
        <w:t>Temperatura</w:t>
      </w:r>
    </w:p>
    <w:p w14:paraId="16271963" w14:textId="77777777" w:rsidR="005742AF" w:rsidRPr="00810D79" w:rsidRDefault="005742AF" w:rsidP="00746522">
      <w:pPr>
        <w:pStyle w:val="ListParagraph"/>
        <w:numPr>
          <w:ilvl w:val="0"/>
          <w:numId w:val="15"/>
        </w:numPr>
        <w:rPr>
          <w:sz w:val="20"/>
          <w:szCs w:val="24"/>
        </w:rPr>
      </w:pPr>
      <w:r w:rsidRPr="00810D79">
        <w:rPr>
          <w:sz w:val="20"/>
          <w:szCs w:val="24"/>
          <w:lang w:val="es"/>
        </w:rPr>
        <w:t>Tiempo</w:t>
      </w:r>
    </w:p>
    <w:p w14:paraId="7505BB36" w14:textId="33649088" w:rsidR="005742AF" w:rsidRPr="00810D79" w:rsidRDefault="005742AF" w:rsidP="005742AF">
      <w:pPr>
        <w:rPr>
          <w:sz w:val="20"/>
          <w:szCs w:val="24"/>
          <w:lang w:val="es-AR"/>
        </w:rPr>
      </w:pPr>
      <w:r w:rsidRPr="00810D79">
        <w:rPr>
          <w:sz w:val="20"/>
          <w:szCs w:val="24"/>
          <w:lang w:val="es"/>
        </w:rPr>
        <w:t xml:space="preserve">Estas variables se ajustan según el tipo de </w:t>
      </w:r>
      <w:r w:rsidR="00016A8F">
        <w:rPr>
          <w:sz w:val="20"/>
          <w:szCs w:val="24"/>
          <w:lang w:val="es"/>
        </w:rPr>
        <w:t>material a ser limpiado</w:t>
      </w:r>
      <w:r w:rsidR="00016A8F" w:rsidRPr="00810D79">
        <w:rPr>
          <w:sz w:val="20"/>
          <w:szCs w:val="24"/>
          <w:lang w:val="es"/>
        </w:rPr>
        <w:t xml:space="preserve"> </w:t>
      </w:r>
      <w:r w:rsidRPr="00810D79">
        <w:rPr>
          <w:sz w:val="20"/>
          <w:szCs w:val="24"/>
          <w:lang w:val="es"/>
        </w:rPr>
        <w:t>(Tabla 4), la superficie a limpiar</w:t>
      </w:r>
      <w:r w:rsidR="008D786B">
        <w:rPr>
          <w:sz w:val="20"/>
          <w:szCs w:val="24"/>
          <w:lang w:val="es"/>
        </w:rPr>
        <w:t>,</w:t>
      </w:r>
      <w:r w:rsidRPr="00810D79">
        <w:rPr>
          <w:sz w:val="20"/>
          <w:szCs w:val="24"/>
          <w:lang w:val="es"/>
        </w:rPr>
        <w:t xml:space="preserve"> y el método de limpieza (manual o automático). Por ejemplo, la limpieza manual a temperaturas más bajas exige más fuerza que la limpieza con un sistema automático a temperaturas y concentraciones de químicos más altas.</w:t>
      </w:r>
    </w:p>
    <w:p w14:paraId="77EBF50F" w14:textId="77777777" w:rsidR="000C2052" w:rsidRPr="00810D79" w:rsidRDefault="007446BF" w:rsidP="001671F1">
      <w:pPr>
        <w:spacing w:after="0"/>
        <w:rPr>
          <w:sz w:val="16"/>
          <w:szCs w:val="24"/>
        </w:rPr>
      </w:pPr>
      <w:r w:rsidRPr="00810D79">
        <w:rPr>
          <w:b/>
          <w:bCs/>
          <w:sz w:val="16"/>
          <w:szCs w:val="24"/>
          <w:lang w:val="es"/>
        </w:rPr>
        <w:t>Tabla 4.</w:t>
      </w:r>
      <w:r w:rsidRPr="00810D79">
        <w:rPr>
          <w:sz w:val="16"/>
          <w:szCs w:val="24"/>
          <w:lang w:val="es"/>
        </w:rPr>
        <w:t xml:space="preserve">  </w:t>
      </w:r>
      <w:r w:rsidR="00016A8F">
        <w:rPr>
          <w:sz w:val="16"/>
          <w:szCs w:val="24"/>
          <w:lang w:val="es"/>
        </w:rPr>
        <w:t>Materiales</w:t>
      </w:r>
      <w:r w:rsidR="00016A8F" w:rsidRPr="00810D79">
        <w:rPr>
          <w:sz w:val="16"/>
          <w:szCs w:val="24"/>
          <w:lang w:val="es"/>
        </w:rPr>
        <w:t xml:space="preserve"> </w:t>
      </w:r>
      <w:r w:rsidRPr="00810D79">
        <w:rPr>
          <w:sz w:val="16"/>
          <w:szCs w:val="24"/>
          <w:lang w:val="es"/>
        </w:rPr>
        <w:t xml:space="preserve">lácteos comunes </w:t>
      </w:r>
    </w:p>
    <w:tbl>
      <w:tblPr>
        <w:tblStyle w:val="LightShading-Accent3"/>
        <w:tblW w:w="0" w:type="auto"/>
        <w:tblLook w:val="04A0" w:firstRow="1" w:lastRow="0" w:firstColumn="1" w:lastColumn="0" w:noHBand="0" w:noVBand="1"/>
      </w:tblPr>
      <w:tblGrid>
        <w:gridCol w:w="3148"/>
        <w:gridCol w:w="3127"/>
        <w:gridCol w:w="3085"/>
      </w:tblGrid>
      <w:tr w:rsidR="00BB049F" w:rsidRPr="00810D79" w14:paraId="43FC05F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tcPr>
          <w:p w14:paraId="322536C3" w14:textId="77777777" w:rsidR="004B67CF" w:rsidRPr="00810D79" w:rsidRDefault="00016A8F" w:rsidP="00AA334F">
            <w:pPr>
              <w:rPr>
                <w:color w:val="4F6228" w:themeColor="accent3" w:themeShade="80"/>
                <w:sz w:val="18"/>
                <w:szCs w:val="24"/>
              </w:rPr>
            </w:pPr>
            <w:r>
              <w:rPr>
                <w:color w:val="4F6228" w:themeColor="accent3" w:themeShade="80"/>
                <w:sz w:val="18"/>
                <w:szCs w:val="24"/>
                <w:lang w:val="es"/>
              </w:rPr>
              <w:t>Material</w:t>
            </w:r>
          </w:p>
        </w:tc>
        <w:tc>
          <w:tcPr>
            <w:tcW w:w="3384" w:type="dxa"/>
          </w:tcPr>
          <w:p w14:paraId="58B2A97C" w14:textId="77777777" w:rsidR="004B67CF" w:rsidRPr="00810D79" w:rsidRDefault="004B67CF">
            <w:pPr>
              <w:cnfStyle w:val="100000000000" w:firstRow="1"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Temperatura de limpieza</w:t>
            </w:r>
          </w:p>
        </w:tc>
        <w:tc>
          <w:tcPr>
            <w:tcW w:w="3384" w:type="dxa"/>
          </w:tcPr>
          <w:p w14:paraId="591CE14C" w14:textId="77777777" w:rsidR="004B67CF" w:rsidRPr="00810D79" w:rsidRDefault="004B67CF">
            <w:pPr>
              <w:cnfStyle w:val="100000000000" w:firstRow="1"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Químico de limpieza</w:t>
            </w:r>
          </w:p>
        </w:tc>
      </w:tr>
      <w:tr w:rsidR="00BB049F" w:rsidRPr="00810D79" w14:paraId="4F719A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tcPr>
          <w:p w14:paraId="367E8B89" w14:textId="77777777" w:rsidR="004B67CF" w:rsidRPr="00810D79" w:rsidRDefault="004B67CF" w:rsidP="00AA334F">
            <w:pPr>
              <w:rPr>
                <w:b w:val="0"/>
                <w:color w:val="4F6228" w:themeColor="accent3" w:themeShade="80"/>
                <w:sz w:val="18"/>
                <w:szCs w:val="24"/>
              </w:rPr>
            </w:pPr>
            <w:r w:rsidRPr="00810D79">
              <w:rPr>
                <w:b w:val="0"/>
                <w:bCs w:val="0"/>
                <w:color w:val="4F6228" w:themeColor="accent3" w:themeShade="80"/>
                <w:sz w:val="18"/>
                <w:szCs w:val="24"/>
                <w:lang w:val="es"/>
              </w:rPr>
              <w:t xml:space="preserve">Grasa </w:t>
            </w:r>
            <w:r w:rsidR="00016A8F">
              <w:rPr>
                <w:b w:val="0"/>
                <w:bCs w:val="0"/>
                <w:color w:val="4F6228" w:themeColor="accent3" w:themeShade="80"/>
                <w:sz w:val="18"/>
                <w:szCs w:val="24"/>
                <w:lang w:val="es"/>
              </w:rPr>
              <w:t>de leche</w:t>
            </w:r>
          </w:p>
        </w:tc>
        <w:tc>
          <w:tcPr>
            <w:tcW w:w="3384" w:type="dxa"/>
          </w:tcPr>
          <w:p w14:paraId="2FBBCB55" w14:textId="77777777" w:rsidR="004B67CF" w:rsidRPr="00810D79" w:rsidRDefault="004B67C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100–130 °F</w:t>
            </w:r>
          </w:p>
        </w:tc>
        <w:tc>
          <w:tcPr>
            <w:tcW w:w="3384" w:type="dxa"/>
          </w:tcPr>
          <w:p w14:paraId="52743712" w14:textId="77777777" w:rsidR="004B67CF" w:rsidRPr="00810D79" w:rsidRDefault="004B67C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Alcalino</w:t>
            </w:r>
          </w:p>
        </w:tc>
      </w:tr>
      <w:tr w:rsidR="00BB049F" w:rsidRPr="00810D79" w14:paraId="71B18B9D" w14:textId="77777777">
        <w:tc>
          <w:tcPr>
            <w:cnfStyle w:val="001000000000" w:firstRow="0" w:lastRow="0" w:firstColumn="1" w:lastColumn="0" w:oddVBand="0" w:evenVBand="0" w:oddHBand="0" w:evenHBand="0" w:firstRowFirstColumn="0" w:firstRowLastColumn="0" w:lastRowFirstColumn="0" w:lastRowLastColumn="0"/>
            <w:tcW w:w="3384" w:type="dxa"/>
          </w:tcPr>
          <w:p w14:paraId="543D850F" w14:textId="77777777" w:rsidR="004B67CF" w:rsidRPr="00810D79" w:rsidRDefault="004B67CF" w:rsidP="00AA334F">
            <w:pPr>
              <w:rPr>
                <w:b w:val="0"/>
                <w:color w:val="4F6228" w:themeColor="accent3" w:themeShade="80"/>
                <w:sz w:val="18"/>
                <w:szCs w:val="24"/>
              </w:rPr>
            </w:pPr>
            <w:r w:rsidRPr="00810D79">
              <w:rPr>
                <w:b w:val="0"/>
                <w:bCs w:val="0"/>
                <w:color w:val="4F6228" w:themeColor="accent3" w:themeShade="80"/>
                <w:sz w:val="18"/>
                <w:szCs w:val="24"/>
                <w:lang w:val="es"/>
              </w:rPr>
              <w:t xml:space="preserve">Proteína </w:t>
            </w:r>
          </w:p>
        </w:tc>
        <w:tc>
          <w:tcPr>
            <w:tcW w:w="3384" w:type="dxa"/>
          </w:tcPr>
          <w:p w14:paraId="57268543" w14:textId="77777777" w:rsidR="004B67CF" w:rsidRPr="00810D79" w:rsidRDefault="004B67CF">
            <w:pPr>
              <w:cnfStyle w:val="000000000000" w:firstRow="0"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120–150 °F</w:t>
            </w:r>
          </w:p>
        </w:tc>
        <w:tc>
          <w:tcPr>
            <w:tcW w:w="3384" w:type="dxa"/>
          </w:tcPr>
          <w:p w14:paraId="7BD33BFE" w14:textId="77777777" w:rsidR="004B67CF" w:rsidRPr="00810D79" w:rsidRDefault="004B67CF">
            <w:pPr>
              <w:cnfStyle w:val="000000000000" w:firstRow="0"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Alcalino</w:t>
            </w:r>
          </w:p>
        </w:tc>
      </w:tr>
      <w:tr w:rsidR="00BB049F" w:rsidRPr="00810D79" w14:paraId="1C227B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tcPr>
          <w:p w14:paraId="4345E81E" w14:textId="77777777" w:rsidR="004B67CF" w:rsidRPr="00810D79" w:rsidRDefault="004B67CF" w:rsidP="00AA334F">
            <w:pPr>
              <w:rPr>
                <w:b w:val="0"/>
                <w:color w:val="4F6228" w:themeColor="accent3" w:themeShade="80"/>
                <w:sz w:val="18"/>
                <w:szCs w:val="24"/>
              </w:rPr>
            </w:pPr>
            <w:r w:rsidRPr="00810D79">
              <w:rPr>
                <w:b w:val="0"/>
                <w:bCs w:val="0"/>
                <w:color w:val="4F6228" w:themeColor="accent3" w:themeShade="80"/>
                <w:sz w:val="18"/>
                <w:szCs w:val="24"/>
                <w:lang w:val="es"/>
              </w:rPr>
              <w:t>Proteína desnaturalizada</w:t>
            </w:r>
          </w:p>
        </w:tc>
        <w:tc>
          <w:tcPr>
            <w:tcW w:w="3384" w:type="dxa"/>
          </w:tcPr>
          <w:p w14:paraId="6BE697E5" w14:textId="77777777" w:rsidR="004B67CF" w:rsidRPr="00810D79" w:rsidRDefault="004B67C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140–170 °F</w:t>
            </w:r>
          </w:p>
        </w:tc>
        <w:tc>
          <w:tcPr>
            <w:tcW w:w="3384" w:type="dxa"/>
          </w:tcPr>
          <w:p w14:paraId="085E1399" w14:textId="77777777" w:rsidR="004B67CF" w:rsidRPr="00810D79" w:rsidRDefault="004B67C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Alcalino</w:t>
            </w:r>
          </w:p>
        </w:tc>
      </w:tr>
      <w:tr w:rsidR="00BB049F" w:rsidRPr="00810D79" w14:paraId="7A959858" w14:textId="77777777">
        <w:tc>
          <w:tcPr>
            <w:cnfStyle w:val="001000000000" w:firstRow="0" w:lastRow="0" w:firstColumn="1" w:lastColumn="0" w:oddVBand="0" w:evenVBand="0" w:oddHBand="0" w:evenHBand="0" w:firstRowFirstColumn="0" w:firstRowLastColumn="0" w:lastRowFirstColumn="0" w:lastRowLastColumn="0"/>
            <w:tcW w:w="3384" w:type="dxa"/>
          </w:tcPr>
          <w:p w14:paraId="71DC0F5D" w14:textId="77777777" w:rsidR="004B67CF" w:rsidRPr="00810D79" w:rsidRDefault="004B67CF" w:rsidP="00AA334F">
            <w:pPr>
              <w:rPr>
                <w:b w:val="0"/>
                <w:color w:val="4F6228" w:themeColor="accent3" w:themeShade="80"/>
                <w:sz w:val="18"/>
                <w:szCs w:val="24"/>
                <w:lang w:val="es-AR"/>
              </w:rPr>
            </w:pPr>
            <w:r w:rsidRPr="00810D79">
              <w:rPr>
                <w:b w:val="0"/>
                <w:bCs w:val="0"/>
                <w:color w:val="4F6228" w:themeColor="accent3" w:themeShade="80"/>
                <w:sz w:val="18"/>
                <w:szCs w:val="24"/>
                <w:lang w:val="es"/>
              </w:rPr>
              <w:t>Mineral (p. ej., piedra de leche)</w:t>
            </w:r>
          </w:p>
        </w:tc>
        <w:tc>
          <w:tcPr>
            <w:tcW w:w="3384" w:type="dxa"/>
          </w:tcPr>
          <w:p w14:paraId="22464E76" w14:textId="77777777" w:rsidR="004B67CF" w:rsidRPr="00810D79" w:rsidRDefault="004B67CF">
            <w:pPr>
              <w:cnfStyle w:val="000000000000" w:firstRow="0"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130–150 °F</w:t>
            </w:r>
          </w:p>
        </w:tc>
        <w:tc>
          <w:tcPr>
            <w:tcW w:w="3384" w:type="dxa"/>
          </w:tcPr>
          <w:p w14:paraId="7E3CB917" w14:textId="77777777" w:rsidR="004B67CF" w:rsidRPr="00810D79" w:rsidRDefault="004B67CF">
            <w:pPr>
              <w:cnfStyle w:val="000000000000" w:firstRow="0"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Ácido</w:t>
            </w:r>
          </w:p>
        </w:tc>
      </w:tr>
      <w:tr w:rsidR="00BB049F" w:rsidRPr="00810D79" w14:paraId="390845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tcPr>
          <w:p w14:paraId="580264E0" w14:textId="77777777" w:rsidR="004B67CF" w:rsidRPr="00810D79" w:rsidRDefault="004B67CF" w:rsidP="00AA334F">
            <w:pPr>
              <w:rPr>
                <w:b w:val="0"/>
                <w:color w:val="4F6228" w:themeColor="accent3" w:themeShade="80"/>
                <w:sz w:val="18"/>
                <w:szCs w:val="24"/>
              </w:rPr>
            </w:pPr>
            <w:r w:rsidRPr="00810D79">
              <w:rPr>
                <w:b w:val="0"/>
                <w:bCs w:val="0"/>
                <w:color w:val="4F6228" w:themeColor="accent3" w:themeShade="80"/>
                <w:sz w:val="18"/>
                <w:szCs w:val="24"/>
                <w:lang w:val="es"/>
              </w:rPr>
              <w:t>Carbohidrato (p. ej., lactosa)</w:t>
            </w:r>
          </w:p>
        </w:tc>
        <w:tc>
          <w:tcPr>
            <w:tcW w:w="3384" w:type="dxa"/>
          </w:tcPr>
          <w:p w14:paraId="6EE4B76B" w14:textId="77777777" w:rsidR="004B67CF" w:rsidRPr="00810D79" w:rsidRDefault="004B67C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130–150 °F</w:t>
            </w:r>
          </w:p>
        </w:tc>
        <w:tc>
          <w:tcPr>
            <w:tcW w:w="3384" w:type="dxa"/>
          </w:tcPr>
          <w:p w14:paraId="575D801A" w14:textId="77777777" w:rsidR="004B67CF" w:rsidRPr="00810D79" w:rsidRDefault="004B67C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Alcalino</w:t>
            </w:r>
          </w:p>
        </w:tc>
      </w:tr>
    </w:tbl>
    <w:p w14:paraId="0D621A55" w14:textId="77777777" w:rsidR="001671F1" w:rsidRPr="00810D79" w:rsidRDefault="001671F1">
      <w:pPr>
        <w:rPr>
          <w:sz w:val="20"/>
          <w:szCs w:val="24"/>
          <w:u w:val="single"/>
        </w:rPr>
      </w:pPr>
    </w:p>
    <w:p w14:paraId="0798E102" w14:textId="77777777" w:rsidR="00F662A0" w:rsidRPr="00810D79" w:rsidRDefault="003416F1" w:rsidP="00C01526">
      <w:pPr>
        <w:spacing w:after="0"/>
        <w:rPr>
          <w:sz w:val="20"/>
          <w:szCs w:val="24"/>
          <w:u w:val="single"/>
        </w:rPr>
      </w:pPr>
      <w:r w:rsidRPr="00810D79">
        <w:rPr>
          <w:sz w:val="20"/>
          <w:szCs w:val="24"/>
          <w:lang w:val="es"/>
        </w:rPr>
        <w:br w:type="page"/>
      </w:r>
      <w:r w:rsidR="008D786B">
        <w:rPr>
          <w:sz w:val="20"/>
          <w:szCs w:val="24"/>
          <w:u w:val="single"/>
          <w:lang w:val="es"/>
        </w:rPr>
        <w:lastRenderedPageBreak/>
        <w:t xml:space="preserve">Limpieza y </w:t>
      </w:r>
      <w:proofErr w:type="spellStart"/>
      <w:r w:rsidR="008D786B">
        <w:rPr>
          <w:sz w:val="20"/>
          <w:szCs w:val="24"/>
          <w:u w:val="single"/>
          <w:lang w:val="es"/>
        </w:rPr>
        <w:t>sanitización</w:t>
      </w:r>
      <w:proofErr w:type="spellEnd"/>
      <w:r w:rsidR="008D786B">
        <w:rPr>
          <w:sz w:val="20"/>
          <w:szCs w:val="24"/>
          <w:u w:val="single"/>
          <w:lang w:val="es"/>
        </w:rPr>
        <w:t xml:space="preserve"> manual</w:t>
      </w:r>
      <w:r w:rsidRPr="00810D79">
        <w:rPr>
          <w:sz w:val="20"/>
          <w:szCs w:val="24"/>
          <w:lang w:val="es"/>
        </w:rPr>
        <w:t xml:space="preserve"> </w:t>
      </w:r>
    </w:p>
    <w:p w14:paraId="0EFCD110" w14:textId="7BB1AA5E" w:rsidR="00E37044" w:rsidRDefault="0026592A" w:rsidP="00C01526">
      <w:pPr>
        <w:spacing w:after="0"/>
        <w:rPr>
          <w:sz w:val="20"/>
          <w:szCs w:val="24"/>
          <w:lang w:val="es"/>
        </w:rPr>
      </w:pPr>
      <w:r w:rsidRPr="00810D79">
        <w:rPr>
          <w:sz w:val="20"/>
          <w:szCs w:val="24"/>
          <w:lang w:val="es"/>
        </w:rPr>
        <w:t xml:space="preserve">La limpieza y la </w:t>
      </w:r>
      <w:proofErr w:type="spellStart"/>
      <w:r w:rsidRPr="00810D79">
        <w:rPr>
          <w:sz w:val="20"/>
          <w:szCs w:val="24"/>
          <w:lang w:val="es"/>
        </w:rPr>
        <w:t>sanitización</w:t>
      </w:r>
      <w:proofErr w:type="spellEnd"/>
      <w:r w:rsidRPr="00810D79">
        <w:rPr>
          <w:sz w:val="20"/>
          <w:szCs w:val="24"/>
          <w:lang w:val="es"/>
        </w:rPr>
        <w:t xml:space="preserve"> son más eficaces cuando se sigue la secuencia de </w:t>
      </w:r>
      <w:proofErr w:type="spellStart"/>
      <w:r w:rsidRPr="00810D79">
        <w:rPr>
          <w:sz w:val="20"/>
          <w:szCs w:val="24"/>
          <w:lang w:val="es"/>
        </w:rPr>
        <w:t>sanitización</w:t>
      </w:r>
      <w:proofErr w:type="spellEnd"/>
      <w:r w:rsidRPr="00810D79">
        <w:rPr>
          <w:sz w:val="20"/>
          <w:szCs w:val="24"/>
          <w:lang w:val="es"/>
        </w:rPr>
        <w:t xml:space="preserve"> adecuada.  Muchas empresas cumplen un proceso de siete etapas:</w:t>
      </w:r>
    </w:p>
    <w:p w14:paraId="69E1C697" w14:textId="12CD59EC" w:rsidR="00A63052" w:rsidRDefault="00A63052" w:rsidP="00C01526">
      <w:pPr>
        <w:spacing w:after="0"/>
        <w:rPr>
          <w:sz w:val="20"/>
          <w:szCs w:val="24"/>
          <w:lang w:val="es"/>
        </w:rPr>
      </w:pPr>
      <w:r>
        <w:rPr>
          <w:noProof/>
          <w:szCs w:val="24"/>
        </w:rPr>
        <mc:AlternateContent>
          <mc:Choice Requires="wpg">
            <w:drawing>
              <wp:anchor distT="0" distB="0" distL="114300" distR="114300" simplePos="0" relativeHeight="251963392" behindDoc="0" locked="0" layoutInCell="1" allowOverlap="1" wp14:anchorId="071181DA" wp14:editId="07835FB7">
                <wp:simplePos x="0" y="0"/>
                <wp:positionH relativeFrom="margin">
                  <wp:align>center</wp:align>
                </wp:positionH>
                <wp:positionV relativeFrom="page">
                  <wp:posOffset>1496060</wp:posOffset>
                </wp:positionV>
                <wp:extent cx="4806950" cy="1360170"/>
                <wp:effectExtent l="38100" t="0" r="50800" b="0"/>
                <wp:wrapSquare wrapText="bothSides"/>
                <wp:docPr id="11" name="Group 11"/>
                <wp:cNvGraphicFramePr/>
                <a:graphic xmlns:a="http://schemas.openxmlformats.org/drawingml/2006/main">
                  <a:graphicData uri="http://schemas.microsoft.com/office/word/2010/wordprocessingGroup">
                    <wpg:wgp>
                      <wpg:cNvGrpSpPr/>
                      <wpg:grpSpPr>
                        <a:xfrm>
                          <a:off x="0" y="0"/>
                          <a:ext cx="4806950" cy="1360170"/>
                          <a:chOff x="0" y="0"/>
                          <a:chExt cx="4806950" cy="1674317"/>
                        </a:xfrm>
                      </wpg:grpSpPr>
                      <wps:wsp>
                        <wps:cNvPr id="12" name="AutoShape 27"/>
                        <wps:cNvSpPr>
                          <a:spLocks noChangeArrowheads="1"/>
                        </wps:cNvSpPr>
                        <wps:spPr bwMode="auto">
                          <a:xfrm>
                            <a:off x="746151" y="285292"/>
                            <a:ext cx="3418205" cy="163159"/>
                          </a:xfrm>
                          <a:prstGeom prst="rightArrow">
                            <a:avLst>
                              <a:gd name="adj1" fmla="val 50000"/>
                              <a:gd name="adj2" fmla="val 523638"/>
                            </a:avLst>
                          </a:prstGeom>
                          <a:solidFill>
                            <a:schemeClr val="accent3">
                              <a:lumMod val="75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cNvPr id="35840" name="Group 35840"/>
                        <wpg:cNvGrpSpPr/>
                        <wpg:grpSpPr>
                          <a:xfrm>
                            <a:off x="0" y="0"/>
                            <a:ext cx="4806950" cy="1674317"/>
                            <a:chOff x="0" y="0"/>
                            <a:chExt cx="4806950" cy="1674317"/>
                          </a:xfrm>
                        </wpg:grpSpPr>
                        <wpg:graphicFrame>
                          <wpg:cNvPr id="35861" name="Diagram 4"/>
                          <wpg:cNvFrPr/>
                          <wpg:xfrm>
                            <a:off x="0" y="263347"/>
                            <a:ext cx="4806950" cy="1410970"/>
                          </wpg:xfrm>
                          <a:graphic>
                            <a:graphicData uri="http://schemas.openxmlformats.org/drawingml/2006/diagram">
                              <dgm:relIds xmlns:dgm="http://schemas.openxmlformats.org/drawingml/2006/diagram" xmlns:r="http://schemas.openxmlformats.org/officeDocument/2006/relationships" r:dm="rId47" r:lo="rId48" r:qs="rId49" r:cs="rId50"/>
                            </a:graphicData>
                          </a:graphic>
                        </wpg:graphicFrame>
                        <wps:wsp>
                          <wps:cNvPr id="35863" name="Text Box 153"/>
                          <wps:cNvSpPr txBox="1">
                            <a:spLocks noChangeArrowheads="1"/>
                          </wps:cNvSpPr>
                          <wps:spPr bwMode="auto">
                            <a:xfrm>
                              <a:off x="1236269" y="0"/>
                              <a:ext cx="2479852" cy="2882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A410F" w14:textId="7A6C6818" w:rsidR="00A63052" w:rsidRPr="005742AF" w:rsidRDefault="00A63052" w:rsidP="00A63052">
                                <w:pPr>
                                  <w:rPr>
                                    <w:sz w:val="18"/>
                                    <w:szCs w:val="24"/>
                                  </w:rPr>
                                </w:pPr>
                                <w:r w:rsidRPr="005742AF">
                                  <w:rPr>
                                    <w:b/>
                                    <w:sz w:val="18"/>
                                    <w:szCs w:val="24"/>
                                  </w:rPr>
                                  <w:t>Fig 1</w:t>
                                </w:r>
                                <w:r>
                                  <w:rPr>
                                    <w:b/>
                                    <w:sz w:val="18"/>
                                    <w:szCs w:val="24"/>
                                  </w:rPr>
                                  <w:t>7</w:t>
                                </w:r>
                                <w:r w:rsidRPr="005742AF">
                                  <w:rPr>
                                    <w:b/>
                                    <w:sz w:val="18"/>
                                    <w:szCs w:val="24"/>
                                  </w:rPr>
                                  <w:t>.</w:t>
                                </w:r>
                                <w:r w:rsidRPr="005742AF">
                                  <w:rPr>
                                    <w:sz w:val="18"/>
                                    <w:szCs w:val="24"/>
                                  </w:rPr>
                                  <w:t xml:space="preserve"> </w:t>
                                </w:r>
                                <w:r>
                                  <w:rPr>
                                    <w:sz w:val="18"/>
                                    <w:szCs w:val="24"/>
                                    <w:lang w:val="es"/>
                                  </w:rPr>
                                  <w:t xml:space="preserve">Siete etapas de la </w:t>
                                </w:r>
                                <w:proofErr w:type="spellStart"/>
                                <w:r>
                                  <w:rPr>
                                    <w:sz w:val="18"/>
                                    <w:szCs w:val="24"/>
                                    <w:lang w:val="es"/>
                                  </w:rPr>
                                  <w:t>sanitización</w:t>
                                </w:r>
                                <w:proofErr w:type="spellEnd"/>
                              </w:p>
                              <w:p w14:paraId="539E9B3D" w14:textId="77777777" w:rsidR="00A63052" w:rsidRDefault="00A63052" w:rsidP="00A63052"/>
                            </w:txbxContent>
                          </wps:txbx>
                          <wps:bodyPr rot="0" vert="horz" wrap="square" lIns="91440" tIns="45720" rIns="91440" bIns="45720" anchor="t" anchorCtr="0" upright="1">
                            <a:noAutofit/>
                          </wps:bodyPr>
                        </wps:wsp>
                      </wpg:grpSp>
                    </wpg:wgp>
                  </a:graphicData>
                </a:graphic>
              </wp:anchor>
            </w:drawing>
          </mc:Choice>
          <mc:Fallback>
            <w:pict>
              <v:group w14:anchorId="071181DA" id="Group 11" o:spid="_x0000_s1043" style="position:absolute;margin-left:0;margin-top:117.8pt;width:378.5pt;height:107.1pt;z-index:251963392;mso-position-horizontal:center;mso-position-horizontal-relative:margin;mso-position-vertical-relative:page" coordsize="48069,1674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44" type="#_x0000_t13" style="position:absolute;left:7461;top:2852;width:3418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" adj="16201" fillcolor="#76923c [2406]" stroked="f" strokecolor="#f2f2f2 [3041]" strokeweight="3pt">
                  <v:shadow on="t" color="#205867 [1608]" opacity=".5" offset="1pt"/>
                </v:shape>
                <v:group id="Group 35840" o:spid="_x0000_s1045" style="position:absolute;width:48069;height:16743" coordsize="48069,1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">
                  <v:shape id="Diagram 4" o:spid="_x0000_s1046" type="#_x0000_t75" style="position:absolute;left:-121;top:4427;width:48340;height:10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">
                    <v:imagedata r:id="rId52" o:title=""/>
                    <o:lock v:ext="edit" aspectratio="f"/>
                  </v:shape>
                  <v:shape id="Text Box 153" o:spid="_x0000_s1047" type="#_x0000_t202" style="position:absolute;left:12362;width:2479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" stroked="f">
                    <v:fill opacity="0"/>
                    <v:textbox>
                      <w:txbxContent>
                        <w:p w14:paraId="18FA410F" w14:textId="7A6C6818" w:rsidR="00A63052" w:rsidRPr="005742AF" w:rsidRDefault="00A63052" w:rsidP="00A63052">
                          <w:pPr>
                            <w:rPr>
                              <w:sz w:val="18"/>
                              <w:szCs w:val="24"/>
                            </w:rPr>
                          </w:pPr>
                          <w:r w:rsidRPr="005742AF">
                            <w:rPr>
                              <w:b/>
                              <w:sz w:val="18"/>
                              <w:szCs w:val="24"/>
                            </w:rPr>
                            <w:t>Fig 1</w:t>
                          </w:r>
                          <w:r>
                            <w:rPr>
                              <w:b/>
                              <w:sz w:val="18"/>
                              <w:szCs w:val="24"/>
                            </w:rPr>
                            <w:t>7</w:t>
                          </w:r>
                          <w:r w:rsidRPr="005742AF">
                            <w:rPr>
                              <w:b/>
                              <w:sz w:val="18"/>
                              <w:szCs w:val="24"/>
                            </w:rPr>
                            <w:t>.</w:t>
                          </w:r>
                          <w:r w:rsidRPr="005742AF">
                            <w:rPr>
                              <w:sz w:val="18"/>
                              <w:szCs w:val="24"/>
                            </w:rPr>
                            <w:t xml:space="preserve"> </w:t>
                          </w:r>
                          <w:r>
                            <w:rPr>
                              <w:sz w:val="18"/>
                              <w:szCs w:val="24"/>
                              <w:lang w:val="es"/>
                            </w:rPr>
                            <w:t xml:space="preserve">Siete etapas de la </w:t>
                          </w:r>
                          <w:proofErr w:type="spellStart"/>
                          <w:r>
                            <w:rPr>
                              <w:sz w:val="18"/>
                              <w:szCs w:val="24"/>
                              <w:lang w:val="es"/>
                            </w:rPr>
                            <w:t>sanitización</w:t>
                          </w:r>
                          <w:proofErr w:type="spellEnd"/>
                        </w:p>
                        <w:p w14:paraId="539E9B3D" w14:textId="77777777" w:rsidR="00A63052" w:rsidRDefault="00A63052" w:rsidP="00A63052"/>
                      </w:txbxContent>
                    </v:textbox>
                  </v:shape>
                </v:group>
                <w10:wrap type="square" anchorx="margin" anchory="page"/>
              </v:group>
            </w:pict>
          </mc:Fallback>
        </mc:AlternateContent>
      </w:r>
    </w:p>
    <w:p w14:paraId="015E3001" w14:textId="1BC91153" w:rsidR="00A63052" w:rsidRPr="00810D79" w:rsidRDefault="00A63052" w:rsidP="00C01526">
      <w:pPr>
        <w:spacing w:after="0"/>
        <w:rPr>
          <w:sz w:val="20"/>
          <w:szCs w:val="24"/>
        </w:rPr>
      </w:pPr>
    </w:p>
    <w:p w14:paraId="0CB72397" w14:textId="5AAAB526" w:rsidR="00A63052" w:rsidRPr="00810D79" w:rsidRDefault="00A63052" w:rsidP="00AB75F7">
      <w:pPr>
        <w:spacing w:after="0"/>
        <w:rPr>
          <w:sz w:val="20"/>
          <w:szCs w:val="24"/>
          <w:u w:val="single"/>
        </w:rPr>
      </w:pPr>
    </w:p>
    <w:p w14:paraId="06A41BBB" w14:textId="77777777" w:rsidR="005742AF" w:rsidRPr="00810D79" w:rsidRDefault="00956BBE" w:rsidP="00307FB4">
      <w:pPr>
        <w:pStyle w:val="ListParagraph"/>
        <w:numPr>
          <w:ilvl w:val="0"/>
          <w:numId w:val="53"/>
        </w:numPr>
        <w:spacing w:after="0" w:line="240" w:lineRule="auto"/>
        <w:ind w:left="360"/>
        <w:rPr>
          <w:sz w:val="20"/>
          <w:szCs w:val="24"/>
        </w:rPr>
      </w:pPr>
      <w:r w:rsidRPr="00810D79">
        <w:rPr>
          <w:sz w:val="20"/>
          <w:szCs w:val="24"/>
          <w:lang w:val="es"/>
        </w:rPr>
        <w:t xml:space="preserve">Preparación previa a la </w:t>
      </w:r>
      <w:proofErr w:type="spellStart"/>
      <w:r w:rsidRPr="00810D79">
        <w:rPr>
          <w:sz w:val="20"/>
          <w:szCs w:val="24"/>
          <w:lang w:val="es"/>
        </w:rPr>
        <w:t>sanitización</w:t>
      </w:r>
      <w:proofErr w:type="spellEnd"/>
      <w:r w:rsidRPr="00810D79">
        <w:rPr>
          <w:sz w:val="20"/>
          <w:szCs w:val="24"/>
          <w:lang w:val="es"/>
        </w:rPr>
        <w:t xml:space="preserve"> </w:t>
      </w:r>
    </w:p>
    <w:p w14:paraId="60C89359" w14:textId="77777777" w:rsidR="0043597D" w:rsidRPr="00810D79" w:rsidRDefault="00E37044" w:rsidP="00307FB4">
      <w:pPr>
        <w:pStyle w:val="ListParagraph"/>
        <w:spacing w:after="0" w:line="240" w:lineRule="auto"/>
        <w:ind w:left="540"/>
        <w:rPr>
          <w:sz w:val="20"/>
          <w:szCs w:val="24"/>
          <w:lang w:val="es-AR"/>
        </w:rPr>
      </w:pPr>
      <w:r w:rsidRPr="00810D79">
        <w:rPr>
          <w:sz w:val="20"/>
          <w:szCs w:val="24"/>
          <w:lang w:val="es"/>
        </w:rPr>
        <w:t>Elimine todos los suministros y desechos de producción, limpie en seco y elimine tant</w:t>
      </w:r>
      <w:r w:rsidR="00B83168">
        <w:rPr>
          <w:sz w:val="20"/>
          <w:szCs w:val="24"/>
          <w:lang w:val="es"/>
        </w:rPr>
        <w:t xml:space="preserve">as partículas </w:t>
      </w:r>
      <w:r w:rsidRPr="00810D79">
        <w:rPr>
          <w:sz w:val="20"/>
          <w:szCs w:val="24"/>
          <w:lang w:val="es"/>
        </w:rPr>
        <w:t>del producto como sea posible.  No use mangueras de agua a presión elevada ni aire comprimido para eliminar restos sólidos de alimentos, ya que esto puede desplazar los desechos alrededor de la instalación en forma de polvo y aerosoles que pueden contaminar</w:t>
      </w:r>
      <w:r w:rsidR="008D786B">
        <w:rPr>
          <w:sz w:val="20"/>
          <w:szCs w:val="24"/>
          <w:lang w:val="es"/>
        </w:rPr>
        <w:t xml:space="preserve"> otra</w:t>
      </w:r>
      <w:r w:rsidRPr="00810D79">
        <w:rPr>
          <w:sz w:val="20"/>
          <w:szCs w:val="24"/>
          <w:lang w:val="es"/>
        </w:rPr>
        <w:t>s superficies.</w:t>
      </w:r>
    </w:p>
    <w:p w14:paraId="09C9A2F0" w14:textId="77777777" w:rsidR="00FE36BE" w:rsidRPr="00810D79" w:rsidRDefault="00FE36BE" w:rsidP="00307FB4">
      <w:pPr>
        <w:pStyle w:val="ListParagraph"/>
        <w:spacing w:after="0" w:line="240" w:lineRule="auto"/>
        <w:rPr>
          <w:sz w:val="20"/>
          <w:szCs w:val="24"/>
          <w:lang w:val="es-AR"/>
        </w:rPr>
      </w:pPr>
    </w:p>
    <w:p w14:paraId="177C905B" w14:textId="77777777" w:rsidR="005742AF" w:rsidRPr="00810D79" w:rsidRDefault="00666278" w:rsidP="00307FB4">
      <w:pPr>
        <w:pStyle w:val="ListParagraph"/>
        <w:numPr>
          <w:ilvl w:val="0"/>
          <w:numId w:val="53"/>
        </w:numPr>
        <w:spacing w:after="0" w:line="240" w:lineRule="auto"/>
        <w:ind w:left="360"/>
        <w:rPr>
          <w:sz w:val="20"/>
          <w:szCs w:val="24"/>
        </w:rPr>
      </w:pPr>
      <w:r w:rsidRPr="00810D79">
        <w:rPr>
          <w:sz w:val="20"/>
          <w:szCs w:val="24"/>
          <w:lang w:val="es"/>
        </w:rPr>
        <w:t xml:space="preserve">Enjuague previo </w:t>
      </w:r>
    </w:p>
    <w:p w14:paraId="20BAAB42" w14:textId="77777777" w:rsidR="0043597D" w:rsidRPr="00810D79" w:rsidRDefault="00E37044" w:rsidP="00307FB4">
      <w:pPr>
        <w:pStyle w:val="ListParagraph"/>
        <w:spacing w:after="0" w:line="240" w:lineRule="auto"/>
        <w:ind w:left="540"/>
        <w:rPr>
          <w:sz w:val="20"/>
          <w:szCs w:val="24"/>
        </w:rPr>
      </w:pPr>
      <w:r w:rsidRPr="00810D79">
        <w:rPr>
          <w:sz w:val="20"/>
          <w:szCs w:val="24"/>
          <w:lang w:val="es"/>
        </w:rPr>
        <w:t xml:space="preserve">Usando agua a una temperatura adecuada para el </w:t>
      </w:r>
      <w:r w:rsidR="00B83168">
        <w:rPr>
          <w:sz w:val="20"/>
          <w:szCs w:val="24"/>
          <w:lang w:val="es"/>
        </w:rPr>
        <w:t>material a limpiar</w:t>
      </w:r>
      <w:r w:rsidRPr="00810D79">
        <w:rPr>
          <w:sz w:val="20"/>
          <w:szCs w:val="24"/>
          <w:lang w:val="es"/>
        </w:rPr>
        <w:t xml:space="preserve">, realice un enjuague previo para eliminar </w:t>
      </w:r>
      <w:r w:rsidR="008D786B" w:rsidRPr="00810D79">
        <w:rPr>
          <w:sz w:val="20"/>
          <w:szCs w:val="24"/>
          <w:lang w:val="es"/>
        </w:rPr>
        <w:t xml:space="preserve">tanto </w:t>
      </w:r>
      <w:r w:rsidR="008D786B">
        <w:rPr>
          <w:sz w:val="20"/>
          <w:szCs w:val="24"/>
          <w:lang w:val="es"/>
        </w:rPr>
        <w:t>residuo</w:t>
      </w:r>
      <w:r w:rsidR="008D786B" w:rsidRPr="00810D79">
        <w:rPr>
          <w:sz w:val="20"/>
          <w:szCs w:val="24"/>
          <w:lang w:val="es"/>
        </w:rPr>
        <w:t xml:space="preserve"> como sea posible </w:t>
      </w:r>
      <w:r w:rsidR="00B83168" w:rsidRPr="00810D79">
        <w:rPr>
          <w:sz w:val="20"/>
          <w:szCs w:val="24"/>
          <w:lang w:val="es"/>
        </w:rPr>
        <w:t>del equipo y las áreas circundantes</w:t>
      </w:r>
      <w:r w:rsidRPr="00810D79">
        <w:rPr>
          <w:sz w:val="20"/>
          <w:szCs w:val="24"/>
          <w:lang w:val="es"/>
        </w:rPr>
        <w:t xml:space="preserve">.  El agua debe estar lo suficientemente caliente para derretir grasas, pero las temperaturas superiores a los 130⁰ F pueden desnaturalizar proteínas y hacer que los </w:t>
      </w:r>
      <w:r w:rsidR="00B83168">
        <w:rPr>
          <w:sz w:val="20"/>
          <w:szCs w:val="24"/>
          <w:lang w:val="es"/>
        </w:rPr>
        <w:t>residuos</w:t>
      </w:r>
      <w:r w:rsidR="00B83168" w:rsidRPr="00810D79">
        <w:rPr>
          <w:sz w:val="20"/>
          <w:szCs w:val="24"/>
          <w:lang w:val="es"/>
        </w:rPr>
        <w:t xml:space="preserve"> </w:t>
      </w:r>
      <w:r w:rsidRPr="00810D79">
        <w:rPr>
          <w:sz w:val="20"/>
          <w:szCs w:val="24"/>
          <w:lang w:val="es"/>
        </w:rPr>
        <w:t xml:space="preserve">se adhieran a las superficies.  Se debe evitar el uso de agua a presión elevada y aire comprimido para no propagar la contaminación.  La presión elevada también puede arrastrar </w:t>
      </w:r>
      <w:r w:rsidR="00B83168">
        <w:rPr>
          <w:sz w:val="20"/>
          <w:szCs w:val="24"/>
          <w:lang w:val="es"/>
        </w:rPr>
        <w:t>los residuos</w:t>
      </w:r>
      <w:r w:rsidRPr="00810D79">
        <w:rPr>
          <w:sz w:val="20"/>
          <w:szCs w:val="24"/>
          <w:lang w:val="es"/>
        </w:rPr>
        <w:t xml:space="preserve"> más dentro del equipo, donde la eliminación es complicada.  También pueden dañar </w:t>
      </w:r>
      <w:r w:rsidR="00B83168">
        <w:rPr>
          <w:sz w:val="20"/>
          <w:szCs w:val="24"/>
          <w:lang w:val="es"/>
        </w:rPr>
        <w:t>baleros</w:t>
      </w:r>
      <w:r w:rsidRPr="00810D79">
        <w:rPr>
          <w:sz w:val="20"/>
          <w:szCs w:val="24"/>
          <w:lang w:val="es"/>
        </w:rPr>
        <w:t xml:space="preserve"> y equipos eléctricos.</w:t>
      </w:r>
    </w:p>
    <w:p w14:paraId="3448BF4B" w14:textId="77777777" w:rsidR="00FE36BE" w:rsidRPr="00810D79" w:rsidRDefault="00FE36BE" w:rsidP="00307FB4">
      <w:pPr>
        <w:pStyle w:val="ListParagraph"/>
        <w:spacing w:after="0" w:line="240" w:lineRule="auto"/>
        <w:rPr>
          <w:sz w:val="20"/>
          <w:szCs w:val="24"/>
        </w:rPr>
      </w:pPr>
    </w:p>
    <w:p w14:paraId="65DF828D" w14:textId="77777777" w:rsidR="005742AF" w:rsidRPr="00810D79" w:rsidRDefault="00B83168" w:rsidP="00307FB4">
      <w:pPr>
        <w:pStyle w:val="ListParagraph"/>
        <w:numPr>
          <w:ilvl w:val="0"/>
          <w:numId w:val="53"/>
        </w:numPr>
        <w:spacing w:after="0" w:line="240" w:lineRule="auto"/>
        <w:ind w:left="360"/>
        <w:rPr>
          <w:sz w:val="20"/>
          <w:szCs w:val="24"/>
        </w:rPr>
      </w:pPr>
      <w:r>
        <w:rPr>
          <w:sz w:val="20"/>
          <w:szCs w:val="24"/>
          <w:lang w:val="es"/>
        </w:rPr>
        <w:t>Tallado</w:t>
      </w:r>
      <w:r w:rsidRPr="00810D79">
        <w:rPr>
          <w:sz w:val="20"/>
          <w:szCs w:val="24"/>
          <w:lang w:val="es"/>
        </w:rPr>
        <w:t xml:space="preserve"> </w:t>
      </w:r>
      <w:r w:rsidR="00666278" w:rsidRPr="00810D79">
        <w:rPr>
          <w:sz w:val="20"/>
          <w:szCs w:val="24"/>
          <w:lang w:val="es"/>
        </w:rPr>
        <w:t xml:space="preserve">con jabón </w:t>
      </w:r>
    </w:p>
    <w:p w14:paraId="4AA0410D" w14:textId="77777777" w:rsidR="0043597D" w:rsidRPr="00810D79" w:rsidRDefault="0079081D" w:rsidP="00307FB4">
      <w:pPr>
        <w:pStyle w:val="ListParagraph"/>
        <w:spacing w:after="0" w:line="240" w:lineRule="auto"/>
        <w:ind w:left="540" w:right="-180"/>
        <w:rPr>
          <w:sz w:val="20"/>
          <w:szCs w:val="24"/>
          <w:lang w:val="es-AR"/>
        </w:rPr>
      </w:pPr>
      <w:r w:rsidRPr="00810D79">
        <w:rPr>
          <w:sz w:val="20"/>
          <w:szCs w:val="24"/>
          <w:lang w:val="es"/>
        </w:rPr>
        <w:t xml:space="preserve">Aplique un detergente adecuado a las paredes, pisos y equipos.  No deje que los detergentes se sequen en las superficies. Utilizando las herramientas codificadas por color </w:t>
      </w:r>
      <w:proofErr w:type="gramStart"/>
      <w:r w:rsidR="00B83168">
        <w:rPr>
          <w:sz w:val="20"/>
          <w:szCs w:val="24"/>
          <w:lang w:val="es"/>
        </w:rPr>
        <w:t>apropiadas</w:t>
      </w:r>
      <w:r w:rsidRPr="00810D79">
        <w:rPr>
          <w:sz w:val="20"/>
          <w:szCs w:val="24"/>
          <w:lang w:val="es"/>
        </w:rPr>
        <w:t>(</w:t>
      </w:r>
      <w:proofErr w:type="gramEnd"/>
      <w:r w:rsidRPr="00810D79">
        <w:rPr>
          <w:sz w:val="20"/>
          <w:szCs w:val="24"/>
          <w:lang w:val="es"/>
        </w:rPr>
        <w:t xml:space="preserve">esponja, cepillo, etc.), aplique acción mecánica para eliminar todo </w:t>
      </w:r>
      <w:r w:rsidR="00B83168">
        <w:rPr>
          <w:sz w:val="20"/>
          <w:szCs w:val="24"/>
          <w:lang w:val="es"/>
        </w:rPr>
        <w:t>residuo</w:t>
      </w:r>
      <w:r w:rsidRPr="00810D79">
        <w:rPr>
          <w:sz w:val="20"/>
          <w:szCs w:val="24"/>
          <w:lang w:val="es"/>
        </w:rPr>
        <w:t xml:space="preserve"> del producto.  La acción mecánica es particularmente importante para </w:t>
      </w:r>
      <w:r w:rsidR="00B83168">
        <w:rPr>
          <w:sz w:val="20"/>
          <w:szCs w:val="24"/>
          <w:lang w:val="es"/>
        </w:rPr>
        <w:t>destruir</w:t>
      </w:r>
      <w:r w:rsidR="00B83168" w:rsidRPr="00810D79">
        <w:rPr>
          <w:sz w:val="20"/>
          <w:szCs w:val="24"/>
          <w:lang w:val="es"/>
        </w:rPr>
        <w:t xml:space="preserve"> </w:t>
      </w:r>
      <w:r w:rsidRPr="00810D79">
        <w:rPr>
          <w:sz w:val="20"/>
          <w:szCs w:val="24"/>
          <w:lang w:val="es"/>
        </w:rPr>
        <w:t xml:space="preserve">posibles </w:t>
      </w:r>
      <w:proofErr w:type="spellStart"/>
      <w:r w:rsidRPr="00810D79">
        <w:rPr>
          <w:sz w:val="20"/>
          <w:szCs w:val="24"/>
          <w:lang w:val="es"/>
        </w:rPr>
        <w:t>biofilmes</w:t>
      </w:r>
      <w:proofErr w:type="spellEnd"/>
      <w:r w:rsidRPr="00810D79">
        <w:rPr>
          <w:sz w:val="20"/>
          <w:szCs w:val="24"/>
          <w:lang w:val="es"/>
        </w:rPr>
        <w:t xml:space="preserve">, lo que permite que las </w:t>
      </w:r>
      <w:proofErr w:type="spellStart"/>
      <w:r w:rsidRPr="00810D79">
        <w:rPr>
          <w:sz w:val="20"/>
          <w:szCs w:val="24"/>
          <w:lang w:val="es"/>
        </w:rPr>
        <w:t>sanitizaciones</w:t>
      </w:r>
      <w:proofErr w:type="spellEnd"/>
      <w:r w:rsidRPr="00810D79">
        <w:rPr>
          <w:sz w:val="20"/>
          <w:szCs w:val="24"/>
          <w:lang w:val="es"/>
        </w:rPr>
        <w:t xml:space="preserve"> posteriores sean eficaces.</w:t>
      </w:r>
    </w:p>
    <w:p w14:paraId="00EC63CC" w14:textId="77777777" w:rsidR="00FE36BE" w:rsidRPr="00810D79" w:rsidRDefault="00FE36BE" w:rsidP="00307FB4">
      <w:pPr>
        <w:pStyle w:val="ListParagraph"/>
        <w:spacing w:after="0" w:line="240" w:lineRule="auto"/>
        <w:rPr>
          <w:sz w:val="20"/>
          <w:szCs w:val="24"/>
          <w:lang w:val="es-AR"/>
        </w:rPr>
      </w:pPr>
    </w:p>
    <w:p w14:paraId="07BD34F2" w14:textId="77777777" w:rsidR="005742AF" w:rsidRPr="00810D79" w:rsidRDefault="00666278" w:rsidP="00307FB4">
      <w:pPr>
        <w:pStyle w:val="ListParagraph"/>
        <w:numPr>
          <w:ilvl w:val="0"/>
          <w:numId w:val="53"/>
        </w:numPr>
        <w:spacing w:after="0" w:line="240" w:lineRule="auto"/>
        <w:ind w:left="360"/>
        <w:rPr>
          <w:sz w:val="20"/>
          <w:szCs w:val="24"/>
        </w:rPr>
      </w:pPr>
      <w:r w:rsidRPr="00810D79">
        <w:rPr>
          <w:sz w:val="20"/>
          <w:szCs w:val="24"/>
          <w:lang w:val="es"/>
        </w:rPr>
        <w:t>Enjuague posterior</w:t>
      </w:r>
    </w:p>
    <w:p w14:paraId="00A4E55C" w14:textId="34097C56" w:rsidR="0043597D" w:rsidRPr="00810D79" w:rsidRDefault="00E37044" w:rsidP="00307FB4">
      <w:pPr>
        <w:pStyle w:val="ListParagraph"/>
        <w:spacing w:after="0" w:line="240" w:lineRule="auto"/>
        <w:ind w:left="540" w:right="-180"/>
        <w:rPr>
          <w:sz w:val="20"/>
          <w:szCs w:val="24"/>
          <w:lang w:val="es-AR"/>
        </w:rPr>
      </w:pPr>
      <w:r w:rsidRPr="00810D79">
        <w:rPr>
          <w:sz w:val="20"/>
          <w:szCs w:val="24"/>
          <w:lang w:val="es"/>
        </w:rPr>
        <w:t>Enjuague todos los restos de químicos y productos</w:t>
      </w:r>
      <w:r w:rsidR="00B83168">
        <w:rPr>
          <w:sz w:val="20"/>
          <w:szCs w:val="24"/>
          <w:lang w:val="es"/>
        </w:rPr>
        <w:t xml:space="preserve"> residuales</w:t>
      </w:r>
      <w:r w:rsidRPr="00810D79">
        <w:rPr>
          <w:sz w:val="20"/>
          <w:szCs w:val="24"/>
          <w:lang w:val="es"/>
        </w:rPr>
        <w:t xml:space="preserve"> con agua</w:t>
      </w:r>
      <w:r w:rsidR="00B83168">
        <w:rPr>
          <w:sz w:val="20"/>
          <w:szCs w:val="24"/>
          <w:lang w:val="es"/>
        </w:rPr>
        <w:t xml:space="preserve">, </w:t>
      </w:r>
      <w:r w:rsidRPr="00810D79">
        <w:rPr>
          <w:sz w:val="20"/>
          <w:szCs w:val="24"/>
          <w:lang w:val="es"/>
        </w:rPr>
        <w:t>desde arriba hacia abajo.  Es posible que algunos productos requieran que se repitan las etapas 3 y 4 con otro tipo de detergente.</w:t>
      </w:r>
    </w:p>
    <w:p w14:paraId="50FFB74D" w14:textId="77777777" w:rsidR="00FE36BE" w:rsidRPr="00810D79" w:rsidRDefault="00FE36BE" w:rsidP="00307FB4">
      <w:pPr>
        <w:pStyle w:val="ListParagraph"/>
        <w:spacing w:after="0" w:line="240" w:lineRule="auto"/>
        <w:rPr>
          <w:sz w:val="20"/>
          <w:szCs w:val="24"/>
          <w:lang w:val="es-AR"/>
        </w:rPr>
      </w:pPr>
    </w:p>
    <w:p w14:paraId="7D27E1FE" w14:textId="77777777" w:rsidR="005742AF" w:rsidRPr="00810D79" w:rsidRDefault="00666278" w:rsidP="00307FB4">
      <w:pPr>
        <w:pStyle w:val="ListParagraph"/>
        <w:numPr>
          <w:ilvl w:val="0"/>
          <w:numId w:val="53"/>
        </w:numPr>
        <w:spacing w:after="0" w:line="240" w:lineRule="auto"/>
        <w:ind w:left="360"/>
        <w:rPr>
          <w:sz w:val="20"/>
          <w:szCs w:val="24"/>
        </w:rPr>
      </w:pPr>
      <w:r w:rsidRPr="00810D79">
        <w:rPr>
          <w:sz w:val="20"/>
          <w:szCs w:val="24"/>
          <w:lang w:val="es"/>
        </w:rPr>
        <w:t>Inspección</w:t>
      </w:r>
    </w:p>
    <w:p w14:paraId="7E15D93C" w14:textId="77777777" w:rsidR="005742AF" w:rsidRPr="00810D79" w:rsidRDefault="00E37044" w:rsidP="00307FB4">
      <w:pPr>
        <w:pStyle w:val="ListParagraph"/>
        <w:spacing w:after="0" w:line="240" w:lineRule="auto"/>
        <w:ind w:left="540" w:right="-180"/>
        <w:rPr>
          <w:sz w:val="20"/>
          <w:szCs w:val="24"/>
          <w:lang w:val="es-AR"/>
        </w:rPr>
      </w:pPr>
      <w:r w:rsidRPr="00810D79">
        <w:rPr>
          <w:sz w:val="20"/>
          <w:szCs w:val="24"/>
          <w:lang w:val="es"/>
        </w:rPr>
        <w:t xml:space="preserve">Inspeccione y verifique que las etapas anteriores fueron eficaces.  Repita las etapas 3 y 4 </w:t>
      </w:r>
      <w:r w:rsidR="00B83168">
        <w:rPr>
          <w:sz w:val="20"/>
          <w:szCs w:val="24"/>
          <w:lang w:val="es"/>
        </w:rPr>
        <w:t>si es</w:t>
      </w:r>
      <w:r w:rsidRPr="00810D79">
        <w:rPr>
          <w:sz w:val="20"/>
          <w:szCs w:val="24"/>
          <w:lang w:val="es"/>
        </w:rPr>
        <w:t xml:space="preserve"> necesario. La inspección se realiza mejor con buena iluminación, tal como una linterna.</w:t>
      </w:r>
    </w:p>
    <w:p w14:paraId="273BDEB1" w14:textId="77777777" w:rsidR="00FE36BE" w:rsidRPr="00810D79" w:rsidRDefault="00FE36BE" w:rsidP="00307FB4">
      <w:pPr>
        <w:pStyle w:val="ListParagraph"/>
        <w:spacing w:after="0" w:line="240" w:lineRule="auto"/>
        <w:rPr>
          <w:sz w:val="20"/>
          <w:szCs w:val="24"/>
          <w:lang w:val="es-AR"/>
        </w:rPr>
      </w:pPr>
    </w:p>
    <w:p w14:paraId="3EDAE493" w14:textId="77777777" w:rsidR="005742AF" w:rsidRPr="00810D79" w:rsidRDefault="00666278" w:rsidP="00307FB4">
      <w:pPr>
        <w:pStyle w:val="ListParagraph"/>
        <w:numPr>
          <w:ilvl w:val="0"/>
          <w:numId w:val="53"/>
        </w:numPr>
        <w:spacing w:after="0" w:line="240" w:lineRule="auto"/>
        <w:ind w:left="360"/>
        <w:rPr>
          <w:sz w:val="20"/>
          <w:szCs w:val="24"/>
        </w:rPr>
      </w:pPr>
      <w:proofErr w:type="spellStart"/>
      <w:r w:rsidRPr="00810D79">
        <w:rPr>
          <w:sz w:val="20"/>
          <w:szCs w:val="24"/>
          <w:lang w:val="es"/>
        </w:rPr>
        <w:t>Sanitizar</w:t>
      </w:r>
      <w:proofErr w:type="spellEnd"/>
      <w:r w:rsidRPr="00810D79">
        <w:rPr>
          <w:sz w:val="20"/>
          <w:szCs w:val="24"/>
          <w:lang w:val="es"/>
        </w:rPr>
        <w:t xml:space="preserve"> </w:t>
      </w:r>
    </w:p>
    <w:p w14:paraId="6E7F9EAF" w14:textId="77777777" w:rsidR="005742AF" w:rsidRPr="00810D79" w:rsidRDefault="00E37044" w:rsidP="00307FB4">
      <w:pPr>
        <w:pStyle w:val="ListParagraph"/>
        <w:spacing w:after="0" w:line="240" w:lineRule="auto"/>
        <w:ind w:left="540" w:right="-180"/>
        <w:rPr>
          <w:sz w:val="20"/>
          <w:szCs w:val="24"/>
          <w:lang w:val="es-AR"/>
        </w:rPr>
      </w:pPr>
      <w:r w:rsidRPr="00810D79">
        <w:rPr>
          <w:sz w:val="20"/>
          <w:szCs w:val="24"/>
          <w:lang w:val="es"/>
        </w:rPr>
        <w:t xml:space="preserve">La </w:t>
      </w:r>
      <w:proofErr w:type="spellStart"/>
      <w:r w:rsidRPr="00810D79">
        <w:rPr>
          <w:sz w:val="20"/>
          <w:szCs w:val="24"/>
          <w:lang w:val="es"/>
        </w:rPr>
        <w:t>sanitización</w:t>
      </w:r>
      <w:proofErr w:type="spellEnd"/>
      <w:r w:rsidRPr="00810D79">
        <w:rPr>
          <w:sz w:val="20"/>
          <w:szCs w:val="24"/>
          <w:lang w:val="es"/>
        </w:rPr>
        <w:t xml:space="preserve"> solo es eficaz si el equipo y demás superficies están limpios y sin materia orgánica.   </w:t>
      </w:r>
      <w:proofErr w:type="spellStart"/>
      <w:r w:rsidRPr="00810D79">
        <w:rPr>
          <w:sz w:val="20"/>
          <w:szCs w:val="24"/>
          <w:lang w:val="es"/>
        </w:rPr>
        <w:t>Sanitice</w:t>
      </w:r>
      <w:proofErr w:type="spellEnd"/>
      <w:r w:rsidRPr="00810D79">
        <w:rPr>
          <w:sz w:val="20"/>
          <w:szCs w:val="24"/>
          <w:lang w:val="es"/>
        </w:rPr>
        <w:t xml:space="preserve"> equipos, paredes, pisos, estructura de los equipos, etc. desde la base hacia arriba para garantizar que se abarquen todas las superficies. Se deben usar únicamente detergentes registrados ante la Agencia de Protección Ambiental (EPA, por sus siglas en inglés) con actividades documentadas y validadas contra </w:t>
      </w:r>
      <w:r w:rsidRPr="00810D79">
        <w:rPr>
          <w:i/>
          <w:iCs/>
          <w:sz w:val="20"/>
          <w:szCs w:val="24"/>
          <w:lang w:val="es"/>
        </w:rPr>
        <w:t>Listeria</w:t>
      </w:r>
      <w:r w:rsidRPr="00810D79">
        <w:rPr>
          <w:sz w:val="20"/>
          <w:szCs w:val="24"/>
          <w:lang w:val="es"/>
        </w:rPr>
        <w:t>.</w:t>
      </w:r>
    </w:p>
    <w:p w14:paraId="30F7A420" w14:textId="77777777" w:rsidR="00FE36BE" w:rsidRPr="00810D79" w:rsidRDefault="00FE36BE" w:rsidP="00307FB4">
      <w:pPr>
        <w:pStyle w:val="ListParagraph"/>
        <w:spacing w:after="0" w:line="240" w:lineRule="auto"/>
        <w:rPr>
          <w:sz w:val="20"/>
          <w:szCs w:val="24"/>
          <w:lang w:val="es-AR"/>
        </w:rPr>
      </w:pPr>
    </w:p>
    <w:p w14:paraId="27601F8A" w14:textId="77777777" w:rsidR="005742AF" w:rsidRPr="00810D79" w:rsidRDefault="00956BBE" w:rsidP="00307FB4">
      <w:pPr>
        <w:pStyle w:val="ListParagraph"/>
        <w:numPr>
          <w:ilvl w:val="0"/>
          <w:numId w:val="53"/>
        </w:numPr>
        <w:spacing w:after="0" w:line="240" w:lineRule="auto"/>
        <w:ind w:left="360"/>
        <w:rPr>
          <w:sz w:val="20"/>
          <w:szCs w:val="24"/>
          <w:lang w:val="es-AR"/>
        </w:rPr>
      </w:pPr>
      <w:r w:rsidRPr="00810D79">
        <w:rPr>
          <w:sz w:val="20"/>
          <w:szCs w:val="24"/>
          <w:lang w:val="es"/>
        </w:rPr>
        <w:t xml:space="preserve">Rearmado </w:t>
      </w:r>
      <w:r w:rsidR="00B27239">
        <w:rPr>
          <w:sz w:val="20"/>
          <w:szCs w:val="24"/>
          <w:lang w:val="es"/>
        </w:rPr>
        <w:t xml:space="preserve">de equipos </w:t>
      </w:r>
      <w:r w:rsidRPr="00810D79">
        <w:rPr>
          <w:sz w:val="20"/>
          <w:szCs w:val="24"/>
          <w:lang w:val="es"/>
        </w:rPr>
        <w:t xml:space="preserve">y </w:t>
      </w:r>
      <w:r w:rsidR="00B83168">
        <w:rPr>
          <w:sz w:val="20"/>
          <w:szCs w:val="24"/>
          <w:lang w:val="es"/>
        </w:rPr>
        <w:t>preparación</w:t>
      </w:r>
      <w:r w:rsidR="00B27239">
        <w:rPr>
          <w:sz w:val="20"/>
          <w:szCs w:val="24"/>
          <w:lang w:val="es"/>
        </w:rPr>
        <w:t xml:space="preserve"> </w:t>
      </w:r>
      <w:r w:rsidRPr="00810D79">
        <w:rPr>
          <w:sz w:val="20"/>
          <w:szCs w:val="24"/>
          <w:lang w:val="es"/>
        </w:rPr>
        <w:t>de la sala</w:t>
      </w:r>
    </w:p>
    <w:p w14:paraId="2DA6C8A7" w14:textId="77777777" w:rsidR="00AE729A" w:rsidRPr="00994030" w:rsidRDefault="00FB0CB1" w:rsidP="00994030">
      <w:pPr>
        <w:pStyle w:val="ListParagraph"/>
        <w:spacing w:after="0" w:line="240" w:lineRule="auto"/>
        <w:ind w:left="540" w:right="-180"/>
        <w:rPr>
          <w:sz w:val="20"/>
          <w:szCs w:val="24"/>
          <w:lang w:val="es-AR"/>
        </w:rPr>
      </w:pPr>
      <w:r w:rsidRPr="00810D79">
        <w:rPr>
          <w:sz w:val="20"/>
          <w:szCs w:val="24"/>
          <w:lang w:val="es"/>
        </w:rPr>
        <w:t xml:space="preserve">En condiciones sanitarias, lave y </w:t>
      </w:r>
      <w:proofErr w:type="spellStart"/>
      <w:r w:rsidRPr="00810D79">
        <w:rPr>
          <w:sz w:val="20"/>
          <w:szCs w:val="24"/>
          <w:lang w:val="es"/>
        </w:rPr>
        <w:t>sanitice</w:t>
      </w:r>
      <w:proofErr w:type="spellEnd"/>
      <w:r w:rsidRPr="00810D79">
        <w:rPr>
          <w:sz w:val="20"/>
          <w:szCs w:val="24"/>
          <w:lang w:val="es"/>
        </w:rPr>
        <w:t xml:space="preserve"> las herramientas, las manos y los guantes. Elimine cualquier acumulación de desinfectante y condensación. Las bacterias necesitan humedad para crecer, por lo que el </w:t>
      </w:r>
      <w:r w:rsidRPr="00810D79">
        <w:rPr>
          <w:sz w:val="20"/>
          <w:szCs w:val="24"/>
          <w:lang w:val="es"/>
        </w:rPr>
        <w:lastRenderedPageBreak/>
        <w:t xml:space="preserve">ambiente de producción debe mantenerse tan seco como sea posible.  En determinados casos, tal vez sea necesario </w:t>
      </w:r>
      <w:proofErr w:type="spellStart"/>
      <w:r w:rsidRPr="00810D79">
        <w:rPr>
          <w:sz w:val="20"/>
          <w:szCs w:val="24"/>
          <w:lang w:val="es"/>
        </w:rPr>
        <w:t>sanitizar</w:t>
      </w:r>
      <w:proofErr w:type="spellEnd"/>
      <w:r w:rsidRPr="00810D79">
        <w:rPr>
          <w:sz w:val="20"/>
          <w:szCs w:val="24"/>
          <w:lang w:val="es"/>
        </w:rPr>
        <w:t xml:space="preserve"> de nuevo después del montaje del equipo.</w:t>
      </w:r>
    </w:p>
    <w:p w14:paraId="726C6823" w14:textId="77777777" w:rsidR="004908F4" w:rsidRPr="00810D79" w:rsidRDefault="0043597D" w:rsidP="00311FED">
      <w:pPr>
        <w:spacing w:after="0"/>
        <w:rPr>
          <w:sz w:val="20"/>
          <w:szCs w:val="24"/>
          <w:u w:val="single"/>
          <w:lang w:val="es-AR"/>
        </w:rPr>
      </w:pPr>
      <w:r w:rsidRPr="00810D79">
        <w:rPr>
          <w:sz w:val="20"/>
          <w:szCs w:val="24"/>
          <w:u w:val="single"/>
          <w:lang w:val="es"/>
        </w:rPr>
        <w:t>Limpieza en el lugar (CIP)</w:t>
      </w:r>
    </w:p>
    <w:p w14:paraId="43E3ECC4" w14:textId="77777777" w:rsidR="00A255CC" w:rsidRPr="00810D79" w:rsidRDefault="006F6604" w:rsidP="0097654E">
      <w:pPr>
        <w:rPr>
          <w:sz w:val="20"/>
          <w:szCs w:val="24"/>
          <w:u w:val="single"/>
          <w:lang w:val="es-AR"/>
        </w:rPr>
      </w:pPr>
      <w:r w:rsidRPr="00810D79">
        <w:rPr>
          <w:sz w:val="20"/>
          <w:szCs w:val="24"/>
          <w:lang w:val="es"/>
        </w:rPr>
        <w:t xml:space="preserve">La limpieza en el lugar (CIP) constituye un programa común de limpieza de rutina que se utiliza para superficies cerradas, tales como tuberías, intercambiadores de calor, tanques y procesadores.  La CIP contempla la circulación de una solución limpiadora a través de las tuberías a un caudal establecido, o con dispositivos de </w:t>
      </w:r>
      <w:proofErr w:type="spellStart"/>
      <w:r w:rsidRPr="00810D79">
        <w:rPr>
          <w:sz w:val="20"/>
          <w:szCs w:val="24"/>
          <w:lang w:val="es"/>
        </w:rPr>
        <w:t>aerosol</w:t>
      </w:r>
      <w:r w:rsidR="00B27239">
        <w:rPr>
          <w:sz w:val="20"/>
          <w:szCs w:val="24"/>
          <w:lang w:val="es"/>
        </w:rPr>
        <w:t>ización</w:t>
      </w:r>
      <w:proofErr w:type="spellEnd"/>
      <w:r w:rsidR="0034032F">
        <w:rPr>
          <w:sz w:val="20"/>
          <w:szCs w:val="24"/>
          <w:lang w:val="es"/>
        </w:rPr>
        <w:t xml:space="preserve"> </w:t>
      </w:r>
      <w:r w:rsidRPr="00810D79">
        <w:rPr>
          <w:sz w:val="20"/>
          <w:szCs w:val="24"/>
          <w:lang w:val="es"/>
        </w:rPr>
        <w:t>para recipientes y equipos.  L</w:t>
      </w:r>
      <w:r w:rsidR="0034032F">
        <w:rPr>
          <w:sz w:val="20"/>
          <w:szCs w:val="24"/>
          <w:lang w:val="es"/>
        </w:rPr>
        <w:t>os sistemas de CIP hacen uso de tiempo, temperatura, químicos y</w:t>
      </w:r>
      <w:r w:rsidRPr="00810D79">
        <w:rPr>
          <w:sz w:val="20"/>
          <w:szCs w:val="24"/>
          <w:lang w:val="es"/>
        </w:rPr>
        <w:t xml:space="preserve"> fuerzas mecánicas para lograr una mayor limpieza.  El uso de la CIP exige que la construcción del equipo sea sanitaria, con superficies lisas y lavables, y que pueda drenarse.  Al igual que con la limpieza manual, es necesario llevar una secuencia adecuada para garantizar que el </w:t>
      </w:r>
      <w:r w:rsidR="00B27239">
        <w:rPr>
          <w:sz w:val="20"/>
          <w:szCs w:val="24"/>
          <w:lang w:val="es"/>
        </w:rPr>
        <w:t>e</w:t>
      </w:r>
      <w:r w:rsidRPr="00810D79">
        <w:rPr>
          <w:sz w:val="20"/>
          <w:szCs w:val="24"/>
          <w:lang w:val="es"/>
        </w:rPr>
        <w:t>quipo esté limpio.</w:t>
      </w:r>
    </w:p>
    <w:p w14:paraId="19FF0455" w14:textId="77777777" w:rsidR="004B67CF" w:rsidRPr="00810D79" w:rsidRDefault="0043597D" w:rsidP="00311FED">
      <w:pPr>
        <w:spacing w:after="0"/>
        <w:rPr>
          <w:sz w:val="20"/>
          <w:szCs w:val="24"/>
          <w:u w:val="single"/>
          <w:lang w:val="es-AR"/>
        </w:rPr>
      </w:pPr>
      <w:r w:rsidRPr="00810D79">
        <w:rPr>
          <w:sz w:val="20"/>
          <w:szCs w:val="24"/>
          <w:u w:val="single"/>
          <w:lang w:val="es"/>
        </w:rPr>
        <w:t>Limpieza fuera del lugar (COP)</w:t>
      </w:r>
    </w:p>
    <w:p w14:paraId="6755DE49" w14:textId="6AF3BB4B" w:rsidR="00696A39" w:rsidRPr="00810D79" w:rsidRDefault="004908F4" w:rsidP="0019664E">
      <w:pPr>
        <w:rPr>
          <w:sz w:val="20"/>
          <w:szCs w:val="24"/>
          <w:lang w:val="es-AR"/>
        </w:rPr>
      </w:pPr>
      <w:r w:rsidRPr="00810D79">
        <w:rPr>
          <w:sz w:val="20"/>
          <w:szCs w:val="24"/>
          <w:lang w:val="es"/>
        </w:rPr>
        <w:t>Un tercer sistema de limpieza es la limpieza fuera del lugar (COP). Con la COP, se desarman las partes que necesitan limpieza manual y se sumergen en un recipiente horizontal que utiliza un detergente circulante, calor y agitación para eliminar</w:t>
      </w:r>
      <w:r w:rsidR="00B27239">
        <w:rPr>
          <w:sz w:val="20"/>
          <w:szCs w:val="24"/>
          <w:lang w:val="es"/>
        </w:rPr>
        <w:t xml:space="preserve"> el residuo</w:t>
      </w:r>
      <w:r w:rsidRPr="00810D79">
        <w:rPr>
          <w:sz w:val="20"/>
          <w:szCs w:val="24"/>
          <w:lang w:val="es"/>
        </w:rPr>
        <w:t xml:space="preserve"> del producto.  Los tanques de COP deben ser lo suficientemente grandes para que las partes puedan sumergirse completamente y no se amontonen.  Sobrecargar los tanques de COP impide la circulación de las soluciones limpiadoras, lo que anula la eficacia del proceso.  Todas las partes deben rearmarse o almacenarse adecuadamente al final del ciclo de COP (Imágenes 18 y 19). </w:t>
      </w:r>
    </w:p>
    <w:p w14:paraId="643D7334" w14:textId="77777777" w:rsidR="00DB5A89" w:rsidRPr="00810D79" w:rsidRDefault="002C3390" w:rsidP="0019664E">
      <w:pPr>
        <w:rPr>
          <w:sz w:val="20"/>
          <w:szCs w:val="24"/>
          <w:lang w:val="es-AR"/>
        </w:rPr>
      </w:pPr>
      <w:r>
        <w:rPr>
          <w:noProof/>
          <w:sz w:val="20"/>
          <w:szCs w:val="24"/>
          <w:lang w:val="es"/>
        </w:rPr>
        <w:pict w14:anchorId="0601C596">
          <v:group id="Group 98" o:spid="_x0000_s1093" style="position:absolute;margin-left:19.55pt;margin-top:.5pt;width:192.95pt;height:207.25pt;z-index:251889664;mso-width-relative:margin;mso-height-relative:margin" coordorigin="512,-95" coordsize="24505,26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">
            <v:shape id="Text Box 62" o:spid="_x0000_s1094" type="#_x0000_t202" style="position:absolute;left:546;top:-95;width:24471;height:3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" stroked="f">
              <v:fill opacity="0"/>
              <v:textbox style="mso-next-textbox:#Text Box 62">
                <w:txbxContent>
                  <w:p w14:paraId="7578E9A2" w14:textId="77777777" w:rsidR="00A917BE" w:rsidRPr="00293721" w:rsidRDefault="00A917BE">
                    <w:pPr>
                      <w:rPr>
                        <w:sz w:val="14"/>
                      </w:rPr>
                    </w:pPr>
                    <w:r w:rsidRPr="00293721">
                      <w:rPr>
                        <w:b/>
                        <w:bCs/>
                        <w:sz w:val="14"/>
                        <w:lang w:val="es"/>
                      </w:rPr>
                      <w:t xml:space="preserve">Imagen 18. </w:t>
                    </w:r>
                    <w:r w:rsidRPr="00293721">
                      <w:rPr>
                        <w:sz w:val="14"/>
                        <w:lang w:val="es"/>
                      </w:rPr>
                      <w:t>Almacenamiento incorrecto de las partes en un tanque de COP.  Deben almacenarse en áreas designadas</w:t>
                    </w:r>
                  </w:p>
                </w:txbxContent>
              </v:textbox>
            </v:shape>
            <v:shape id="Picture 1" o:spid="_x0000_s1095" type="#_x0000_t75" style="position:absolute;left:512;top:4023;width:22974;height:22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">
              <v:imagedata r:id="rId53" o:title="Rothschild March4th 020"/>
              <v:path arrowok="t"/>
            </v:shape>
          </v:group>
        </w:pict>
      </w:r>
      <w:r>
        <w:rPr>
          <w:noProof/>
          <w:sz w:val="20"/>
          <w:szCs w:val="24"/>
          <w:lang w:val="es"/>
        </w:rPr>
        <w:pict w14:anchorId="0D05B60E">
          <v:group id="Group 99" o:spid="_x0000_s1096" style="position:absolute;margin-left:226.5pt;margin-top:.55pt;width:221.4pt;height:206.6pt;z-index:251891712;mso-width-relative:margin;mso-height-relative:margin" coordorigin=",-95" coordsize="28117,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">
            <v:shape id="_x0000_s1097" type="#_x0000_t202" style="position:absolute;left:57;top:-95;width:26188;height:5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" stroked="f">
              <v:fill opacity="0"/>
              <v:textbox style="mso-next-textbox:#_x0000_s1097">
                <w:txbxContent>
                  <w:p w14:paraId="5423A8C5" w14:textId="77777777" w:rsidR="00A917BE" w:rsidRPr="00B84389" w:rsidRDefault="00A917BE">
                    <w:pPr>
                      <w:rPr>
                        <w:sz w:val="18"/>
                        <w:lang w:val="es-AR"/>
                      </w:rPr>
                    </w:pPr>
                    <w:r>
                      <w:rPr>
                        <w:b/>
                        <w:bCs/>
                        <w:sz w:val="18"/>
                        <w:lang w:val="es"/>
                      </w:rPr>
                      <w:t>Imagen 19.</w:t>
                    </w:r>
                    <w:r>
                      <w:rPr>
                        <w:sz w:val="18"/>
                        <w:lang w:val="es"/>
                      </w:rPr>
                      <w:t xml:space="preserve"> El equipo se debe sumergir completamente para una limpieza adecuada</w:t>
                    </w:r>
                  </w:p>
                </w:txbxContent>
              </v:textbox>
            </v:shape>
            <v:shape id="_x0000_s1098" type="#_x0000_t75" style="position:absolute;top:3950;width:28117;height:22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">
              <v:imagedata r:id="rId54" o:title="Grand Chute-20140422-00447"/>
              <v:path arrowok="t"/>
            </v:shape>
          </v:group>
        </w:pict>
      </w:r>
    </w:p>
    <w:p w14:paraId="2479862E" w14:textId="77777777" w:rsidR="00DB5A89" w:rsidRPr="00810D79" w:rsidRDefault="00DB5A89" w:rsidP="0019664E">
      <w:pPr>
        <w:rPr>
          <w:sz w:val="20"/>
          <w:szCs w:val="24"/>
          <w:lang w:val="es-AR"/>
        </w:rPr>
      </w:pPr>
    </w:p>
    <w:p w14:paraId="651D68F4" w14:textId="77777777" w:rsidR="00CF66BE" w:rsidRPr="00810D79" w:rsidRDefault="00CF66BE" w:rsidP="0019664E">
      <w:pPr>
        <w:rPr>
          <w:sz w:val="20"/>
          <w:szCs w:val="24"/>
          <w:lang w:val="es-AR"/>
        </w:rPr>
      </w:pPr>
    </w:p>
    <w:p w14:paraId="3450351A" w14:textId="77777777" w:rsidR="00CF66BE" w:rsidRPr="00810D79" w:rsidRDefault="00CF66BE" w:rsidP="0019664E">
      <w:pPr>
        <w:rPr>
          <w:sz w:val="20"/>
          <w:szCs w:val="24"/>
          <w:lang w:val="es-AR"/>
        </w:rPr>
      </w:pPr>
    </w:p>
    <w:p w14:paraId="041205D5" w14:textId="77777777" w:rsidR="00EA1E4B" w:rsidRPr="00810D79" w:rsidRDefault="00EA1E4B" w:rsidP="00DB5A89">
      <w:pPr>
        <w:rPr>
          <w:sz w:val="20"/>
          <w:szCs w:val="24"/>
          <w:lang w:val="es-AR"/>
        </w:rPr>
      </w:pPr>
    </w:p>
    <w:p w14:paraId="4276789F" w14:textId="77777777" w:rsidR="00696A39" w:rsidRPr="00810D79" w:rsidRDefault="00696A39" w:rsidP="00A255CC">
      <w:pPr>
        <w:spacing w:after="0"/>
        <w:rPr>
          <w:sz w:val="20"/>
          <w:szCs w:val="24"/>
          <w:lang w:val="es-AR"/>
        </w:rPr>
      </w:pPr>
    </w:p>
    <w:p w14:paraId="55FE4719" w14:textId="77777777" w:rsidR="00DB5A89" w:rsidRPr="00810D79" w:rsidRDefault="00DB5A89" w:rsidP="00A255CC">
      <w:pPr>
        <w:spacing w:after="0"/>
        <w:rPr>
          <w:sz w:val="20"/>
          <w:szCs w:val="24"/>
          <w:u w:val="single"/>
          <w:lang w:val="es-AR"/>
        </w:rPr>
      </w:pPr>
    </w:p>
    <w:p w14:paraId="16FA7409" w14:textId="77777777" w:rsidR="00DB5A89" w:rsidRPr="00810D79" w:rsidRDefault="00DB5A89" w:rsidP="00A255CC">
      <w:pPr>
        <w:spacing w:after="0"/>
        <w:rPr>
          <w:sz w:val="20"/>
          <w:szCs w:val="24"/>
          <w:u w:val="single"/>
          <w:lang w:val="es-AR"/>
        </w:rPr>
      </w:pPr>
    </w:p>
    <w:p w14:paraId="21422A9A" w14:textId="77777777" w:rsidR="00DB5A89" w:rsidRPr="00810D79" w:rsidRDefault="00DB5A89" w:rsidP="00A255CC">
      <w:pPr>
        <w:spacing w:after="0"/>
        <w:rPr>
          <w:sz w:val="20"/>
          <w:szCs w:val="24"/>
          <w:u w:val="single"/>
          <w:lang w:val="es-AR"/>
        </w:rPr>
      </w:pPr>
    </w:p>
    <w:p w14:paraId="02692BAB" w14:textId="77777777" w:rsidR="00DB5A89" w:rsidRPr="00810D79" w:rsidRDefault="00DB5A89" w:rsidP="00A255CC">
      <w:pPr>
        <w:spacing w:after="0"/>
        <w:rPr>
          <w:sz w:val="20"/>
          <w:szCs w:val="24"/>
          <w:u w:val="single"/>
          <w:lang w:val="es-AR"/>
        </w:rPr>
      </w:pPr>
    </w:p>
    <w:p w14:paraId="17BCEACF" w14:textId="77777777" w:rsidR="00DB5A89" w:rsidRPr="00810D79" w:rsidRDefault="00DB5A89" w:rsidP="00A255CC">
      <w:pPr>
        <w:spacing w:after="0"/>
        <w:rPr>
          <w:sz w:val="20"/>
          <w:szCs w:val="24"/>
          <w:u w:val="single"/>
          <w:lang w:val="es-AR"/>
        </w:rPr>
      </w:pPr>
    </w:p>
    <w:p w14:paraId="4588B6B5" w14:textId="77777777" w:rsidR="00BB5141" w:rsidRPr="00810D79" w:rsidRDefault="00BB5141" w:rsidP="00A255CC">
      <w:pPr>
        <w:spacing w:after="0"/>
        <w:rPr>
          <w:sz w:val="20"/>
          <w:szCs w:val="24"/>
          <w:u w:val="single"/>
          <w:lang w:val="es-AR"/>
        </w:rPr>
      </w:pPr>
    </w:p>
    <w:p w14:paraId="28D60E61" w14:textId="77777777" w:rsidR="00A255CC" w:rsidRPr="00810D79" w:rsidRDefault="004908F4" w:rsidP="00A255CC">
      <w:pPr>
        <w:spacing w:after="0"/>
        <w:rPr>
          <w:sz w:val="20"/>
          <w:szCs w:val="24"/>
          <w:u w:val="single"/>
          <w:lang w:val="es-AR"/>
        </w:rPr>
      </w:pPr>
      <w:proofErr w:type="spellStart"/>
      <w:r w:rsidRPr="00810D79">
        <w:rPr>
          <w:sz w:val="20"/>
          <w:szCs w:val="24"/>
          <w:u w:val="single"/>
          <w:lang w:val="es"/>
        </w:rPr>
        <w:t>Sanitización</w:t>
      </w:r>
      <w:proofErr w:type="spellEnd"/>
    </w:p>
    <w:p w14:paraId="36F263CC" w14:textId="23651419" w:rsidR="00675379" w:rsidRPr="00810D79" w:rsidRDefault="004908F4" w:rsidP="00BA10F1">
      <w:pPr>
        <w:spacing w:line="276" w:lineRule="auto"/>
        <w:rPr>
          <w:sz w:val="20"/>
          <w:szCs w:val="24"/>
          <w:lang w:val="es-AR"/>
        </w:rPr>
      </w:pPr>
      <w:r w:rsidRPr="00810D79">
        <w:rPr>
          <w:sz w:val="20"/>
          <w:szCs w:val="24"/>
          <w:lang w:val="es"/>
        </w:rPr>
        <w:t xml:space="preserve">La </w:t>
      </w:r>
      <w:proofErr w:type="spellStart"/>
      <w:r w:rsidRPr="00810D79">
        <w:rPr>
          <w:sz w:val="20"/>
          <w:szCs w:val="24"/>
          <w:lang w:val="es"/>
        </w:rPr>
        <w:t>sanitización</w:t>
      </w:r>
      <w:proofErr w:type="spellEnd"/>
      <w:r w:rsidRPr="00810D79">
        <w:rPr>
          <w:sz w:val="20"/>
          <w:szCs w:val="24"/>
          <w:lang w:val="es"/>
        </w:rPr>
        <w:t xml:space="preserve"> se puede llevar a cabo utilizando </w:t>
      </w:r>
      <w:r w:rsidR="00B27239" w:rsidRPr="00810D79">
        <w:rPr>
          <w:sz w:val="20"/>
          <w:szCs w:val="24"/>
          <w:lang w:val="es"/>
        </w:rPr>
        <w:t xml:space="preserve">calor </w:t>
      </w:r>
      <w:r w:rsidRPr="00810D79">
        <w:rPr>
          <w:sz w:val="20"/>
          <w:szCs w:val="24"/>
          <w:lang w:val="es"/>
        </w:rPr>
        <w:t xml:space="preserve">o </w:t>
      </w:r>
      <w:r w:rsidR="00B27239">
        <w:rPr>
          <w:sz w:val="20"/>
          <w:szCs w:val="24"/>
          <w:lang w:val="es"/>
        </w:rPr>
        <w:t xml:space="preserve">métodos </w:t>
      </w:r>
      <w:r w:rsidRPr="00810D79">
        <w:rPr>
          <w:sz w:val="20"/>
          <w:szCs w:val="24"/>
          <w:lang w:val="es"/>
        </w:rPr>
        <w:t xml:space="preserve">químicos.  Entre los tipos de desinfectante químico se encuentran los clorados, yodados, compuestos de amonio cuaternario y los basados en variantes de ácido y ácido </w:t>
      </w:r>
      <w:proofErr w:type="spellStart"/>
      <w:r w:rsidRPr="00810D79">
        <w:rPr>
          <w:sz w:val="20"/>
          <w:szCs w:val="24"/>
          <w:lang w:val="es"/>
        </w:rPr>
        <w:t>peracético</w:t>
      </w:r>
      <w:proofErr w:type="spellEnd"/>
      <w:r w:rsidRPr="00810D79">
        <w:rPr>
          <w:sz w:val="20"/>
          <w:szCs w:val="24"/>
          <w:lang w:val="es"/>
        </w:rPr>
        <w:t xml:space="preserve">.  Los desinfectantes se pueden clasificar como de enjuague obligatorio o sin enjuague.  Se deben seguir las instrucciones de la etiqueta.  Se debe tener cuidado para evitar la </w:t>
      </w:r>
      <w:proofErr w:type="spellStart"/>
      <w:r w:rsidR="00B27239">
        <w:rPr>
          <w:sz w:val="20"/>
          <w:szCs w:val="24"/>
          <w:lang w:val="es"/>
        </w:rPr>
        <w:t>re</w:t>
      </w:r>
      <w:r w:rsidRPr="00810D79">
        <w:rPr>
          <w:sz w:val="20"/>
          <w:szCs w:val="24"/>
          <w:lang w:val="es"/>
        </w:rPr>
        <w:t>contaminación</w:t>
      </w:r>
      <w:proofErr w:type="spellEnd"/>
      <w:r w:rsidRPr="00810D79">
        <w:rPr>
          <w:sz w:val="20"/>
          <w:szCs w:val="24"/>
          <w:lang w:val="es"/>
        </w:rPr>
        <w:t xml:space="preserve"> de los equipos después de su </w:t>
      </w:r>
      <w:proofErr w:type="spellStart"/>
      <w:r w:rsidRPr="00810D79">
        <w:rPr>
          <w:sz w:val="20"/>
          <w:szCs w:val="24"/>
          <w:lang w:val="es"/>
        </w:rPr>
        <w:t>sanitización</w:t>
      </w:r>
      <w:proofErr w:type="spellEnd"/>
      <w:r w:rsidRPr="00810D79">
        <w:rPr>
          <w:sz w:val="20"/>
          <w:szCs w:val="24"/>
          <w:lang w:val="es"/>
        </w:rPr>
        <w:t xml:space="preserve">. </w:t>
      </w:r>
    </w:p>
    <w:p w14:paraId="0BEB6AAB" w14:textId="77777777" w:rsidR="004908F4" w:rsidRPr="00810D79" w:rsidRDefault="009C0BB6" w:rsidP="00A255CC">
      <w:pPr>
        <w:rPr>
          <w:sz w:val="20"/>
          <w:szCs w:val="24"/>
          <w:lang w:val="es-AR"/>
        </w:rPr>
      </w:pPr>
      <w:r w:rsidRPr="00810D79">
        <w:rPr>
          <w:sz w:val="20"/>
          <w:szCs w:val="24"/>
          <w:lang w:val="es"/>
        </w:rPr>
        <w:t xml:space="preserve">Es fundamental </w:t>
      </w:r>
      <w:proofErr w:type="spellStart"/>
      <w:r w:rsidRPr="00810D79">
        <w:rPr>
          <w:sz w:val="20"/>
          <w:szCs w:val="24"/>
          <w:lang w:val="es"/>
        </w:rPr>
        <w:t>sanitizar</w:t>
      </w:r>
      <w:proofErr w:type="spellEnd"/>
      <w:r w:rsidRPr="00810D79">
        <w:rPr>
          <w:sz w:val="20"/>
          <w:szCs w:val="24"/>
          <w:lang w:val="es"/>
        </w:rPr>
        <w:t xml:space="preserve"> solamente los equipos limpios</w:t>
      </w:r>
      <w:r w:rsidRPr="00810D79">
        <w:rPr>
          <w:rFonts w:ascii="Cambria" w:hAnsi="Cambria"/>
          <w:sz w:val="20"/>
          <w:szCs w:val="24"/>
          <w:lang w:val="es"/>
        </w:rPr>
        <w:t xml:space="preserve">; </w:t>
      </w:r>
      <w:r w:rsidRPr="00810D79">
        <w:rPr>
          <w:sz w:val="20"/>
          <w:szCs w:val="24"/>
          <w:lang w:val="es"/>
        </w:rPr>
        <w:t xml:space="preserve">el exceso de </w:t>
      </w:r>
      <w:r w:rsidR="00B27239">
        <w:rPr>
          <w:sz w:val="20"/>
          <w:szCs w:val="24"/>
          <w:lang w:val="es"/>
        </w:rPr>
        <w:t>residuos</w:t>
      </w:r>
      <w:r w:rsidR="00B27239" w:rsidRPr="00810D79">
        <w:rPr>
          <w:sz w:val="20"/>
          <w:szCs w:val="24"/>
          <w:lang w:val="es"/>
        </w:rPr>
        <w:t xml:space="preserve"> </w:t>
      </w:r>
      <w:r w:rsidRPr="00810D79">
        <w:rPr>
          <w:sz w:val="20"/>
          <w:szCs w:val="24"/>
          <w:lang w:val="es"/>
        </w:rPr>
        <w:t>alimenticio</w:t>
      </w:r>
      <w:r w:rsidR="00B27239">
        <w:rPr>
          <w:sz w:val="20"/>
          <w:szCs w:val="24"/>
          <w:lang w:val="es"/>
        </w:rPr>
        <w:t>s</w:t>
      </w:r>
      <w:r w:rsidRPr="00810D79">
        <w:rPr>
          <w:sz w:val="20"/>
          <w:szCs w:val="24"/>
          <w:lang w:val="es"/>
        </w:rPr>
        <w:t xml:space="preserve"> anula la eficacia de los desinfectantes.  </w:t>
      </w:r>
      <w:r w:rsidR="00B27239">
        <w:rPr>
          <w:sz w:val="20"/>
          <w:szCs w:val="24"/>
          <w:lang w:val="es"/>
        </w:rPr>
        <w:t>Las</w:t>
      </w:r>
      <w:r w:rsidRPr="00810D79">
        <w:rPr>
          <w:sz w:val="20"/>
          <w:szCs w:val="24"/>
          <w:lang w:val="es"/>
        </w:rPr>
        <w:t xml:space="preserve"> soluciones limpiadoras </w:t>
      </w:r>
      <w:r w:rsidR="00B27239">
        <w:rPr>
          <w:sz w:val="20"/>
          <w:szCs w:val="24"/>
          <w:lang w:val="es"/>
        </w:rPr>
        <w:t xml:space="preserve">deben </w:t>
      </w:r>
      <w:r w:rsidR="00C47FB6">
        <w:rPr>
          <w:sz w:val="20"/>
          <w:szCs w:val="24"/>
          <w:lang w:val="es"/>
        </w:rPr>
        <w:t>analizarse</w:t>
      </w:r>
      <w:r w:rsidR="00B27239">
        <w:rPr>
          <w:sz w:val="20"/>
          <w:szCs w:val="24"/>
          <w:lang w:val="es"/>
        </w:rPr>
        <w:t xml:space="preserve"> </w:t>
      </w:r>
      <w:r w:rsidRPr="00810D79">
        <w:rPr>
          <w:sz w:val="20"/>
          <w:szCs w:val="24"/>
          <w:lang w:val="es"/>
        </w:rPr>
        <w:t xml:space="preserve">para verificar que la concentración deseada esté presente de forma </w:t>
      </w:r>
      <w:r w:rsidR="00B27239">
        <w:rPr>
          <w:sz w:val="20"/>
          <w:szCs w:val="24"/>
          <w:lang w:val="es"/>
        </w:rPr>
        <w:t>consistente</w:t>
      </w:r>
      <w:r w:rsidRPr="00810D79">
        <w:rPr>
          <w:sz w:val="20"/>
          <w:szCs w:val="24"/>
          <w:lang w:val="es"/>
        </w:rPr>
        <w:t xml:space="preserve">.  Es inaceptable usar muy poco desinfectante, pero usar demasiado también puede reducir la eficacia y producir residuos en la superficie.  Para los pisos, paredes y drenajes se debe usar un </w:t>
      </w:r>
      <w:r w:rsidRPr="00810D79">
        <w:rPr>
          <w:sz w:val="20"/>
          <w:szCs w:val="24"/>
          <w:lang w:val="es"/>
        </w:rPr>
        <w:lastRenderedPageBreak/>
        <w:t xml:space="preserve">desinfectante con propiedades residuales.  Consulte a su distribuidor de químicos para recibir orientación sobre los productos adecuados que se deben usar en cada situación. </w:t>
      </w:r>
    </w:p>
    <w:p w14:paraId="6167E8A0" w14:textId="77C0D3A0" w:rsidR="004908F4" w:rsidRPr="00810D79" w:rsidRDefault="009D14D4" w:rsidP="00AC4845">
      <w:pPr>
        <w:spacing w:after="0"/>
        <w:rPr>
          <w:sz w:val="20"/>
          <w:szCs w:val="24"/>
          <w:lang w:val="es-AR"/>
        </w:rPr>
      </w:pPr>
      <w:r>
        <w:rPr>
          <w:sz w:val="20"/>
          <w:szCs w:val="24"/>
          <w:lang w:val="es"/>
        </w:rPr>
        <w:t xml:space="preserve">En la </w:t>
      </w:r>
      <w:proofErr w:type="spellStart"/>
      <w:r>
        <w:rPr>
          <w:sz w:val="20"/>
          <w:szCs w:val="24"/>
          <w:lang w:val="es"/>
        </w:rPr>
        <w:t>sanitización</w:t>
      </w:r>
      <w:proofErr w:type="spellEnd"/>
      <w:r>
        <w:rPr>
          <w:sz w:val="20"/>
          <w:szCs w:val="24"/>
          <w:lang w:val="es"/>
        </w:rPr>
        <w:t xml:space="preserve"> por calor, s</w:t>
      </w:r>
      <w:r w:rsidR="004908F4" w:rsidRPr="00810D79">
        <w:rPr>
          <w:sz w:val="20"/>
          <w:szCs w:val="24"/>
          <w:lang w:val="es"/>
        </w:rPr>
        <w:t xml:space="preserve">e debe controlar la </w:t>
      </w:r>
      <w:r>
        <w:rPr>
          <w:sz w:val="20"/>
          <w:szCs w:val="24"/>
          <w:lang w:val="es"/>
        </w:rPr>
        <w:t xml:space="preserve">temperatura </w:t>
      </w:r>
      <w:r w:rsidR="004908F4" w:rsidRPr="00810D79">
        <w:rPr>
          <w:sz w:val="20"/>
          <w:szCs w:val="24"/>
          <w:lang w:val="es"/>
        </w:rPr>
        <w:t xml:space="preserve">para garantizar que es el método adecuado para eliminar los organismos </w:t>
      </w:r>
      <w:r>
        <w:rPr>
          <w:sz w:val="20"/>
          <w:szCs w:val="24"/>
          <w:lang w:val="es"/>
        </w:rPr>
        <w:t>de interés</w:t>
      </w:r>
      <w:r w:rsidR="004908F4" w:rsidRPr="00810D79">
        <w:rPr>
          <w:sz w:val="20"/>
          <w:szCs w:val="24"/>
          <w:lang w:val="es"/>
        </w:rPr>
        <w:t xml:space="preserve">, tomando en cuenta que el exceso de calor puede dañar los equipos.  La </w:t>
      </w:r>
      <w:proofErr w:type="spellStart"/>
      <w:r w:rsidR="004908F4" w:rsidRPr="00810D79">
        <w:rPr>
          <w:sz w:val="20"/>
          <w:szCs w:val="24"/>
          <w:lang w:val="es"/>
        </w:rPr>
        <w:t>sanitización</w:t>
      </w:r>
      <w:proofErr w:type="spellEnd"/>
      <w:r w:rsidR="004908F4" w:rsidRPr="00810D79">
        <w:rPr>
          <w:sz w:val="20"/>
          <w:szCs w:val="24"/>
          <w:lang w:val="es"/>
        </w:rPr>
        <w:t xml:space="preserve"> por calor utilizando vapor seco o agua caliente solo es eficaz cuando se mantienen las temperaturas adecuadas </w:t>
      </w:r>
      <w:r>
        <w:rPr>
          <w:sz w:val="20"/>
          <w:szCs w:val="24"/>
          <w:lang w:val="es"/>
        </w:rPr>
        <w:t xml:space="preserve">en </w:t>
      </w:r>
      <w:r w:rsidR="004908F4" w:rsidRPr="00810D79">
        <w:rPr>
          <w:sz w:val="20"/>
          <w:szCs w:val="24"/>
          <w:lang w:val="es"/>
        </w:rPr>
        <w:t xml:space="preserve">todo el elemento que se está </w:t>
      </w:r>
      <w:proofErr w:type="spellStart"/>
      <w:r w:rsidR="004908F4" w:rsidRPr="00810D79">
        <w:rPr>
          <w:sz w:val="20"/>
          <w:szCs w:val="24"/>
          <w:lang w:val="es"/>
        </w:rPr>
        <w:t>sanitizando</w:t>
      </w:r>
      <w:proofErr w:type="spellEnd"/>
      <w:r w:rsidR="004908F4" w:rsidRPr="00810D79">
        <w:rPr>
          <w:sz w:val="20"/>
          <w:szCs w:val="24"/>
          <w:lang w:val="es"/>
        </w:rPr>
        <w:t xml:space="preserve">, durante un </w:t>
      </w:r>
      <w:r>
        <w:rPr>
          <w:sz w:val="20"/>
          <w:szCs w:val="24"/>
          <w:lang w:val="es"/>
        </w:rPr>
        <w:t>lapso</w:t>
      </w:r>
      <w:r w:rsidRPr="00810D79">
        <w:rPr>
          <w:sz w:val="20"/>
          <w:szCs w:val="24"/>
          <w:lang w:val="es"/>
        </w:rPr>
        <w:t xml:space="preserve"> </w:t>
      </w:r>
      <w:r w:rsidR="004908F4" w:rsidRPr="00810D79">
        <w:rPr>
          <w:sz w:val="20"/>
          <w:szCs w:val="24"/>
          <w:lang w:val="es"/>
        </w:rPr>
        <w:t xml:space="preserve">de tiempo adecuado. Los procedimientos de </w:t>
      </w:r>
      <w:proofErr w:type="spellStart"/>
      <w:r w:rsidR="004908F4" w:rsidRPr="00810D79">
        <w:rPr>
          <w:sz w:val="20"/>
          <w:szCs w:val="24"/>
          <w:lang w:val="es"/>
        </w:rPr>
        <w:t>sanitización</w:t>
      </w:r>
      <w:proofErr w:type="spellEnd"/>
      <w:r w:rsidR="004908F4" w:rsidRPr="00810D79">
        <w:rPr>
          <w:sz w:val="20"/>
          <w:szCs w:val="24"/>
          <w:lang w:val="es"/>
        </w:rPr>
        <w:t xml:space="preserve"> por calor se deben verificar de acuerdo con cada equipo y superficie.</w:t>
      </w:r>
    </w:p>
    <w:p w14:paraId="6A543F67" w14:textId="77777777" w:rsidR="00DD5A31" w:rsidRPr="00810D79" w:rsidRDefault="00DD5A31" w:rsidP="00B73F3B">
      <w:pPr>
        <w:spacing w:after="0"/>
        <w:rPr>
          <w:sz w:val="20"/>
          <w:szCs w:val="24"/>
          <w:u w:val="single"/>
          <w:lang w:val="es-AR"/>
        </w:rPr>
      </w:pPr>
    </w:p>
    <w:p w14:paraId="3D11473B" w14:textId="77777777" w:rsidR="004908F4" w:rsidRPr="00810D79" w:rsidRDefault="00745D8B" w:rsidP="00B73F3B">
      <w:pPr>
        <w:spacing w:after="0"/>
        <w:rPr>
          <w:sz w:val="20"/>
          <w:szCs w:val="24"/>
          <w:u w:val="single"/>
          <w:lang w:val="es-AR"/>
        </w:rPr>
      </w:pPr>
      <w:r w:rsidRPr="00810D79">
        <w:rPr>
          <w:sz w:val="20"/>
          <w:szCs w:val="24"/>
          <w:u w:val="single"/>
          <w:lang w:val="es"/>
        </w:rPr>
        <w:t>Limpieza en ambientes secos</w:t>
      </w:r>
    </w:p>
    <w:p w14:paraId="5AE68317" w14:textId="77777777" w:rsidR="004908F4" w:rsidRPr="00810D79" w:rsidRDefault="00C011F6" w:rsidP="0019664E">
      <w:pPr>
        <w:rPr>
          <w:sz w:val="20"/>
          <w:szCs w:val="24"/>
          <w:lang w:val="es-AR"/>
        </w:rPr>
      </w:pPr>
      <w:r w:rsidRPr="00810D79">
        <w:rPr>
          <w:sz w:val="20"/>
          <w:szCs w:val="24"/>
          <w:lang w:val="es"/>
        </w:rPr>
        <w:t xml:space="preserve">Una norma esencial en la producción de lácteos </w:t>
      </w:r>
      <w:r w:rsidR="000B5241">
        <w:rPr>
          <w:sz w:val="20"/>
          <w:szCs w:val="24"/>
          <w:lang w:val="es"/>
        </w:rPr>
        <w:t>en polvo</w:t>
      </w:r>
      <w:r w:rsidRPr="00810D79">
        <w:rPr>
          <w:sz w:val="20"/>
          <w:szCs w:val="24"/>
          <w:lang w:val="es"/>
        </w:rPr>
        <w:t xml:space="preserve"> es que “lo seco debe permanecer seco”.  Las plantas que procesan lácteos en polvo a menudo realizan algún procesamiento húmedo, por lo que es importante mantener un nivel alto de higiene en áreas húmedas y buena separación, para mantener la humedad fuera de las áreas secas.  El tránsito entre las áreas húmedas y secas debe controlarse con áreas de transición. </w:t>
      </w:r>
      <w:r w:rsidRPr="00810D79">
        <w:rPr>
          <w:i/>
          <w:iCs/>
          <w:sz w:val="20"/>
          <w:szCs w:val="24"/>
          <w:lang w:val="es"/>
        </w:rPr>
        <w:t xml:space="preserve">Listeria </w:t>
      </w:r>
      <w:proofErr w:type="spellStart"/>
      <w:r w:rsidRPr="00810D79">
        <w:rPr>
          <w:sz w:val="20"/>
          <w:szCs w:val="24"/>
          <w:lang w:val="es"/>
        </w:rPr>
        <w:t>spp</w:t>
      </w:r>
      <w:proofErr w:type="spellEnd"/>
      <w:r w:rsidRPr="00810D79">
        <w:rPr>
          <w:sz w:val="20"/>
          <w:szCs w:val="24"/>
          <w:lang w:val="es"/>
        </w:rPr>
        <w:t xml:space="preserve"> puede sobrevivir</w:t>
      </w:r>
      <w:r w:rsidR="004453B5">
        <w:rPr>
          <w:sz w:val="20"/>
          <w:szCs w:val="24"/>
          <w:lang w:val="es"/>
        </w:rPr>
        <w:t>,</w:t>
      </w:r>
      <w:r w:rsidRPr="00810D79">
        <w:rPr>
          <w:sz w:val="20"/>
          <w:szCs w:val="24"/>
          <w:lang w:val="es"/>
        </w:rPr>
        <w:t xml:space="preserve"> pero no crecer en ambientes secos (poca actividad de agua).  La mayoría de los lácteos en polvo son higroscópicos y absorberán la humedad del ambiente si se permite que </w:t>
      </w:r>
      <w:r w:rsidR="000B5241">
        <w:rPr>
          <w:sz w:val="20"/>
          <w:szCs w:val="24"/>
          <w:lang w:val="es"/>
        </w:rPr>
        <w:t>é</w:t>
      </w:r>
      <w:r w:rsidRPr="00810D79">
        <w:rPr>
          <w:sz w:val="20"/>
          <w:szCs w:val="24"/>
          <w:lang w:val="es"/>
        </w:rPr>
        <w:t xml:space="preserve">sta se acumule, lo que puede llevar a la supervivencia y desarrollo de </w:t>
      </w:r>
      <w:r w:rsidRPr="00810D79">
        <w:rPr>
          <w:i/>
          <w:iCs/>
          <w:sz w:val="20"/>
          <w:szCs w:val="24"/>
          <w:lang w:val="es"/>
        </w:rPr>
        <w:t>Listeria</w:t>
      </w:r>
      <w:r w:rsidRPr="00810D79">
        <w:rPr>
          <w:sz w:val="20"/>
          <w:szCs w:val="24"/>
          <w:lang w:val="es"/>
        </w:rPr>
        <w:t xml:space="preserve"> u otros contaminantes.  Los planes de limpieza deben contemplar la prevención de acumulación de polvo, circulación adecuada del aire y control de la humedad.  La humedad relativa que es muy alta o muy baja permite que las partículas se adhieran a las superficies.  La humedad relativa no debe superar el 30%.  </w:t>
      </w:r>
    </w:p>
    <w:p w14:paraId="583FEF55" w14:textId="3B83AB71" w:rsidR="004908F4" w:rsidRPr="00810D79" w:rsidRDefault="004908F4" w:rsidP="00B77A31">
      <w:pPr>
        <w:spacing w:after="0"/>
        <w:rPr>
          <w:sz w:val="20"/>
          <w:szCs w:val="24"/>
          <w:lang w:val="es-AR"/>
        </w:rPr>
      </w:pPr>
      <w:r w:rsidRPr="00810D79">
        <w:rPr>
          <w:sz w:val="20"/>
          <w:szCs w:val="24"/>
          <w:lang w:val="es"/>
        </w:rPr>
        <w:t xml:space="preserve">En áreas secas, normalmente la limpieza se realiza utilizando aspiradoras de filtros de alta eficiencia para la retención de partículas (HEPA), cepillos, escobas u otros medios para expulsar y eliminar el </w:t>
      </w:r>
      <w:r w:rsidR="009E38B4">
        <w:rPr>
          <w:sz w:val="20"/>
          <w:szCs w:val="24"/>
          <w:lang w:val="es"/>
        </w:rPr>
        <w:t>residuo de producto</w:t>
      </w:r>
      <w:r w:rsidRPr="00810D79">
        <w:rPr>
          <w:sz w:val="20"/>
          <w:szCs w:val="24"/>
          <w:lang w:val="es"/>
        </w:rPr>
        <w:t xml:space="preserve">.  Estos utensilios de limpieza deben mantenerse limpios y almacenados de manera que prevengan la contaminación y acumulación de humedad. Se debe monitorear el desgaste de los utensilios y sustituirlos cuando </w:t>
      </w:r>
      <w:r w:rsidR="009E38B4">
        <w:rPr>
          <w:sz w:val="20"/>
          <w:szCs w:val="24"/>
          <w:lang w:val="es"/>
        </w:rPr>
        <w:t>sea necesario</w:t>
      </w:r>
      <w:r w:rsidRPr="00810D79">
        <w:rPr>
          <w:sz w:val="20"/>
          <w:szCs w:val="24"/>
          <w:lang w:val="es"/>
        </w:rPr>
        <w:t xml:space="preserve">. Las aspiradoras y utensilios de limpieza en seco deben formar parte del programa de monitoreo ambiental. </w:t>
      </w:r>
      <w:r w:rsidR="009E38B4">
        <w:rPr>
          <w:sz w:val="20"/>
          <w:szCs w:val="24"/>
          <w:lang w:val="es"/>
        </w:rPr>
        <w:t>S</w:t>
      </w:r>
      <w:r w:rsidR="009E38B4" w:rsidRPr="00810D79">
        <w:rPr>
          <w:sz w:val="20"/>
          <w:szCs w:val="24"/>
          <w:lang w:val="es"/>
        </w:rPr>
        <w:t xml:space="preserve">e pueden </w:t>
      </w:r>
      <w:r w:rsidR="009E38B4">
        <w:rPr>
          <w:sz w:val="20"/>
          <w:szCs w:val="24"/>
          <w:lang w:val="es"/>
        </w:rPr>
        <w:t xml:space="preserve">utilizar </w:t>
      </w:r>
      <w:r w:rsidRPr="00810D79">
        <w:rPr>
          <w:sz w:val="20"/>
          <w:szCs w:val="24"/>
          <w:lang w:val="es"/>
        </w:rPr>
        <w:t xml:space="preserve">desinfectantes a base de alcohol para </w:t>
      </w:r>
      <w:proofErr w:type="spellStart"/>
      <w:r w:rsidRPr="00810D79">
        <w:rPr>
          <w:sz w:val="20"/>
          <w:szCs w:val="24"/>
          <w:lang w:val="es"/>
        </w:rPr>
        <w:t>sanitizar</w:t>
      </w:r>
      <w:proofErr w:type="spellEnd"/>
      <w:r w:rsidRPr="00810D79">
        <w:rPr>
          <w:sz w:val="20"/>
          <w:szCs w:val="24"/>
          <w:lang w:val="es"/>
        </w:rPr>
        <w:t xml:space="preserve"> las superficies de contacto con el producto seco.  Si se realiza una limpieza en húmedo de forma periódica en cualquier parte de la planta de procesamiento de producto seco, se debe retirar del área todo el producto y material de embalaje y se deben aislar los equipos de procesamiento en seco que no se vayan a limpiar, para garantizar que permanezcan secos.  El área debe estar completamente seca antes de </w:t>
      </w:r>
      <w:r w:rsidR="009E38B4">
        <w:rPr>
          <w:sz w:val="20"/>
          <w:szCs w:val="24"/>
          <w:lang w:val="es"/>
        </w:rPr>
        <w:t>reiniciar</w:t>
      </w:r>
      <w:r w:rsidR="009E38B4" w:rsidRPr="00810D79">
        <w:rPr>
          <w:sz w:val="20"/>
          <w:szCs w:val="24"/>
          <w:lang w:val="es"/>
        </w:rPr>
        <w:t xml:space="preserve"> </w:t>
      </w:r>
      <w:r w:rsidRPr="00810D79">
        <w:rPr>
          <w:sz w:val="20"/>
          <w:szCs w:val="24"/>
          <w:lang w:val="es"/>
        </w:rPr>
        <w:t xml:space="preserve">el procesamiento o </w:t>
      </w:r>
      <w:r w:rsidR="009E38B4">
        <w:rPr>
          <w:sz w:val="20"/>
          <w:szCs w:val="24"/>
          <w:lang w:val="es"/>
        </w:rPr>
        <w:t>empaquetamiento</w:t>
      </w:r>
      <w:r w:rsidRPr="00810D79">
        <w:rPr>
          <w:sz w:val="20"/>
          <w:szCs w:val="24"/>
          <w:lang w:val="es"/>
        </w:rPr>
        <w:t>.</w:t>
      </w:r>
    </w:p>
    <w:p w14:paraId="27CD71E3" w14:textId="77777777" w:rsidR="00B77A31" w:rsidRPr="00810D79" w:rsidRDefault="00B77A31" w:rsidP="00B77A31">
      <w:pPr>
        <w:spacing w:after="0"/>
        <w:rPr>
          <w:sz w:val="20"/>
          <w:szCs w:val="24"/>
          <w:lang w:val="es-AR"/>
        </w:rPr>
      </w:pPr>
    </w:p>
    <w:p w14:paraId="0F96DB6C" w14:textId="77777777" w:rsidR="004908F4" w:rsidRPr="00810D79" w:rsidRDefault="004908F4" w:rsidP="00503CFA">
      <w:pPr>
        <w:spacing w:after="0"/>
        <w:rPr>
          <w:sz w:val="20"/>
          <w:szCs w:val="24"/>
          <w:u w:val="single"/>
          <w:lang w:val="es-AR"/>
        </w:rPr>
      </w:pPr>
      <w:r w:rsidRPr="00810D79">
        <w:rPr>
          <w:sz w:val="20"/>
          <w:szCs w:val="24"/>
          <w:u w:val="single"/>
          <w:lang w:val="es"/>
        </w:rPr>
        <w:t xml:space="preserve">Monitoreo de la eficacia de la </w:t>
      </w:r>
      <w:proofErr w:type="spellStart"/>
      <w:r w:rsidRPr="00810D79">
        <w:rPr>
          <w:sz w:val="20"/>
          <w:szCs w:val="24"/>
          <w:u w:val="single"/>
          <w:lang w:val="es"/>
        </w:rPr>
        <w:t>sanitización</w:t>
      </w:r>
      <w:proofErr w:type="spellEnd"/>
    </w:p>
    <w:p w14:paraId="296C7C6D" w14:textId="77777777" w:rsidR="003144AF" w:rsidRPr="00810D79" w:rsidRDefault="00DD5A31" w:rsidP="00B77A31">
      <w:pPr>
        <w:spacing w:after="0"/>
        <w:rPr>
          <w:sz w:val="20"/>
          <w:szCs w:val="24"/>
          <w:lang w:val="es-AR"/>
        </w:rPr>
      </w:pPr>
      <w:r w:rsidRPr="00810D79">
        <w:rPr>
          <w:sz w:val="20"/>
          <w:szCs w:val="24"/>
          <w:lang w:val="es"/>
        </w:rPr>
        <w:t xml:space="preserve">El monitoreo, las acciones correctivas y las actividades de documentación son fundamentales para verificar la eficacia del programa de limpieza y </w:t>
      </w:r>
      <w:proofErr w:type="spellStart"/>
      <w:r w:rsidRPr="00810D79">
        <w:rPr>
          <w:sz w:val="20"/>
          <w:szCs w:val="24"/>
          <w:lang w:val="es"/>
        </w:rPr>
        <w:t>sanitización</w:t>
      </w:r>
      <w:proofErr w:type="spellEnd"/>
      <w:r w:rsidRPr="00810D79">
        <w:rPr>
          <w:sz w:val="20"/>
          <w:szCs w:val="24"/>
          <w:lang w:val="es"/>
        </w:rPr>
        <w:t xml:space="preserve"> de las instalaciones.  Entre los elementos fundamentales del monitoreo pre</w:t>
      </w:r>
      <w:r w:rsidR="004453B5">
        <w:rPr>
          <w:sz w:val="20"/>
          <w:szCs w:val="24"/>
          <w:lang w:val="es"/>
        </w:rPr>
        <w:t>-</w:t>
      </w:r>
      <w:r w:rsidRPr="00810D79">
        <w:rPr>
          <w:sz w:val="20"/>
          <w:szCs w:val="24"/>
          <w:lang w:val="es"/>
        </w:rPr>
        <w:t xml:space="preserve">operativo se encuentran: inspección olfativa, táctil y visual de los equipos, </w:t>
      </w:r>
      <w:r w:rsidR="00442241">
        <w:rPr>
          <w:sz w:val="20"/>
          <w:szCs w:val="24"/>
          <w:lang w:val="es"/>
        </w:rPr>
        <w:t>muestreo de superficies con hisopos</w:t>
      </w:r>
      <w:r w:rsidR="00C77AFF">
        <w:rPr>
          <w:sz w:val="20"/>
          <w:szCs w:val="24"/>
          <w:lang w:val="es"/>
        </w:rPr>
        <w:t xml:space="preserve"> </w:t>
      </w:r>
      <w:r w:rsidR="009E38B4">
        <w:rPr>
          <w:sz w:val="20"/>
          <w:szCs w:val="24"/>
          <w:lang w:val="es"/>
        </w:rPr>
        <w:t>para prueba de</w:t>
      </w:r>
      <w:r w:rsidR="009E38B4" w:rsidRPr="00810D79">
        <w:rPr>
          <w:sz w:val="20"/>
          <w:szCs w:val="24"/>
          <w:lang w:val="es"/>
        </w:rPr>
        <w:t xml:space="preserve"> </w:t>
      </w:r>
      <w:r w:rsidRPr="00810D79">
        <w:rPr>
          <w:sz w:val="20"/>
          <w:szCs w:val="24"/>
          <w:lang w:val="es"/>
        </w:rPr>
        <w:t xml:space="preserve">ATP </w:t>
      </w:r>
      <w:r w:rsidR="00442241">
        <w:rPr>
          <w:sz w:val="20"/>
          <w:szCs w:val="24"/>
          <w:lang w:val="es"/>
        </w:rPr>
        <w:t>y muestreo con hisopos o esponjas</w:t>
      </w:r>
      <w:r w:rsidRPr="00810D79">
        <w:rPr>
          <w:sz w:val="20"/>
          <w:szCs w:val="24"/>
          <w:lang w:val="es"/>
        </w:rPr>
        <w:t xml:space="preserve"> de los equipos limpios para determinar la presencia de organismos indicadores (consulte la página 7).  La inspección visual y el </w:t>
      </w:r>
      <w:r w:rsidR="00442241">
        <w:rPr>
          <w:sz w:val="20"/>
          <w:szCs w:val="24"/>
          <w:lang w:val="es"/>
        </w:rPr>
        <w:t>muestreo</w:t>
      </w:r>
      <w:r w:rsidR="00442241" w:rsidRPr="00810D79">
        <w:rPr>
          <w:sz w:val="20"/>
          <w:szCs w:val="24"/>
          <w:lang w:val="es"/>
        </w:rPr>
        <w:t xml:space="preserve"> </w:t>
      </w:r>
      <w:r w:rsidR="00442241">
        <w:rPr>
          <w:sz w:val="20"/>
          <w:szCs w:val="24"/>
          <w:lang w:val="es"/>
        </w:rPr>
        <w:t>para prueba de</w:t>
      </w:r>
      <w:r w:rsidR="00442241" w:rsidRPr="00810D79">
        <w:rPr>
          <w:sz w:val="20"/>
          <w:szCs w:val="24"/>
          <w:lang w:val="es"/>
        </w:rPr>
        <w:t xml:space="preserve"> </w:t>
      </w:r>
      <w:r w:rsidRPr="00810D79">
        <w:rPr>
          <w:sz w:val="20"/>
          <w:szCs w:val="24"/>
          <w:lang w:val="es"/>
        </w:rPr>
        <w:t xml:space="preserve">ATP brindan información factible de forma inmediata, mientras que los resultados </w:t>
      </w:r>
      <w:r w:rsidR="00442241">
        <w:rPr>
          <w:sz w:val="20"/>
          <w:szCs w:val="24"/>
          <w:lang w:val="es"/>
        </w:rPr>
        <w:t>de los</w:t>
      </w:r>
      <w:r w:rsidR="00C77AFF">
        <w:rPr>
          <w:sz w:val="20"/>
          <w:szCs w:val="24"/>
          <w:lang w:val="es"/>
        </w:rPr>
        <w:t xml:space="preserve"> </w:t>
      </w:r>
      <w:r w:rsidRPr="00810D79">
        <w:rPr>
          <w:sz w:val="20"/>
          <w:szCs w:val="24"/>
          <w:lang w:val="es"/>
        </w:rPr>
        <w:t xml:space="preserve">cultivos </w:t>
      </w:r>
      <w:r w:rsidR="00442241">
        <w:rPr>
          <w:sz w:val="20"/>
          <w:szCs w:val="24"/>
          <w:lang w:val="es"/>
        </w:rPr>
        <w:t xml:space="preserve">de organismos indicadores </w:t>
      </w:r>
      <w:r w:rsidRPr="00810D79">
        <w:rPr>
          <w:sz w:val="20"/>
          <w:szCs w:val="24"/>
          <w:lang w:val="es"/>
        </w:rPr>
        <w:t xml:space="preserve">se usan para verificar la limpieza y </w:t>
      </w:r>
      <w:proofErr w:type="spellStart"/>
      <w:r w:rsidRPr="00810D79">
        <w:rPr>
          <w:sz w:val="20"/>
          <w:szCs w:val="24"/>
          <w:lang w:val="es"/>
        </w:rPr>
        <w:t>sanitización</w:t>
      </w:r>
      <w:proofErr w:type="spellEnd"/>
      <w:r w:rsidRPr="00810D79">
        <w:rPr>
          <w:sz w:val="20"/>
          <w:szCs w:val="24"/>
          <w:lang w:val="es"/>
        </w:rPr>
        <w:t xml:space="preserve"> a nivel microbiológico.  Los resultados de estas actividades de monitoreo deben supervisarse, además de determinar su tendencia, para verificar la eficacia del programa y determinar la necesidad de capacitación adicional o modificaciones al procedimiento estándar de operaciones de </w:t>
      </w:r>
      <w:proofErr w:type="spellStart"/>
      <w:r w:rsidRPr="00810D79">
        <w:rPr>
          <w:sz w:val="20"/>
          <w:szCs w:val="24"/>
          <w:lang w:val="es"/>
        </w:rPr>
        <w:t>sanitización</w:t>
      </w:r>
      <w:proofErr w:type="spellEnd"/>
      <w:r w:rsidRPr="00810D79">
        <w:rPr>
          <w:sz w:val="20"/>
          <w:szCs w:val="24"/>
          <w:lang w:val="es"/>
        </w:rPr>
        <w:t xml:space="preserve"> (SSOP).  Esto también ayudará en la identificación de problemas con el diseño</w:t>
      </w:r>
      <w:r w:rsidR="00D63CBA">
        <w:rPr>
          <w:sz w:val="20"/>
          <w:szCs w:val="24"/>
          <w:lang w:val="es"/>
        </w:rPr>
        <w:t xml:space="preserve"> y/o</w:t>
      </w:r>
      <w:r w:rsidR="00C77AFF">
        <w:rPr>
          <w:sz w:val="20"/>
          <w:szCs w:val="24"/>
          <w:lang w:val="es"/>
        </w:rPr>
        <w:t xml:space="preserve"> </w:t>
      </w:r>
      <w:r w:rsidRPr="00810D79">
        <w:rPr>
          <w:sz w:val="20"/>
          <w:szCs w:val="24"/>
          <w:lang w:val="es"/>
        </w:rPr>
        <w:t>integridad del equipo.  Para procesos de limpieza que utilizan los métodos CIP o COP, el personal capacitado debe monitorear las gráficas de temperatura, las gráficas de ciclo y los controles de concentración.</w:t>
      </w:r>
    </w:p>
    <w:p w14:paraId="41EE324C" w14:textId="77777777" w:rsidR="00B77A31" w:rsidRPr="00810D79" w:rsidRDefault="00B77A31" w:rsidP="00B77A31">
      <w:pPr>
        <w:spacing w:after="0"/>
        <w:rPr>
          <w:sz w:val="20"/>
          <w:szCs w:val="24"/>
          <w:lang w:val="es-AR"/>
        </w:rPr>
      </w:pPr>
    </w:p>
    <w:p w14:paraId="6A0C5923" w14:textId="77777777" w:rsidR="00994030" w:rsidRDefault="00994030" w:rsidP="00B73F3B">
      <w:pPr>
        <w:spacing w:after="0"/>
        <w:rPr>
          <w:sz w:val="20"/>
          <w:szCs w:val="24"/>
          <w:u w:val="single"/>
          <w:lang w:val="es"/>
        </w:rPr>
      </w:pPr>
    </w:p>
    <w:p w14:paraId="76C47126" w14:textId="77777777" w:rsidR="004908F4" w:rsidRPr="00810D79" w:rsidRDefault="004908F4" w:rsidP="00B73F3B">
      <w:pPr>
        <w:spacing w:after="0"/>
        <w:rPr>
          <w:sz w:val="20"/>
          <w:szCs w:val="24"/>
          <w:u w:val="single"/>
          <w:lang w:val="es-AR"/>
        </w:rPr>
      </w:pPr>
      <w:r w:rsidRPr="00810D79">
        <w:rPr>
          <w:sz w:val="20"/>
          <w:szCs w:val="24"/>
          <w:u w:val="single"/>
          <w:lang w:val="es"/>
        </w:rPr>
        <w:t xml:space="preserve">Programa principal de </w:t>
      </w:r>
      <w:proofErr w:type="spellStart"/>
      <w:r w:rsidRPr="00810D79">
        <w:rPr>
          <w:sz w:val="20"/>
          <w:szCs w:val="24"/>
          <w:u w:val="single"/>
          <w:lang w:val="es"/>
        </w:rPr>
        <w:t>sanitización</w:t>
      </w:r>
      <w:proofErr w:type="spellEnd"/>
    </w:p>
    <w:p w14:paraId="6935AC0C" w14:textId="77777777" w:rsidR="004908F4" w:rsidRPr="00810D79" w:rsidRDefault="004908F4" w:rsidP="00027FB2">
      <w:pPr>
        <w:rPr>
          <w:sz w:val="20"/>
          <w:szCs w:val="24"/>
          <w:lang w:val="es-AR"/>
        </w:rPr>
      </w:pPr>
      <w:r w:rsidRPr="00810D79">
        <w:rPr>
          <w:sz w:val="20"/>
          <w:szCs w:val="24"/>
          <w:lang w:val="es"/>
        </w:rPr>
        <w:t xml:space="preserve">Un programa principal de </w:t>
      </w:r>
      <w:proofErr w:type="spellStart"/>
      <w:r w:rsidRPr="00810D79">
        <w:rPr>
          <w:sz w:val="20"/>
          <w:szCs w:val="24"/>
          <w:lang w:val="es"/>
        </w:rPr>
        <w:t>sanitización</w:t>
      </w:r>
      <w:proofErr w:type="spellEnd"/>
      <w:r w:rsidRPr="00810D79">
        <w:rPr>
          <w:sz w:val="20"/>
          <w:szCs w:val="24"/>
          <w:lang w:val="es"/>
        </w:rPr>
        <w:t xml:space="preserve"> (MSS) es un sistema documentado para el control y seguimiento de las labores de limpieza y </w:t>
      </w:r>
      <w:proofErr w:type="spellStart"/>
      <w:r w:rsidRPr="00810D79">
        <w:rPr>
          <w:sz w:val="20"/>
          <w:szCs w:val="24"/>
          <w:lang w:val="es"/>
        </w:rPr>
        <w:t>sanitización</w:t>
      </w:r>
      <w:proofErr w:type="spellEnd"/>
      <w:r w:rsidRPr="00810D79">
        <w:rPr>
          <w:sz w:val="20"/>
          <w:szCs w:val="24"/>
          <w:lang w:val="es"/>
        </w:rPr>
        <w:t xml:space="preserve"> no rutinarias. Esto aborda áreas de la planta (tanto infraestructura como equipos) que generalmente no se limpian después de cada uso o ciclo de producción.  Debido a que estas labores son no rutinarias, es importante tener una lista exhaustiva y establecer la frecuencia de limpieza según el riesgo de patógeno, antecedentes de limpieza y cercanía con el producto expuesto.  Las labores principales de </w:t>
      </w:r>
      <w:proofErr w:type="spellStart"/>
      <w:r w:rsidRPr="00810D79">
        <w:rPr>
          <w:sz w:val="20"/>
          <w:szCs w:val="24"/>
          <w:lang w:val="es"/>
        </w:rPr>
        <w:t>sanitización</w:t>
      </w:r>
      <w:proofErr w:type="spellEnd"/>
      <w:r w:rsidRPr="00810D79">
        <w:rPr>
          <w:sz w:val="20"/>
          <w:szCs w:val="24"/>
          <w:lang w:val="es"/>
        </w:rPr>
        <w:t xml:space="preserve"> se pueden clasificar como limpieza periódica de infraestructura (PIC, por sus siglas en inglés) o limpieza periódica de equipos (PEC, por sus siglas en inglés).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580"/>
      </w:tblGrid>
      <w:tr w:rsidR="00441D53" w:rsidRPr="00810D79" w14:paraId="6F2EACFA" w14:textId="77777777" w:rsidTr="00D50130">
        <w:tc>
          <w:tcPr>
            <w:tcW w:w="4770" w:type="dxa"/>
          </w:tcPr>
          <w:p w14:paraId="4B164244" w14:textId="77777777" w:rsidR="00441D53" w:rsidRPr="00810D79" w:rsidRDefault="00441D53" w:rsidP="00441D53">
            <w:pPr>
              <w:ind w:firstLine="720"/>
              <w:rPr>
                <w:sz w:val="20"/>
                <w:szCs w:val="24"/>
                <w:u w:val="single"/>
              </w:rPr>
            </w:pPr>
            <w:r w:rsidRPr="00810D79">
              <w:rPr>
                <w:sz w:val="20"/>
                <w:szCs w:val="24"/>
                <w:u w:val="single"/>
                <w:lang w:val="es"/>
              </w:rPr>
              <w:t>Ejemplos de PIC</w:t>
            </w:r>
          </w:p>
          <w:p w14:paraId="2FF918D9" w14:textId="77777777" w:rsidR="00441D53" w:rsidRPr="00810D79" w:rsidRDefault="00441D53" w:rsidP="00D50130">
            <w:pPr>
              <w:pStyle w:val="ListParagraph"/>
              <w:numPr>
                <w:ilvl w:val="0"/>
                <w:numId w:val="12"/>
              </w:numPr>
              <w:ind w:left="1152"/>
              <w:rPr>
                <w:sz w:val="20"/>
                <w:szCs w:val="24"/>
                <w:u w:val="single"/>
              </w:rPr>
            </w:pPr>
            <w:r w:rsidRPr="00810D79">
              <w:rPr>
                <w:sz w:val="20"/>
                <w:szCs w:val="24"/>
                <w:lang w:val="es"/>
              </w:rPr>
              <w:t>Paredes</w:t>
            </w:r>
          </w:p>
          <w:p w14:paraId="023B1720" w14:textId="77777777" w:rsidR="00441D53" w:rsidRPr="00810D79" w:rsidRDefault="00441D53" w:rsidP="00D50130">
            <w:pPr>
              <w:pStyle w:val="ListParagraph"/>
              <w:numPr>
                <w:ilvl w:val="0"/>
                <w:numId w:val="12"/>
              </w:numPr>
              <w:ind w:left="1152"/>
              <w:rPr>
                <w:sz w:val="20"/>
                <w:szCs w:val="24"/>
                <w:u w:val="single"/>
              </w:rPr>
            </w:pPr>
            <w:r w:rsidRPr="00810D79">
              <w:rPr>
                <w:sz w:val="20"/>
                <w:szCs w:val="24"/>
                <w:lang w:val="es"/>
              </w:rPr>
              <w:t>Pisos</w:t>
            </w:r>
          </w:p>
          <w:p w14:paraId="2FF2D562" w14:textId="77777777" w:rsidR="00441D53" w:rsidRPr="00810D79" w:rsidRDefault="00441D53" w:rsidP="00D50130">
            <w:pPr>
              <w:pStyle w:val="ListParagraph"/>
              <w:numPr>
                <w:ilvl w:val="0"/>
                <w:numId w:val="12"/>
              </w:numPr>
              <w:tabs>
                <w:tab w:val="left" w:pos="4459"/>
              </w:tabs>
              <w:ind w:left="1152"/>
              <w:rPr>
                <w:sz w:val="20"/>
                <w:szCs w:val="24"/>
                <w:u w:val="single"/>
              </w:rPr>
            </w:pPr>
            <w:r w:rsidRPr="00810D79">
              <w:rPr>
                <w:sz w:val="20"/>
                <w:szCs w:val="24"/>
                <w:lang w:val="es"/>
              </w:rPr>
              <w:t>Techos</w:t>
            </w:r>
          </w:p>
          <w:p w14:paraId="11F0D145" w14:textId="77777777" w:rsidR="00441D53" w:rsidRPr="00810D79" w:rsidRDefault="00441D53" w:rsidP="00D50130">
            <w:pPr>
              <w:pStyle w:val="ListParagraph"/>
              <w:numPr>
                <w:ilvl w:val="0"/>
                <w:numId w:val="12"/>
              </w:numPr>
              <w:ind w:left="1152"/>
              <w:rPr>
                <w:sz w:val="20"/>
                <w:szCs w:val="24"/>
                <w:u w:val="single"/>
              </w:rPr>
            </w:pPr>
            <w:r w:rsidRPr="00810D79">
              <w:rPr>
                <w:sz w:val="20"/>
                <w:szCs w:val="24"/>
                <w:lang w:val="es"/>
              </w:rPr>
              <w:t>Ductos de HVAC</w:t>
            </w:r>
          </w:p>
          <w:p w14:paraId="5E99052D" w14:textId="77777777" w:rsidR="00441D53" w:rsidRPr="00810D79" w:rsidRDefault="00441D53" w:rsidP="00D50130">
            <w:pPr>
              <w:pStyle w:val="ListParagraph"/>
              <w:numPr>
                <w:ilvl w:val="0"/>
                <w:numId w:val="12"/>
              </w:numPr>
              <w:ind w:left="1152"/>
              <w:rPr>
                <w:sz w:val="20"/>
                <w:szCs w:val="24"/>
                <w:u w:val="single"/>
              </w:rPr>
            </w:pPr>
            <w:r w:rsidRPr="00810D79">
              <w:rPr>
                <w:sz w:val="20"/>
                <w:szCs w:val="24"/>
                <w:lang w:val="es"/>
              </w:rPr>
              <w:t>Equipos elevados (grúas, vigas)</w:t>
            </w:r>
          </w:p>
          <w:p w14:paraId="2F6889A2" w14:textId="77777777" w:rsidR="00441D53" w:rsidRPr="00810D79" w:rsidRDefault="00441D53" w:rsidP="00D50130">
            <w:pPr>
              <w:pStyle w:val="ListParagraph"/>
              <w:numPr>
                <w:ilvl w:val="0"/>
                <w:numId w:val="12"/>
              </w:numPr>
              <w:ind w:left="1152"/>
              <w:rPr>
                <w:sz w:val="20"/>
                <w:szCs w:val="24"/>
                <w:u w:val="single"/>
              </w:rPr>
            </w:pPr>
            <w:r w:rsidRPr="00810D79">
              <w:rPr>
                <w:sz w:val="20"/>
                <w:szCs w:val="24"/>
                <w:lang w:val="es"/>
              </w:rPr>
              <w:t>Carretillas hidráulicas para tarimas</w:t>
            </w:r>
          </w:p>
          <w:p w14:paraId="5874D01C" w14:textId="77777777" w:rsidR="00441D53" w:rsidRPr="00810D79" w:rsidRDefault="00441D53" w:rsidP="00D50130">
            <w:pPr>
              <w:pStyle w:val="ListParagraph"/>
              <w:numPr>
                <w:ilvl w:val="0"/>
                <w:numId w:val="12"/>
              </w:numPr>
              <w:ind w:left="1152"/>
              <w:rPr>
                <w:sz w:val="20"/>
                <w:szCs w:val="24"/>
                <w:u w:val="single"/>
              </w:rPr>
            </w:pPr>
            <w:r w:rsidRPr="00810D79">
              <w:rPr>
                <w:sz w:val="20"/>
                <w:szCs w:val="24"/>
                <w:lang w:val="es"/>
              </w:rPr>
              <w:t>Montacargas</w:t>
            </w:r>
          </w:p>
          <w:p w14:paraId="1460AE39" w14:textId="77777777" w:rsidR="00441D53" w:rsidRPr="00810D79" w:rsidRDefault="00007644" w:rsidP="00D50130">
            <w:pPr>
              <w:pStyle w:val="ListParagraph"/>
              <w:numPr>
                <w:ilvl w:val="0"/>
                <w:numId w:val="12"/>
              </w:numPr>
              <w:ind w:left="1152"/>
              <w:rPr>
                <w:sz w:val="20"/>
                <w:szCs w:val="24"/>
                <w:u w:val="single"/>
              </w:rPr>
            </w:pPr>
            <w:r>
              <w:rPr>
                <w:sz w:val="20"/>
                <w:szCs w:val="24"/>
                <w:lang w:val="es"/>
              </w:rPr>
              <w:t>Lim</w:t>
            </w:r>
            <w:r w:rsidR="00ED158D">
              <w:rPr>
                <w:sz w:val="20"/>
                <w:szCs w:val="24"/>
                <w:lang w:val="es"/>
              </w:rPr>
              <w:t>p</w:t>
            </w:r>
            <w:r>
              <w:rPr>
                <w:sz w:val="20"/>
                <w:szCs w:val="24"/>
                <w:lang w:val="es"/>
              </w:rPr>
              <w:t>iadores</w:t>
            </w:r>
            <w:r w:rsidRPr="00810D79">
              <w:rPr>
                <w:sz w:val="20"/>
                <w:szCs w:val="24"/>
                <w:lang w:val="es"/>
              </w:rPr>
              <w:t xml:space="preserve"> </w:t>
            </w:r>
            <w:r>
              <w:rPr>
                <w:sz w:val="20"/>
                <w:szCs w:val="24"/>
                <w:lang w:val="es"/>
              </w:rPr>
              <w:t>para el</w:t>
            </w:r>
            <w:r w:rsidRPr="00810D79">
              <w:rPr>
                <w:sz w:val="20"/>
                <w:szCs w:val="24"/>
                <w:lang w:val="es"/>
              </w:rPr>
              <w:t xml:space="preserve"> </w:t>
            </w:r>
            <w:r w:rsidR="00441D53" w:rsidRPr="00810D79">
              <w:rPr>
                <w:sz w:val="20"/>
                <w:szCs w:val="24"/>
                <w:lang w:val="es"/>
              </w:rPr>
              <w:t>piso</w:t>
            </w:r>
          </w:p>
          <w:p w14:paraId="5C087156" w14:textId="77777777" w:rsidR="00441D53" w:rsidRPr="00810D79" w:rsidRDefault="00441D53" w:rsidP="00326007">
            <w:pPr>
              <w:rPr>
                <w:sz w:val="20"/>
                <w:szCs w:val="24"/>
                <w:u w:val="single"/>
              </w:rPr>
            </w:pPr>
          </w:p>
        </w:tc>
        <w:tc>
          <w:tcPr>
            <w:tcW w:w="4580" w:type="dxa"/>
          </w:tcPr>
          <w:p w14:paraId="4AF0C5A9" w14:textId="77777777" w:rsidR="00441D53" w:rsidRPr="00810D79" w:rsidRDefault="00441D53" w:rsidP="00441D53">
            <w:pPr>
              <w:ind w:firstLine="720"/>
              <w:rPr>
                <w:sz w:val="20"/>
                <w:szCs w:val="24"/>
              </w:rPr>
            </w:pPr>
            <w:r w:rsidRPr="00810D79">
              <w:rPr>
                <w:sz w:val="20"/>
                <w:szCs w:val="24"/>
                <w:u w:val="single"/>
                <w:lang w:val="es"/>
              </w:rPr>
              <w:t>Ejemplos de PEC</w:t>
            </w:r>
            <w:r w:rsidRPr="00810D79">
              <w:rPr>
                <w:sz w:val="20"/>
                <w:szCs w:val="24"/>
                <w:lang w:val="es"/>
              </w:rPr>
              <w:t xml:space="preserve"> </w:t>
            </w:r>
          </w:p>
          <w:p w14:paraId="11DBC0EF" w14:textId="77777777" w:rsidR="00035519" w:rsidRPr="00810D79" w:rsidRDefault="00035519" w:rsidP="00035519">
            <w:pPr>
              <w:pStyle w:val="ListParagraph"/>
              <w:numPr>
                <w:ilvl w:val="0"/>
                <w:numId w:val="13"/>
              </w:numPr>
              <w:ind w:left="1157"/>
              <w:rPr>
                <w:sz w:val="20"/>
                <w:szCs w:val="24"/>
                <w:u w:val="single"/>
              </w:rPr>
            </w:pPr>
            <w:r w:rsidRPr="00810D79">
              <w:rPr>
                <w:sz w:val="20"/>
                <w:szCs w:val="24"/>
                <w:lang w:val="es"/>
              </w:rPr>
              <w:t>Cintas transportadoras</w:t>
            </w:r>
          </w:p>
          <w:p w14:paraId="368550D0" w14:textId="77777777" w:rsidR="00035519" w:rsidRPr="00810D79" w:rsidRDefault="00035519" w:rsidP="00035519">
            <w:pPr>
              <w:pStyle w:val="ListParagraph"/>
              <w:numPr>
                <w:ilvl w:val="0"/>
                <w:numId w:val="13"/>
              </w:numPr>
              <w:ind w:left="1157"/>
              <w:rPr>
                <w:sz w:val="20"/>
                <w:szCs w:val="24"/>
                <w:u w:val="single"/>
              </w:rPr>
            </w:pPr>
            <w:r w:rsidRPr="00810D79">
              <w:rPr>
                <w:sz w:val="20"/>
                <w:szCs w:val="24"/>
                <w:lang w:val="es"/>
              </w:rPr>
              <w:t>Secadoras</w:t>
            </w:r>
          </w:p>
          <w:p w14:paraId="337A1A0C" w14:textId="77777777" w:rsidR="00441D53" w:rsidRPr="00810D79" w:rsidRDefault="00441D53" w:rsidP="00D50130">
            <w:pPr>
              <w:pStyle w:val="ListParagraph"/>
              <w:numPr>
                <w:ilvl w:val="0"/>
                <w:numId w:val="13"/>
              </w:numPr>
              <w:ind w:left="1157"/>
              <w:rPr>
                <w:sz w:val="20"/>
                <w:szCs w:val="24"/>
                <w:u w:val="single"/>
              </w:rPr>
            </w:pPr>
            <w:r w:rsidRPr="00810D79">
              <w:rPr>
                <w:sz w:val="20"/>
                <w:szCs w:val="24"/>
                <w:lang w:val="es"/>
              </w:rPr>
              <w:t>Enfriadoras</w:t>
            </w:r>
          </w:p>
          <w:p w14:paraId="6E461A12" w14:textId="77777777" w:rsidR="00441D53" w:rsidRPr="00810D79" w:rsidRDefault="00441D53" w:rsidP="00D50130">
            <w:pPr>
              <w:pStyle w:val="ListParagraph"/>
              <w:numPr>
                <w:ilvl w:val="0"/>
                <w:numId w:val="13"/>
              </w:numPr>
              <w:ind w:left="1157"/>
              <w:rPr>
                <w:sz w:val="20"/>
                <w:szCs w:val="24"/>
                <w:u w:val="single"/>
              </w:rPr>
            </w:pPr>
            <w:r w:rsidRPr="00810D79">
              <w:rPr>
                <w:sz w:val="20"/>
                <w:szCs w:val="24"/>
                <w:lang w:val="es"/>
              </w:rPr>
              <w:t>Intercambiadores de calor</w:t>
            </w:r>
          </w:p>
          <w:p w14:paraId="12630AF8" w14:textId="77777777" w:rsidR="00441D53" w:rsidRPr="00810D79" w:rsidRDefault="00441D53" w:rsidP="00D50130">
            <w:pPr>
              <w:pStyle w:val="ListParagraph"/>
              <w:numPr>
                <w:ilvl w:val="0"/>
                <w:numId w:val="13"/>
              </w:numPr>
              <w:ind w:left="1157"/>
              <w:rPr>
                <w:sz w:val="20"/>
                <w:szCs w:val="24"/>
                <w:u w:val="single"/>
              </w:rPr>
            </w:pPr>
            <w:r w:rsidRPr="00810D79">
              <w:rPr>
                <w:sz w:val="20"/>
                <w:szCs w:val="24"/>
                <w:lang w:val="es"/>
              </w:rPr>
              <w:t>Balanzas</w:t>
            </w:r>
          </w:p>
          <w:p w14:paraId="7CA88B41" w14:textId="77777777" w:rsidR="00441D53" w:rsidRPr="00810D79" w:rsidRDefault="00441D53" w:rsidP="00D50130">
            <w:pPr>
              <w:pStyle w:val="ListParagraph"/>
              <w:numPr>
                <w:ilvl w:val="0"/>
                <w:numId w:val="13"/>
              </w:numPr>
              <w:ind w:left="1157"/>
              <w:rPr>
                <w:sz w:val="20"/>
                <w:szCs w:val="24"/>
                <w:u w:val="single"/>
              </w:rPr>
            </w:pPr>
            <w:r w:rsidRPr="00810D79">
              <w:rPr>
                <w:sz w:val="20"/>
                <w:szCs w:val="24"/>
                <w:lang w:val="es"/>
              </w:rPr>
              <w:t>Tiras de desgaste</w:t>
            </w:r>
          </w:p>
          <w:p w14:paraId="68F34189" w14:textId="77777777" w:rsidR="00441D53" w:rsidRPr="00810D79" w:rsidRDefault="00441D53" w:rsidP="00D50130">
            <w:pPr>
              <w:pStyle w:val="ListParagraph"/>
              <w:numPr>
                <w:ilvl w:val="0"/>
                <w:numId w:val="13"/>
              </w:numPr>
              <w:ind w:left="1157"/>
              <w:rPr>
                <w:sz w:val="20"/>
                <w:szCs w:val="24"/>
                <w:u w:val="single"/>
              </w:rPr>
            </w:pPr>
            <w:r w:rsidRPr="00810D79">
              <w:rPr>
                <w:sz w:val="20"/>
                <w:szCs w:val="24"/>
                <w:lang w:val="es"/>
              </w:rPr>
              <w:t>Bombas</w:t>
            </w:r>
          </w:p>
          <w:p w14:paraId="57260799" w14:textId="77777777" w:rsidR="00441D53" w:rsidRPr="00810D79" w:rsidRDefault="00441D53" w:rsidP="00D50130">
            <w:pPr>
              <w:pStyle w:val="ListParagraph"/>
              <w:numPr>
                <w:ilvl w:val="0"/>
                <w:numId w:val="13"/>
              </w:numPr>
              <w:ind w:left="1157"/>
              <w:rPr>
                <w:sz w:val="20"/>
                <w:szCs w:val="24"/>
                <w:u w:val="single"/>
              </w:rPr>
            </w:pPr>
            <w:r w:rsidRPr="00810D79">
              <w:rPr>
                <w:sz w:val="20"/>
                <w:szCs w:val="24"/>
                <w:lang w:val="es"/>
              </w:rPr>
              <w:t>Válvulas</w:t>
            </w:r>
          </w:p>
          <w:p w14:paraId="68FE68D3" w14:textId="77777777" w:rsidR="00441D53" w:rsidRPr="00810D79" w:rsidRDefault="00441D53" w:rsidP="00D50130">
            <w:pPr>
              <w:pStyle w:val="ListParagraph"/>
              <w:numPr>
                <w:ilvl w:val="0"/>
                <w:numId w:val="13"/>
              </w:numPr>
              <w:ind w:left="1157"/>
              <w:rPr>
                <w:sz w:val="20"/>
                <w:szCs w:val="24"/>
                <w:u w:val="single"/>
              </w:rPr>
            </w:pPr>
            <w:r w:rsidRPr="00810D79">
              <w:rPr>
                <w:sz w:val="20"/>
                <w:szCs w:val="24"/>
                <w:lang w:val="es"/>
              </w:rPr>
              <w:t xml:space="preserve">Dispositivos de </w:t>
            </w:r>
            <w:proofErr w:type="spellStart"/>
            <w:r w:rsidRPr="00810D79">
              <w:rPr>
                <w:sz w:val="20"/>
                <w:szCs w:val="24"/>
                <w:lang w:val="es"/>
              </w:rPr>
              <w:t>aerosol</w:t>
            </w:r>
            <w:r w:rsidR="00007644">
              <w:rPr>
                <w:sz w:val="20"/>
                <w:szCs w:val="24"/>
                <w:lang w:val="es"/>
              </w:rPr>
              <w:t>ización</w:t>
            </w:r>
            <w:proofErr w:type="spellEnd"/>
          </w:p>
          <w:p w14:paraId="0308443E" w14:textId="77777777" w:rsidR="00441D53" w:rsidRPr="00810D79" w:rsidRDefault="00441D53" w:rsidP="00326007">
            <w:pPr>
              <w:rPr>
                <w:sz w:val="20"/>
                <w:szCs w:val="24"/>
                <w:u w:val="single"/>
              </w:rPr>
            </w:pPr>
          </w:p>
        </w:tc>
      </w:tr>
    </w:tbl>
    <w:p w14:paraId="6CAEE456" w14:textId="77777777" w:rsidR="006706B8" w:rsidRPr="00810D79" w:rsidRDefault="006706B8" w:rsidP="006706B8">
      <w:pPr>
        <w:spacing w:after="0" w:line="276" w:lineRule="auto"/>
        <w:rPr>
          <w:sz w:val="20"/>
          <w:szCs w:val="24"/>
        </w:rPr>
      </w:pPr>
    </w:p>
    <w:p w14:paraId="0C7AAF35" w14:textId="77777777" w:rsidR="004908F4" w:rsidRPr="00810D79" w:rsidRDefault="0079715C" w:rsidP="006706B8">
      <w:pPr>
        <w:spacing w:after="0" w:line="276" w:lineRule="auto"/>
        <w:rPr>
          <w:sz w:val="20"/>
          <w:szCs w:val="24"/>
          <w:lang w:val="es-AR"/>
        </w:rPr>
      </w:pPr>
      <w:r w:rsidRPr="00810D79">
        <w:rPr>
          <w:sz w:val="20"/>
          <w:szCs w:val="24"/>
          <w:lang w:val="es"/>
        </w:rPr>
        <w:t>Cada labor del MSS debe tener un SSOP asociado y debe asignarse a personal capacitado.  También se debe inspeccionar cada área de</w:t>
      </w:r>
      <w:r w:rsidR="00C77AFF">
        <w:rPr>
          <w:sz w:val="20"/>
          <w:szCs w:val="24"/>
          <w:lang w:val="es"/>
        </w:rPr>
        <w:t xml:space="preserve"> </w:t>
      </w:r>
      <w:r w:rsidR="00007644">
        <w:rPr>
          <w:sz w:val="20"/>
          <w:szCs w:val="24"/>
          <w:lang w:val="es"/>
        </w:rPr>
        <w:t>actividad</w:t>
      </w:r>
      <w:r w:rsidRPr="00810D79">
        <w:rPr>
          <w:sz w:val="20"/>
          <w:szCs w:val="24"/>
          <w:lang w:val="es"/>
        </w:rPr>
        <w:t xml:space="preserve"> de forma periódica, antes y después de la limpieza, para garantizar que la frecuencia es adecuada y que la </w:t>
      </w:r>
      <w:r w:rsidR="00007644">
        <w:rPr>
          <w:sz w:val="20"/>
          <w:szCs w:val="24"/>
          <w:lang w:val="es"/>
        </w:rPr>
        <w:t>actividad</w:t>
      </w:r>
      <w:r w:rsidR="00007644" w:rsidRPr="00810D79">
        <w:rPr>
          <w:sz w:val="20"/>
          <w:szCs w:val="24"/>
          <w:lang w:val="es"/>
        </w:rPr>
        <w:t xml:space="preserve"> </w:t>
      </w:r>
      <w:r w:rsidRPr="00810D79">
        <w:rPr>
          <w:sz w:val="20"/>
          <w:szCs w:val="24"/>
          <w:lang w:val="es"/>
        </w:rPr>
        <w:t>se realiza de forma adecuada. El programa MSS debe evaluarse nuevamente cuando se hacen modificaciones estructurales o de proceso en la planta.</w:t>
      </w:r>
    </w:p>
    <w:p w14:paraId="59A03063" w14:textId="77777777" w:rsidR="006706B8" w:rsidRPr="00810D79" w:rsidRDefault="006706B8" w:rsidP="006706B8">
      <w:pPr>
        <w:spacing w:after="0" w:line="276" w:lineRule="auto"/>
        <w:rPr>
          <w:sz w:val="20"/>
          <w:szCs w:val="24"/>
          <w:lang w:val="es-AR"/>
        </w:rPr>
      </w:pPr>
    </w:p>
    <w:p w14:paraId="716D1F47" w14:textId="77777777" w:rsidR="004908F4" w:rsidRPr="00810D79" w:rsidRDefault="00745D8B" w:rsidP="006706B8">
      <w:pPr>
        <w:spacing w:after="0" w:line="276" w:lineRule="auto"/>
        <w:rPr>
          <w:sz w:val="20"/>
          <w:szCs w:val="24"/>
          <w:u w:val="single"/>
          <w:lang w:val="es-AR"/>
        </w:rPr>
      </w:pPr>
      <w:r w:rsidRPr="00C77AFF">
        <w:rPr>
          <w:sz w:val="20"/>
          <w:szCs w:val="24"/>
          <w:u w:val="single"/>
          <w:lang w:val="es"/>
        </w:rPr>
        <w:t>Li</w:t>
      </w:r>
      <w:r w:rsidRPr="00810D79">
        <w:rPr>
          <w:sz w:val="20"/>
          <w:szCs w:val="24"/>
          <w:u w:val="single"/>
          <w:lang w:val="es"/>
        </w:rPr>
        <w:t>mpieza por motivo especial</w:t>
      </w:r>
    </w:p>
    <w:p w14:paraId="0255D46B" w14:textId="77777777" w:rsidR="004908F4" w:rsidRPr="00810D79" w:rsidRDefault="004908F4" w:rsidP="006706B8">
      <w:pPr>
        <w:spacing w:after="0" w:line="276" w:lineRule="auto"/>
        <w:rPr>
          <w:sz w:val="20"/>
          <w:szCs w:val="24"/>
          <w:lang w:val="es-AR"/>
        </w:rPr>
      </w:pPr>
      <w:r w:rsidRPr="00810D79">
        <w:rPr>
          <w:sz w:val="20"/>
          <w:szCs w:val="24"/>
          <w:lang w:val="es"/>
        </w:rPr>
        <w:t xml:space="preserve">A veces es necesario realizar una limpieza profunda o por motivos especiales, debido a una construcción, actividades específicas en la planta, resultados positivos de </w:t>
      </w:r>
      <w:r w:rsidR="00007644">
        <w:rPr>
          <w:sz w:val="20"/>
          <w:szCs w:val="24"/>
          <w:lang w:val="es"/>
        </w:rPr>
        <w:t>muestreo</w:t>
      </w:r>
      <w:r w:rsidR="00007644" w:rsidRPr="00810D79">
        <w:rPr>
          <w:sz w:val="20"/>
          <w:szCs w:val="24"/>
          <w:lang w:val="es"/>
        </w:rPr>
        <w:t xml:space="preserve"> </w:t>
      </w:r>
      <w:r w:rsidRPr="00810D79">
        <w:rPr>
          <w:sz w:val="20"/>
          <w:szCs w:val="24"/>
          <w:lang w:val="es"/>
        </w:rPr>
        <w:t xml:space="preserve">ambiental u otros problemas. Durante una limpieza por motivo especial se desarma el equipo para limpiarse más allá de lo rutinario, y se utilizan procedimientos/químicos </w:t>
      </w:r>
      <w:r w:rsidR="00C77AFF" w:rsidRPr="00810D79">
        <w:rPr>
          <w:sz w:val="20"/>
          <w:szCs w:val="24"/>
          <w:lang w:val="es"/>
        </w:rPr>
        <w:t xml:space="preserve">de </w:t>
      </w:r>
      <w:proofErr w:type="spellStart"/>
      <w:r w:rsidR="00C77AFF" w:rsidRPr="00810D79">
        <w:rPr>
          <w:sz w:val="20"/>
          <w:szCs w:val="24"/>
          <w:lang w:val="es"/>
        </w:rPr>
        <w:t>sanitización</w:t>
      </w:r>
      <w:proofErr w:type="spellEnd"/>
      <w:r w:rsidR="00C77AFF" w:rsidRPr="00810D79">
        <w:rPr>
          <w:sz w:val="20"/>
          <w:szCs w:val="24"/>
          <w:lang w:val="es"/>
        </w:rPr>
        <w:t xml:space="preserve"> </w:t>
      </w:r>
      <w:r w:rsidRPr="00810D79">
        <w:rPr>
          <w:sz w:val="20"/>
          <w:szCs w:val="24"/>
          <w:lang w:val="es"/>
        </w:rPr>
        <w:t>mejorados.</w:t>
      </w:r>
    </w:p>
    <w:p w14:paraId="31C2B675" w14:textId="77777777" w:rsidR="006706B8" w:rsidRPr="00810D79" w:rsidRDefault="006706B8" w:rsidP="006706B8">
      <w:pPr>
        <w:spacing w:after="0" w:line="276" w:lineRule="auto"/>
        <w:rPr>
          <w:sz w:val="20"/>
          <w:szCs w:val="24"/>
          <w:lang w:val="es-AR"/>
        </w:rPr>
      </w:pPr>
    </w:p>
    <w:p w14:paraId="15DE7915" w14:textId="77777777" w:rsidR="004908F4" w:rsidRPr="00810D79" w:rsidRDefault="000D79E0" w:rsidP="006706B8">
      <w:pPr>
        <w:spacing w:after="0" w:line="276" w:lineRule="auto"/>
        <w:rPr>
          <w:sz w:val="20"/>
          <w:szCs w:val="24"/>
          <w:lang w:val="es-AR"/>
        </w:rPr>
      </w:pPr>
      <w:r w:rsidRPr="00810D79">
        <w:rPr>
          <w:sz w:val="20"/>
          <w:szCs w:val="24"/>
          <w:lang w:val="es"/>
        </w:rPr>
        <w:t xml:space="preserve">Se debe aislar el área en torno al problema para prevenir accesos innecesarios, hasta que la limpieza por motivo especial se pueda realizar.  Si existe una posibilidad de contaminación cruzada del producto debido al tránsito adyacente, se debe acordonar o restringir el área hasta que se realice la limpieza por motivo especial.  Es posible que se necesiten barreras adicionales de </w:t>
      </w:r>
      <w:proofErr w:type="spellStart"/>
      <w:r w:rsidRPr="00810D79">
        <w:rPr>
          <w:sz w:val="20"/>
          <w:szCs w:val="24"/>
          <w:lang w:val="es"/>
        </w:rPr>
        <w:t>sanitización</w:t>
      </w:r>
      <w:proofErr w:type="spellEnd"/>
      <w:r w:rsidRPr="00810D79">
        <w:rPr>
          <w:sz w:val="20"/>
          <w:szCs w:val="24"/>
          <w:lang w:val="es"/>
        </w:rPr>
        <w:t xml:space="preserve"> del piso para prevenir la posibilidad de propagación hacia otras áreas de la planta de producción.  Si existen líneas adyacentes, es posible que también sea necesario colocar paredes provisionales para prevenir la contaminación cruzada.  Durante el proceso de limpieza, los empleados deben tomar precauciones para prevenir la contaminación cruzada. Los empleados que realicen la limpieza no deben regresar a sus labores normales de producción hasta que se tomen medidas tales como cambios de uniforme, cambios de calzado, duchas, lavado de manos y descontaminación de las herramientas. </w:t>
      </w:r>
    </w:p>
    <w:p w14:paraId="12D7C531" w14:textId="77777777" w:rsidR="006706B8" w:rsidRPr="00810D79" w:rsidRDefault="006706B8" w:rsidP="006706B8">
      <w:pPr>
        <w:spacing w:after="0" w:line="276" w:lineRule="auto"/>
        <w:rPr>
          <w:sz w:val="20"/>
          <w:szCs w:val="24"/>
          <w:lang w:val="es-AR"/>
        </w:rPr>
      </w:pPr>
    </w:p>
    <w:p w14:paraId="7AB4A2DE" w14:textId="77777777" w:rsidR="004908F4" w:rsidRPr="00810D79" w:rsidRDefault="00257F0A" w:rsidP="006706B8">
      <w:pPr>
        <w:spacing w:after="0" w:line="276" w:lineRule="auto"/>
        <w:rPr>
          <w:sz w:val="20"/>
          <w:szCs w:val="24"/>
        </w:rPr>
      </w:pPr>
      <w:r w:rsidRPr="00810D79">
        <w:rPr>
          <w:sz w:val="20"/>
          <w:szCs w:val="24"/>
          <w:lang w:val="es"/>
        </w:rPr>
        <w:t xml:space="preserve">Durante la limpieza por motivos especiales o la limpieza periódica profunda, se deben desarmar los equipos para descubrir las superficies internas.  Se desarman todas las partes superpuestas para descubrir toda la superficie y se separan las partes atornilladas/sujetas.  Si el equipo es complejo, se podrá consultar al fabricante del mismo para </w:t>
      </w:r>
      <w:r w:rsidRPr="00810D79">
        <w:rPr>
          <w:sz w:val="20"/>
          <w:szCs w:val="24"/>
          <w:lang w:val="es"/>
        </w:rPr>
        <w:lastRenderedPageBreak/>
        <w:t xml:space="preserve">apoyar el desmontaje.  Después de la eliminación de todo </w:t>
      </w:r>
      <w:r w:rsidR="00007644">
        <w:rPr>
          <w:sz w:val="20"/>
          <w:szCs w:val="24"/>
          <w:lang w:val="es"/>
        </w:rPr>
        <w:t>la suciedad</w:t>
      </w:r>
      <w:r w:rsidRPr="00810D79">
        <w:rPr>
          <w:sz w:val="20"/>
          <w:szCs w:val="24"/>
          <w:lang w:val="es"/>
        </w:rPr>
        <w:t xml:space="preserve"> y la limpieza profunda posterior, se deben considerar distintos métodos de </w:t>
      </w:r>
      <w:proofErr w:type="spellStart"/>
      <w:r w:rsidRPr="00810D79">
        <w:rPr>
          <w:sz w:val="20"/>
          <w:szCs w:val="24"/>
          <w:lang w:val="es"/>
        </w:rPr>
        <w:t>sanitización</w:t>
      </w:r>
      <w:proofErr w:type="spellEnd"/>
      <w:r w:rsidRPr="00810D79">
        <w:rPr>
          <w:sz w:val="20"/>
          <w:szCs w:val="24"/>
          <w:lang w:val="es"/>
        </w:rPr>
        <w:t xml:space="preserve"> en función del acceso a las superficies, presencia de partes electrónicas y motores, entre otros factores.  Algunas opciones son:</w:t>
      </w:r>
    </w:p>
    <w:p w14:paraId="7ED91615" w14:textId="77777777" w:rsidR="006706B8" w:rsidRPr="00810D79" w:rsidRDefault="006706B8" w:rsidP="006706B8">
      <w:pPr>
        <w:spacing w:after="0" w:line="276" w:lineRule="auto"/>
        <w:rPr>
          <w:sz w:val="20"/>
          <w:szCs w:val="24"/>
        </w:rPr>
      </w:pPr>
    </w:p>
    <w:p w14:paraId="69311225" w14:textId="77777777" w:rsidR="004908F4" w:rsidRPr="00810D79" w:rsidRDefault="004908F4" w:rsidP="006706B8">
      <w:pPr>
        <w:pStyle w:val="ListParagraph"/>
        <w:numPr>
          <w:ilvl w:val="0"/>
          <w:numId w:val="11"/>
        </w:numPr>
        <w:spacing w:after="0" w:line="276" w:lineRule="auto"/>
        <w:rPr>
          <w:sz w:val="20"/>
          <w:szCs w:val="24"/>
          <w:lang w:val="es-AR"/>
        </w:rPr>
      </w:pPr>
      <w:r w:rsidRPr="00810D79">
        <w:rPr>
          <w:sz w:val="20"/>
          <w:szCs w:val="24"/>
          <w:lang w:val="es"/>
        </w:rPr>
        <w:t xml:space="preserve">Un desinfectante con capacidad oxidante, tal como el dióxido de cloro o el ácido </w:t>
      </w:r>
      <w:proofErr w:type="spellStart"/>
      <w:r w:rsidRPr="00810D79">
        <w:rPr>
          <w:sz w:val="20"/>
          <w:szCs w:val="24"/>
          <w:lang w:val="es"/>
        </w:rPr>
        <w:t>peracético</w:t>
      </w:r>
      <w:proofErr w:type="spellEnd"/>
      <w:r w:rsidRPr="00810D79">
        <w:rPr>
          <w:sz w:val="20"/>
          <w:szCs w:val="24"/>
          <w:lang w:val="es"/>
        </w:rPr>
        <w:t>.</w:t>
      </w:r>
    </w:p>
    <w:p w14:paraId="1A9212A6" w14:textId="77777777" w:rsidR="004908F4" w:rsidRPr="00810D79" w:rsidRDefault="0079715C" w:rsidP="006706B8">
      <w:pPr>
        <w:pStyle w:val="ListParagraph"/>
        <w:numPr>
          <w:ilvl w:val="0"/>
          <w:numId w:val="11"/>
        </w:numPr>
        <w:spacing w:after="0" w:line="276" w:lineRule="auto"/>
        <w:rPr>
          <w:sz w:val="20"/>
          <w:szCs w:val="24"/>
          <w:lang w:val="es-AR"/>
        </w:rPr>
      </w:pPr>
      <w:r w:rsidRPr="00810D79">
        <w:rPr>
          <w:sz w:val="20"/>
          <w:szCs w:val="24"/>
          <w:lang w:val="es"/>
        </w:rPr>
        <w:t>Paños con alcohol para las cajas eléctricas o paneles de control que deban permanecer secos.</w:t>
      </w:r>
    </w:p>
    <w:p w14:paraId="70E231C9" w14:textId="77777777" w:rsidR="0079715C" w:rsidRPr="00810D79" w:rsidRDefault="00FC6480" w:rsidP="006706B8">
      <w:pPr>
        <w:pStyle w:val="ListParagraph"/>
        <w:numPr>
          <w:ilvl w:val="0"/>
          <w:numId w:val="11"/>
        </w:numPr>
        <w:spacing w:after="0" w:line="276" w:lineRule="auto"/>
        <w:rPr>
          <w:sz w:val="20"/>
          <w:szCs w:val="24"/>
          <w:lang w:val="es-AR"/>
        </w:rPr>
      </w:pPr>
      <w:r w:rsidRPr="00810D79">
        <w:rPr>
          <w:sz w:val="20"/>
          <w:szCs w:val="24"/>
          <w:lang w:val="es"/>
        </w:rPr>
        <w:t xml:space="preserve">Se puede usar gas de dióxido de cloro si el área se puede </w:t>
      </w:r>
      <w:r w:rsidR="00007644">
        <w:rPr>
          <w:sz w:val="20"/>
          <w:szCs w:val="24"/>
          <w:lang w:val="es"/>
        </w:rPr>
        <w:t>aisla</w:t>
      </w:r>
      <w:r w:rsidR="00007644" w:rsidRPr="00810D79">
        <w:rPr>
          <w:sz w:val="20"/>
          <w:szCs w:val="24"/>
          <w:lang w:val="es"/>
        </w:rPr>
        <w:t xml:space="preserve">r </w:t>
      </w:r>
      <w:r w:rsidRPr="00810D79">
        <w:rPr>
          <w:sz w:val="20"/>
          <w:szCs w:val="24"/>
          <w:lang w:val="es"/>
        </w:rPr>
        <w:t>de forma segura.</w:t>
      </w:r>
    </w:p>
    <w:p w14:paraId="309CD0CD" w14:textId="77777777" w:rsidR="004908F4" w:rsidRPr="00810D79" w:rsidRDefault="00A44B13" w:rsidP="006706B8">
      <w:pPr>
        <w:pStyle w:val="ListParagraph"/>
        <w:numPr>
          <w:ilvl w:val="0"/>
          <w:numId w:val="11"/>
        </w:numPr>
        <w:spacing w:after="0" w:line="276" w:lineRule="auto"/>
        <w:rPr>
          <w:sz w:val="20"/>
          <w:szCs w:val="24"/>
          <w:lang w:val="es-AR"/>
        </w:rPr>
      </w:pPr>
      <w:proofErr w:type="spellStart"/>
      <w:r>
        <w:rPr>
          <w:sz w:val="20"/>
          <w:szCs w:val="24"/>
          <w:lang w:val="es"/>
        </w:rPr>
        <w:t>Sanitización</w:t>
      </w:r>
      <w:proofErr w:type="spellEnd"/>
      <w:r>
        <w:rPr>
          <w:sz w:val="20"/>
          <w:szCs w:val="24"/>
          <w:lang w:val="es"/>
        </w:rPr>
        <w:t xml:space="preserve"> por vapor</w:t>
      </w:r>
      <w:r w:rsidRPr="00810D79">
        <w:rPr>
          <w:sz w:val="20"/>
          <w:szCs w:val="24"/>
          <w:lang w:val="es"/>
        </w:rPr>
        <w:t xml:space="preserve"> </w:t>
      </w:r>
      <w:r w:rsidR="004908F4" w:rsidRPr="00810D79">
        <w:rPr>
          <w:sz w:val="20"/>
          <w:szCs w:val="24"/>
          <w:lang w:val="es"/>
        </w:rPr>
        <w:t>envolviendo el equipo e inyectando vapor activo para garantizar que el punto más frío alcance los 160 °F durante un mínimo de 30 minutos.</w:t>
      </w:r>
      <w:r w:rsidR="004908F4" w:rsidRPr="00810D79">
        <w:rPr>
          <w:sz w:val="20"/>
          <w:szCs w:val="24"/>
          <w:lang w:val="es"/>
        </w:rPr>
        <w:br/>
      </w:r>
    </w:p>
    <w:p w14:paraId="0B0307CA" w14:textId="77777777" w:rsidR="003144AF" w:rsidRPr="00810D79" w:rsidRDefault="006447EC" w:rsidP="006706B8">
      <w:pPr>
        <w:spacing w:after="0" w:line="276" w:lineRule="auto"/>
        <w:rPr>
          <w:rFonts w:cs="Calibri"/>
          <w:b/>
          <w:caps/>
          <w:sz w:val="20"/>
          <w:szCs w:val="24"/>
          <w:u w:val="single"/>
          <w:lang w:val="es-AR"/>
        </w:rPr>
      </w:pPr>
      <w:r w:rsidRPr="00810D79">
        <w:rPr>
          <w:sz w:val="20"/>
          <w:szCs w:val="24"/>
          <w:lang w:val="es"/>
        </w:rPr>
        <w:t xml:space="preserve">Los últimos dos métodos son eficaces para equipos complejos con poco acceso a todas </w:t>
      </w:r>
      <w:r w:rsidR="00A44B13">
        <w:rPr>
          <w:sz w:val="20"/>
          <w:szCs w:val="24"/>
          <w:lang w:val="es"/>
        </w:rPr>
        <w:t>sus</w:t>
      </w:r>
      <w:r w:rsidR="00A44B13" w:rsidRPr="00810D79">
        <w:rPr>
          <w:sz w:val="20"/>
          <w:szCs w:val="24"/>
          <w:lang w:val="es"/>
        </w:rPr>
        <w:t xml:space="preserve"> </w:t>
      </w:r>
      <w:r w:rsidRPr="00810D79">
        <w:rPr>
          <w:sz w:val="20"/>
          <w:szCs w:val="24"/>
          <w:lang w:val="es"/>
        </w:rPr>
        <w:t xml:space="preserve">superficies.  Después de terminar la limpieza profunda y rearmar el equipo, se debe </w:t>
      </w:r>
      <w:proofErr w:type="spellStart"/>
      <w:r w:rsidRPr="00810D79">
        <w:rPr>
          <w:sz w:val="20"/>
          <w:szCs w:val="24"/>
          <w:lang w:val="es"/>
        </w:rPr>
        <w:t>sanitizar</w:t>
      </w:r>
      <w:proofErr w:type="spellEnd"/>
      <w:r w:rsidRPr="00810D79">
        <w:rPr>
          <w:sz w:val="20"/>
          <w:szCs w:val="24"/>
          <w:lang w:val="es"/>
        </w:rPr>
        <w:t xml:space="preserve"> toda el área, incluso pisos y drenajes cercanos, antes de </w:t>
      </w:r>
      <w:r w:rsidR="00A44B13">
        <w:rPr>
          <w:sz w:val="20"/>
          <w:szCs w:val="24"/>
          <w:lang w:val="es"/>
        </w:rPr>
        <w:t>reiniciar</w:t>
      </w:r>
      <w:r w:rsidRPr="00810D79">
        <w:rPr>
          <w:sz w:val="20"/>
          <w:szCs w:val="24"/>
          <w:lang w:val="es"/>
        </w:rPr>
        <w:t xml:space="preserve">la producción.  Se debe establecer un programa de </w:t>
      </w:r>
      <w:r w:rsidR="00A44B13">
        <w:rPr>
          <w:sz w:val="20"/>
          <w:szCs w:val="24"/>
          <w:lang w:val="es"/>
        </w:rPr>
        <w:t>muestreo microbiológico ambiental</w:t>
      </w:r>
      <w:r w:rsidR="00A44B13" w:rsidRPr="00810D79">
        <w:rPr>
          <w:sz w:val="20"/>
          <w:szCs w:val="24"/>
          <w:lang w:val="es"/>
        </w:rPr>
        <w:t xml:space="preserve"> </w:t>
      </w:r>
      <w:r w:rsidRPr="00810D79">
        <w:rPr>
          <w:sz w:val="20"/>
          <w:szCs w:val="24"/>
          <w:lang w:val="es"/>
        </w:rPr>
        <w:t>para confirmar que la limpieza fue satisfactoria, y que el área ya no supone un riesgo de contaminación.</w:t>
      </w:r>
    </w:p>
    <w:p w14:paraId="78747F61" w14:textId="6FE1FB6E" w:rsidR="004408D6" w:rsidRPr="008E2355" w:rsidRDefault="00BF42EE" w:rsidP="008E2355">
      <w:pPr>
        <w:rPr>
          <w:rFonts w:cs="Calibri"/>
          <w:b/>
          <w:caps/>
          <w:sz w:val="20"/>
          <w:szCs w:val="24"/>
          <w:lang w:val="es-AR"/>
        </w:rPr>
      </w:pPr>
      <w:r w:rsidRPr="00810D79">
        <w:rPr>
          <w:caps/>
          <w:sz w:val="20"/>
          <w:szCs w:val="24"/>
          <w:lang w:val="es"/>
        </w:rPr>
        <w:br w:type="page"/>
      </w:r>
      <w:r w:rsidR="008E2355">
        <w:rPr>
          <w:rFonts w:cs="Calibri"/>
          <w:noProof/>
          <w:sz w:val="20"/>
          <w:szCs w:val="24"/>
        </w:rPr>
        <w:lastRenderedPageBreak/>
        <w:drawing>
          <wp:anchor distT="0" distB="0" distL="114300" distR="114300" simplePos="0" relativeHeight="251958272" behindDoc="0" locked="0" layoutInCell="1" allowOverlap="1" wp14:anchorId="16E07D79" wp14:editId="6D3B174E">
            <wp:simplePos x="0" y="0"/>
            <wp:positionH relativeFrom="margin">
              <wp:align>left</wp:align>
            </wp:positionH>
            <wp:positionV relativeFrom="paragraph">
              <wp:posOffset>285750</wp:posOffset>
            </wp:positionV>
            <wp:extent cx="5701665" cy="838200"/>
            <wp:effectExtent l="0" t="0" r="0" b="0"/>
            <wp:wrapThrough wrapText="bothSides">
              <wp:wrapPolygon edited="0">
                <wp:start x="0" y="0"/>
                <wp:lineTo x="0" y="21109"/>
                <wp:lineTo x="21506" y="21109"/>
                <wp:lineTo x="21506" y="0"/>
                <wp:lineTo x="0" y="0"/>
              </wp:wrapPolygon>
            </wp:wrapThrough>
            <wp:docPr id="35910" name="Picture 3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55">
                      <a:extLst>
                        <a:ext uri="{28A0092B-C50C-407E-A947-70E740481C1C}">
                          <a14:useLocalDpi xmlns:a14="http://schemas.microsoft.com/office/drawing/2010/main" val="0"/>
                        </a:ext>
                      </a:extLst>
                    </a:blip>
                    <a:srcRect l="7705" t="29201" r="8827" b="28943"/>
                    <a:stretch/>
                  </pic:blipFill>
                  <pic:spPr bwMode="auto">
                    <a:xfrm>
                      <a:off x="0" y="0"/>
                      <a:ext cx="570166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0D79">
        <w:rPr>
          <w:b/>
          <w:bCs/>
          <w:caps/>
          <w:sz w:val="20"/>
          <w:szCs w:val="24"/>
          <w:lang w:val="es"/>
        </w:rPr>
        <w:t xml:space="preserve">Principio N.° 5: Monitoreo </w:t>
      </w:r>
      <w:r w:rsidR="003C058D">
        <w:rPr>
          <w:b/>
          <w:bCs/>
          <w:caps/>
          <w:sz w:val="20"/>
          <w:szCs w:val="24"/>
          <w:lang w:val="es"/>
        </w:rPr>
        <w:t xml:space="preserve">AMBIENTAL </w:t>
      </w:r>
      <w:r w:rsidRPr="00810D79">
        <w:rPr>
          <w:b/>
          <w:bCs/>
          <w:caps/>
          <w:sz w:val="20"/>
          <w:szCs w:val="24"/>
          <w:lang w:val="es"/>
        </w:rPr>
        <w:t xml:space="preserve">de patógenos </w:t>
      </w:r>
    </w:p>
    <w:p w14:paraId="2847B18A" w14:textId="58577E1E" w:rsidR="007352BF" w:rsidRPr="00810D79" w:rsidRDefault="004853F3" w:rsidP="002E1528">
      <w:pPr>
        <w:shd w:val="clear" w:color="auto" w:fill="FFFFFF"/>
        <w:tabs>
          <w:tab w:val="left" w:pos="720"/>
        </w:tabs>
        <w:spacing w:after="0" w:line="276" w:lineRule="auto"/>
        <w:rPr>
          <w:rFonts w:eastAsia="Times New Roman" w:cs="Calibri"/>
          <w:sz w:val="20"/>
          <w:lang w:val="es-AR"/>
        </w:rPr>
      </w:pPr>
      <w:r w:rsidRPr="00810D79">
        <w:rPr>
          <w:rFonts w:cs="Calibri"/>
          <w:sz w:val="20"/>
          <w:lang w:val="es"/>
        </w:rPr>
        <w:t>Un plan de monitoreo ambiental r</w:t>
      </w:r>
      <w:r w:rsidR="00EE4C1F">
        <w:rPr>
          <w:rFonts w:cs="Calibri"/>
          <w:sz w:val="20"/>
          <w:lang w:val="es"/>
        </w:rPr>
        <w:t>obusto</w:t>
      </w:r>
      <w:r w:rsidRPr="00810D79">
        <w:rPr>
          <w:rFonts w:cs="Calibri"/>
          <w:sz w:val="20"/>
          <w:lang w:val="es"/>
        </w:rPr>
        <w:t>, diseñado para verificar la eficacia de los programas de control de patógenos,</w:t>
      </w:r>
      <w:r w:rsidR="00EE4C1F">
        <w:rPr>
          <w:rFonts w:cs="Calibri"/>
          <w:sz w:val="20"/>
          <w:lang w:val="es"/>
        </w:rPr>
        <w:t xml:space="preserve"> es un componente</w:t>
      </w:r>
      <w:r w:rsidRPr="00810D79">
        <w:rPr>
          <w:rFonts w:cs="Calibri"/>
          <w:sz w:val="20"/>
          <w:lang w:val="es"/>
        </w:rPr>
        <w:t xml:space="preserve"> importante de cualquier plan de</w:t>
      </w:r>
      <w:r w:rsidR="00EE4C1F">
        <w:rPr>
          <w:rFonts w:cs="Calibri"/>
          <w:sz w:val="20"/>
          <w:lang w:val="es"/>
        </w:rPr>
        <w:t xml:space="preserve"> inocuidad</w:t>
      </w:r>
      <w:r w:rsidRPr="00810D79">
        <w:rPr>
          <w:rFonts w:cs="Calibri"/>
          <w:sz w:val="20"/>
          <w:lang w:val="es"/>
        </w:rPr>
        <w:t xml:space="preserve"> alimentaria.  </w:t>
      </w:r>
      <w:r w:rsidR="00EE4C1F">
        <w:rPr>
          <w:rFonts w:cs="Calibri"/>
          <w:sz w:val="20"/>
          <w:lang w:val="es"/>
        </w:rPr>
        <w:t>L</w:t>
      </w:r>
      <w:r w:rsidR="00EE4C1F" w:rsidRPr="00810D79">
        <w:rPr>
          <w:rFonts w:cs="Calibri"/>
          <w:sz w:val="20"/>
          <w:lang w:val="es"/>
        </w:rPr>
        <w:t xml:space="preserve">a participación y el apoyo del personal directivo en el diseño y ejecución de este plan </w:t>
      </w:r>
      <w:r w:rsidR="00EE4C1F">
        <w:rPr>
          <w:rFonts w:cs="Calibri"/>
          <w:sz w:val="20"/>
          <w:lang w:val="es"/>
        </w:rPr>
        <w:t>e</w:t>
      </w:r>
      <w:r w:rsidR="0040599A">
        <w:rPr>
          <w:rFonts w:cs="Calibri"/>
          <w:sz w:val="20"/>
          <w:lang w:val="es"/>
        </w:rPr>
        <w:t>s fundamental</w:t>
      </w:r>
      <w:r w:rsidRPr="00810D79">
        <w:rPr>
          <w:rFonts w:cs="Calibri"/>
          <w:sz w:val="20"/>
          <w:lang w:val="es"/>
        </w:rPr>
        <w:t>, y debe incluir revisiones frecuentes de los resultados</w:t>
      </w:r>
      <w:r w:rsidR="00EE4C1F">
        <w:rPr>
          <w:rFonts w:cs="Calibri"/>
          <w:sz w:val="20"/>
          <w:lang w:val="es"/>
        </w:rPr>
        <w:t>,</w:t>
      </w:r>
      <w:r w:rsidRPr="00810D79">
        <w:rPr>
          <w:rFonts w:cs="Calibri"/>
          <w:sz w:val="20"/>
          <w:lang w:val="es"/>
        </w:rPr>
        <w:t xml:space="preserve"> </w:t>
      </w:r>
      <w:r w:rsidR="00F33C80">
        <w:rPr>
          <w:rFonts w:cs="Calibri"/>
          <w:sz w:val="20"/>
          <w:lang w:val="es"/>
        </w:rPr>
        <w:t xml:space="preserve">análisis de </w:t>
      </w:r>
      <w:r w:rsidRPr="00810D79">
        <w:rPr>
          <w:rFonts w:cs="Calibri"/>
          <w:sz w:val="20"/>
          <w:lang w:val="es"/>
        </w:rPr>
        <w:t>tendencias, acciones correctivas y e</w:t>
      </w:r>
      <w:r w:rsidR="00951F00">
        <w:rPr>
          <w:rFonts w:cs="Calibri"/>
          <w:sz w:val="20"/>
          <w:lang w:val="es"/>
        </w:rPr>
        <w:t xml:space="preserve">l </w:t>
      </w:r>
      <w:r w:rsidRPr="00810D79">
        <w:rPr>
          <w:rFonts w:cs="Calibri"/>
          <w:sz w:val="20"/>
          <w:lang w:val="es"/>
        </w:rPr>
        <w:t xml:space="preserve">impulso de una mejora continua.  Un plan eficaz también depende de la planificación minuciosa, </w:t>
      </w:r>
      <w:r w:rsidR="00951F00">
        <w:rPr>
          <w:rFonts w:cs="Calibri"/>
          <w:sz w:val="20"/>
          <w:lang w:val="es"/>
        </w:rPr>
        <w:t xml:space="preserve">la asignación </w:t>
      </w:r>
      <w:r w:rsidRPr="00810D79">
        <w:rPr>
          <w:rFonts w:cs="Calibri"/>
          <w:sz w:val="20"/>
          <w:lang w:val="es"/>
        </w:rPr>
        <w:t xml:space="preserve">adecuada de recursos, el establecimiento de funciones y el </w:t>
      </w:r>
      <w:r w:rsidR="00951F00" w:rsidRPr="00090075">
        <w:rPr>
          <w:rFonts w:cs="Calibri"/>
          <w:sz w:val="20"/>
          <w:lang w:val="es"/>
        </w:rPr>
        <w:t xml:space="preserve">otorgar </w:t>
      </w:r>
      <w:r w:rsidR="00C83144" w:rsidRPr="00090075">
        <w:rPr>
          <w:rFonts w:cs="Calibri"/>
          <w:sz w:val="20"/>
          <w:lang w:val="es"/>
        </w:rPr>
        <w:t>al personal responsable las facultades necesarias para hacerlo efectivo.</w:t>
      </w:r>
    </w:p>
    <w:p w14:paraId="6172B400" w14:textId="77777777" w:rsidR="006706B8" w:rsidRPr="00810D79" w:rsidRDefault="006706B8" w:rsidP="002E1528">
      <w:pPr>
        <w:shd w:val="clear" w:color="auto" w:fill="FFFFFF"/>
        <w:tabs>
          <w:tab w:val="left" w:pos="720"/>
        </w:tabs>
        <w:spacing w:after="0" w:line="276" w:lineRule="auto"/>
        <w:rPr>
          <w:rFonts w:eastAsia="Times New Roman" w:cs="Calibri"/>
          <w:sz w:val="20"/>
          <w:lang w:val="es-AR"/>
        </w:rPr>
      </w:pPr>
    </w:p>
    <w:p w14:paraId="08705F09" w14:textId="77777777" w:rsidR="004C2BBA" w:rsidRPr="00810D79" w:rsidRDefault="007B79BC" w:rsidP="002E1528">
      <w:pPr>
        <w:pStyle w:val="NoSpacing"/>
        <w:spacing w:line="276" w:lineRule="auto"/>
        <w:rPr>
          <w:rFonts w:cs="Calibri"/>
          <w:sz w:val="20"/>
          <w:lang w:val="es-AR"/>
        </w:rPr>
      </w:pPr>
      <w:r w:rsidRPr="00810D79">
        <w:rPr>
          <w:rFonts w:cs="Calibri"/>
          <w:sz w:val="20"/>
          <w:lang w:val="es"/>
        </w:rPr>
        <w:t xml:space="preserve">Un buen Plan de Monitoreo Ambiental para </w:t>
      </w:r>
      <w:r w:rsidRPr="00810D79">
        <w:rPr>
          <w:rFonts w:cs="Calibri"/>
          <w:i/>
          <w:iCs/>
          <w:sz w:val="20"/>
          <w:lang w:val="es"/>
        </w:rPr>
        <w:t>Listeria</w:t>
      </w:r>
      <w:r w:rsidRPr="00810D79">
        <w:rPr>
          <w:rFonts w:cs="Calibri"/>
          <w:sz w:val="20"/>
          <w:lang w:val="es"/>
        </w:rPr>
        <w:t xml:space="preserve"> (LEMP, por sus siglas en inglés) tiene varias partes que trabajan conjuntamente: </w:t>
      </w:r>
    </w:p>
    <w:p w14:paraId="59FA997C" w14:textId="77777777" w:rsidR="005100B9" w:rsidRPr="00810D79" w:rsidRDefault="005100B9" w:rsidP="002E1528">
      <w:pPr>
        <w:pStyle w:val="NoSpacing"/>
        <w:numPr>
          <w:ilvl w:val="0"/>
          <w:numId w:val="8"/>
        </w:numPr>
        <w:spacing w:line="276" w:lineRule="auto"/>
        <w:rPr>
          <w:rFonts w:cs="Calibri"/>
          <w:sz w:val="20"/>
          <w:u w:val="single"/>
          <w:lang w:val="es-AR"/>
        </w:rPr>
      </w:pPr>
      <w:r w:rsidRPr="00810D79">
        <w:rPr>
          <w:rFonts w:cs="Calibri"/>
          <w:sz w:val="20"/>
          <w:lang w:val="es"/>
        </w:rPr>
        <w:t xml:space="preserve">Evaluación de riesgo </w:t>
      </w:r>
      <w:r w:rsidR="00F33C80" w:rsidRPr="00810D79">
        <w:rPr>
          <w:rFonts w:cs="Calibri"/>
          <w:sz w:val="20"/>
          <w:lang w:val="es"/>
        </w:rPr>
        <w:t>específ</w:t>
      </w:r>
      <w:r w:rsidR="00F33C80">
        <w:rPr>
          <w:rFonts w:cs="Calibri"/>
          <w:sz w:val="20"/>
          <w:lang w:val="es"/>
        </w:rPr>
        <w:t>i</w:t>
      </w:r>
      <w:r w:rsidR="00F33C80" w:rsidRPr="00810D79">
        <w:rPr>
          <w:rFonts w:cs="Calibri"/>
          <w:sz w:val="20"/>
          <w:lang w:val="es"/>
        </w:rPr>
        <w:t>co</w:t>
      </w:r>
      <w:r w:rsidRPr="00810D79">
        <w:rPr>
          <w:rFonts w:cs="Calibri"/>
          <w:sz w:val="20"/>
          <w:lang w:val="es"/>
        </w:rPr>
        <w:t xml:space="preserve"> de la instalación</w:t>
      </w:r>
    </w:p>
    <w:p w14:paraId="7DDF133E" w14:textId="77777777" w:rsidR="005100B9" w:rsidRPr="00810D79" w:rsidRDefault="00F33C80" w:rsidP="002E1528">
      <w:pPr>
        <w:pStyle w:val="NoSpacing"/>
        <w:numPr>
          <w:ilvl w:val="0"/>
          <w:numId w:val="8"/>
        </w:numPr>
        <w:spacing w:line="276" w:lineRule="auto"/>
        <w:rPr>
          <w:rFonts w:cs="Calibri"/>
          <w:sz w:val="20"/>
          <w:u w:val="single"/>
          <w:lang w:val="es-AR"/>
        </w:rPr>
      </w:pPr>
      <w:r>
        <w:rPr>
          <w:rFonts w:cs="Calibri"/>
          <w:sz w:val="20"/>
          <w:lang w:val="es"/>
        </w:rPr>
        <w:t>Plan de monitoreo para</w:t>
      </w:r>
      <w:r w:rsidR="005100B9" w:rsidRPr="00810D79">
        <w:rPr>
          <w:rFonts w:cs="Calibri"/>
          <w:sz w:val="20"/>
          <w:lang w:val="es"/>
        </w:rPr>
        <w:t xml:space="preserve"> </w:t>
      </w:r>
      <w:r w:rsidR="005100B9" w:rsidRPr="00810D79">
        <w:rPr>
          <w:rFonts w:cs="Calibri"/>
          <w:i/>
          <w:iCs/>
          <w:sz w:val="20"/>
          <w:lang w:val="es"/>
        </w:rPr>
        <w:t>Listeria</w:t>
      </w:r>
    </w:p>
    <w:p w14:paraId="71F2329F" w14:textId="77777777" w:rsidR="00D74D3D" w:rsidRPr="00810D79" w:rsidRDefault="00C83144" w:rsidP="00A61D3C">
      <w:pPr>
        <w:pStyle w:val="NoSpacing"/>
        <w:numPr>
          <w:ilvl w:val="1"/>
          <w:numId w:val="73"/>
        </w:numPr>
        <w:spacing w:line="276" w:lineRule="auto"/>
        <w:rPr>
          <w:rFonts w:cs="Calibri"/>
          <w:sz w:val="20"/>
        </w:rPr>
      </w:pPr>
      <w:r>
        <w:rPr>
          <w:rFonts w:cs="Calibri"/>
          <w:sz w:val="20"/>
          <w:lang w:val="es"/>
        </w:rPr>
        <w:t>Qué</w:t>
      </w:r>
      <w:r w:rsidR="00D74D3D" w:rsidRPr="00810D79">
        <w:rPr>
          <w:rFonts w:cs="Calibri"/>
          <w:sz w:val="20"/>
          <w:lang w:val="es"/>
        </w:rPr>
        <w:t xml:space="preserve"> organismos monitorear.</w:t>
      </w:r>
    </w:p>
    <w:p w14:paraId="738CFCC3" w14:textId="77777777" w:rsidR="005100B9" w:rsidRPr="00810D79" w:rsidRDefault="005100B9" w:rsidP="00A61D3C">
      <w:pPr>
        <w:pStyle w:val="NoSpacing"/>
        <w:numPr>
          <w:ilvl w:val="1"/>
          <w:numId w:val="73"/>
        </w:numPr>
        <w:spacing w:line="276" w:lineRule="auto"/>
        <w:rPr>
          <w:rFonts w:cs="Calibri"/>
          <w:sz w:val="20"/>
        </w:rPr>
      </w:pPr>
      <w:r w:rsidRPr="00810D79">
        <w:rPr>
          <w:rFonts w:cs="Calibri"/>
          <w:sz w:val="20"/>
          <w:lang w:val="es"/>
        </w:rPr>
        <w:t>Frecuencia de</w:t>
      </w:r>
      <w:r w:rsidR="00F33C80">
        <w:rPr>
          <w:rFonts w:cs="Calibri"/>
          <w:sz w:val="20"/>
          <w:lang w:val="es"/>
        </w:rPr>
        <w:t>l</w:t>
      </w:r>
      <w:r w:rsidRPr="00810D79">
        <w:rPr>
          <w:rFonts w:cs="Calibri"/>
          <w:sz w:val="20"/>
          <w:lang w:val="es"/>
        </w:rPr>
        <w:t xml:space="preserve"> muestreo. </w:t>
      </w:r>
    </w:p>
    <w:p w14:paraId="02C9C08D" w14:textId="77777777" w:rsidR="005100B9" w:rsidRPr="00810D79" w:rsidRDefault="005100B9" w:rsidP="00A61D3C">
      <w:pPr>
        <w:pStyle w:val="NoSpacing"/>
        <w:numPr>
          <w:ilvl w:val="1"/>
          <w:numId w:val="73"/>
        </w:numPr>
        <w:spacing w:line="276" w:lineRule="auto"/>
        <w:rPr>
          <w:rFonts w:cs="Calibri"/>
          <w:sz w:val="20"/>
          <w:lang w:val="es-AR"/>
        </w:rPr>
      </w:pPr>
      <w:r w:rsidRPr="00810D79">
        <w:rPr>
          <w:rFonts w:cs="Calibri"/>
          <w:sz w:val="20"/>
          <w:lang w:val="es"/>
        </w:rPr>
        <w:t>Cantidad de muestras a ser recolectadas.</w:t>
      </w:r>
    </w:p>
    <w:p w14:paraId="10EC9081" w14:textId="77777777" w:rsidR="007B79BC" w:rsidRPr="00810D79" w:rsidRDefault="007B79BC" w:rsidP="00A61D3C">
      <w:pPr>
        <w:pStyle w:val="NoSpacing"/>
        <w:numPr>
          <w:ilvl w:val="1"/>
          <w:numId w:val="73"/>
        </w:numPr>
        <w:spacing w:line="276" w:lineRule="auto"/>
        <w:rPr>
          <w:rFonts w:cs="Calibri"/>
          <w:sz w:val="20"/>
          <w:u w:val="single"/>
          <w:lang w:val="es-AR"/>
        </w:rPr>
      </w:pPr>
      <w:r w:rsidRPr="00810D79">
        <w:rPr>
          <w:rFonts w:cs="Calibri"/>
          <w:sz w:val="20"/>
          <w:lang w:val="es"/>
        </w:rPr>
        <w:t xml:space="preserve">Dónde y cuándo se </w:t>
      </w:r>
      <w:r w:rsidR="00C83144">
        <w:rPr>
          <w:rFonts w:cs="Calibri"/>
          <w:sz w:val="20"/>
          <w:lang w:val="es"/>
        </w:rPr>
        <w:t>colectarán</w:t>
      </w:r>
      <w:r w:rsidRPr="00810D79">
        <w:rPr>
          <w:rFonts w:cs="Calibri"/>
          <w:sz w:val="20"/>
          <w:lang w:val="es"/>
        </w:rPr>
        <w:t xml:space="preserve"> las muestras.</w:t>
      </w:r>
    </w:p>
    <w:p w14:paraId="5E706FF1" w14:textId="77777777" w:rsidR="005100B9" w:rsidRPr="00810D79" w:rsidRDefault="005100B9" w:rsidP="00A61D3C">
      <w:pPr>
        <w:pStyle w:val="NoSpacing"/>
        <w:numPr>
          <w:ilvl w:val="1"/>
          <w:numId w:val="73"/>
        </w:numPr>
        <w:spacing w:line="276" w:lineRule="auto"/>
        <w:rPr>
          <w:rFonts w:cs="Calibri"/>
          <w:sz w:val="20"/>
          <w:lang w:val="es-AR"/>
        </w:rPr>
      </w:pPr>
      <w:r w:rsidRPr="00810D79">
        <w:rPr>
          <w:rFonts w:cs="Calibri"/>
          <w:sz w:val="20"/>
          <w:lang w:val="es"/>
        </w:rPr>
        <w:t xml:space="preserve">Métodos de muestreo y </w:t>
      </w:r>
      <w:r w:rsidR="00F33C80">
        <w:rPr>
          <w:rFonts w:cs="Calibri"/>
          <w:sz w:val="20"/>
          <w:lang w:val="es"/>
        </w:rPr>
        <w:t>análisis</w:t>
      </w:r>
      <w:r w:rsidRPr="00810D79">
        <w:rPr>
          <w:rFonts w:cs="Calibri"/>
          <w:sz w:val="20"/>
          <w:lang w:val="es"/>
        </w:rPr>
        <w:t>.</w:t>
      </w:r>
    </w:p>
    <w:p w14:paraId="1A83618C" w14:textId="77777777" w:rsidR="005100B9" w:rsidRPr="00810D79" w:rsidRDefault="005100B9" w:rsidP="002E1528">
      <w:pPr>
        <w:pStyle w:val="NoSpacing"/>
        <w:numPr>
          <w:ilvl w:val="0"/>
          <w:numId w:val="8"/>
        </w:numPr>
        <w:spacing w:line="276" w:lineRule="auto"/>
        <w:rPr>
          <w:rFonts w:cs="Calibri"/>
          <w:sz w:val="20"/>
          <w:lang w:val="es-AR"/>
        </w:rPr>
      </w:pPr>
      <w:r w:rsidRPr="00810D79">
        <w:rPr>
          <w:rFonts w:cs="Calibri"/>
          <w:sz w:val="20"/>
          <w:lang w:val="es"/>
        </w:rPr>
        <w:t>Evaluación de los resultados: ¿</w:t>
      </w:r>
      <w:r w:rsidRPr="00F33C80">
        <w:rPr>
          <w:rFonts w:cs="Calibri"/>
          <w:sz w:val="20"/>
          <w:lang w:val="es"/>
        </w:rPr>
        <w:t>Cuándo se toman medidas y cuando se hace un muestreo de confirmación de las medidas correctivas?</w:t>
      </w:r>
    </w:p>
    <w:p w14:paraId="3D41E80A" w14:textId="77777777" w:rsidR="005100B9" w:rsidRPr="00810D79" w:rsidRDefault="005100B9" w:rsidP="002E1528">
      <w:pPr>
        <w:pStyle w:val="NoSpacing"/>
        <w:numPr>
          <w:ilvl w:val="0"/>
          <w:numId w:val="8"/>
        </w:numPr>
        <w:spacing w:line="276" w:lineRule="auto"/>
        <w:rPr>
          <w:rFonts w:cs="Calibri"/>
          <w:sz w:val="20"/>
        </w:rPr>
      </w:pPr>
      <w:r w:rsidRPr="00810D79">
        <w:rPr>
          <w:rFonts w:cs="Calibri"/>
          <w:sz w:val="20"/>
          <w:lang w:val="es"/>
        </w:rPr>
        <w:t>Documentación y seguimiento</w:t>
      </w:r>
    </w:p>
    <w:p w14:paraId="246F999B" w14:textId="77777777" w:rsidR="00994B08" w:rsidRPr="00810D79" w:rsidRDefault="00994B08" w:rsidP="00090490">
      <w:pPr>
        <w:tabs>
          <w:tab w:val="left" w:pos="1080"/>
        </w:tabs>
        <w:spacing w:after="0" w:line="240" w:lineRule="auto"/>
        <w:rPr>
          <w:rFonts w:cs="Calibri"/>
          <w:sz w:val="20"/>
          <w:szCs w:val="24"/>
          <w:u w:val="single"/>
        </w:rPr>
      </w:pPr>
    </w:p>
    <w:p w14:paraId="68649E35" w14:textId="77777777" w:rsidR="00090490" w:rsidRPr="00810D79" w:rsidRDefault="00090490" w:rsidP="00090490">
      <w:pPr>
        <w:tabs>
          <w:tab w:val="left" w:pos="1080"/>
        </w:tabs>
        <w:spacing w:after="0" w:line="240" w:lineRule="auto"/>
        <w:rPr>
          <w:rFonts w:cs="Calibri"/>
          <w:sz w:val="20"/>
          <w:szCs w:val="24"/>
          <w:lang w:val="es-AR"/>
        </w:rPr>
      </w:pPr>
      <w:r w:rsidRPr="00810D79">
        <w:rPr>
          <w:rFonts w:cs="Calibri"/>
          <w:sz w:val="20"/>
          <w:szCs w:val="24"/>
          <w:u w:val="single"/>
          <w:lang w:val="es"/>
        </w:rPr>
        <w:t>Evaluación de</w:t>
      </w:r>
      <w:r w:rsidR="00F33C80">
        <w:rPr>
          <w:rFonts w:cs="Calibri"/>
          <w:sz w:val="20"/>
          <w:szCs w:val="24"/>
          <w:u w:val="single"/>
          <w:lang w:val="es"/>
        </w:rPr>
        <w:t>l</w:t>
      </w:r>
      <w:r w:rsidRPr="00810D79">
        <w:rPr>
          <w:rFonts w:cs="Calibri"/>
          <w:sz w:val="20"/>
          <w:szCs w:val="24"/>
          <w:u w:val="single"/>
          <w:lang w:val="es"/>
        </w:rPr>
        <w:t xml:space="preserve"> riesgo espec</w:t>
      </w:r>
      <w:r w:rsidR="00C83144">
        <w:rPr>
          <w:rFonts w:cs="Calibri"/>
          <w:sz w:val="20"/>
          <w:szCs w:val="24"/>
          <w:u w:val="single"/>
          <w:lang w:val="es"/>
        </w:rPr>
        <w:t>í</w:t>
      </w:r>
      <w:r w:rsidRPr="00810D79">
        <w:rPr>
          <w:rFonts w:cs="Calibri"/>
          <w:sz w:val="20"/>
          <w:szCs w:val="24"/>
          <w:u w:val="single"/>
          <w:lang w:val="es"/>
        </w:rPr>
        <w:t>fico de la instalación</w:t>
      </w:r>
    </w:p>
    <w:p w14:paraId="77163B5B" w14:textId="47EF4B04" w:rsidR="00431122" w:rsidRPr="00810D79" w:rsidRDefault="00090490" w:rsidP="006706B8">
      <w:pPr>
        <w:spacing w:after="0" w:line="276" w:lineRule="auto"/>
        <w:rPr>
          <w:rFonts w:cs="Calibri"/>
          <w:color w:val="000000" w:themeColor="text1"/>
          <w:sz w:val="20"/>
          <w:szCs w:val="24"/>
          <w:lang w:val="es-AR"/>
        </w:rPr>
      </w:pPr>
      <w:r w:rsidRPr="00810D79">
        <w:rPr>
          <w:rFonts w:cs="Calibri"/>
          <w:color w:val="000000" w:themeColor="text1"/>
          <w:sz w:val="20"/>
          <w:szCs w:val="24"/>
          <w:lang w:val="es"/>
        </w:rPr>
        <w:t xml:space="preserve">Con el fin de identificar áreas de vulnerabilidad, cada instalación debe recopilar información </w:t>
      </w:r>
      <w:r w:rsidR="00C83144">
        <w:rPr>
          <w:rFonts w:cs="Calibri"/>
          <w:color w:val="000000" w:themeColor="text1"/>
          <w:sz w:val="20"/>
          <w:szCs w:val="24"/>
          <w:lang w:val="es"/>
        </w:rPr>
        <w:t xml:space="preserve">de antecedentes </w:t>
      </w:r>
      <w:r w:rsidRPr="00810D79">
        <w:rPr>
          <w:rFonts w:cs="Calibri"/>
          <w:color w:val="000000" w:themeColor="text1"/>
          <w:sz w:val="20"/>
          <w:szCs w:val="24"/>
          <w:lang w:val="es"/>
        </w:rPr>
        <w:t>pertinente</w:t>
      </w:r>
      <w:r w:rsidR="00C83144">
        <w:rPr>
          <w:rFonts w:cs="Calibri"/>
          <w:color w:val="000000" w:themeColor="text1"/>
          <w:sz w:val="20"/>
          <w:szCs w:val="24"/>
          <w:lang w:val="es"/>
        </w:rPr>
        <w:t>s</w:t>
      </w:r>
      <w:r w:rsidRPr="00810D79">
        <w:rPr>
          <w:rFonts w:cs="Calibri"/>
          <w:color w:val="000000" w:themeColor="text1"/>
          <w:sz w:val="20"/>
          <w:szCs w:val="24"/>
          <w:lang w:val="es"/>
        </w:rPr>
        <w:t xml:space="preserve"> y realizar una evaluac</w:t>
      </w:r>
      <w:r w:rsidR="008950DC">
        <w:rPr>
          <w:rFonts w:cs="Calibri"/>
          <w:color w:val="000000" w:themeColor="text1"/>
          <w:sz w:val="20"/>
          <w:szCs w:val="24"/>
          <w:lang w:val="es"/>
        </w:rPr>
        <w:t>ión</w:t>
      </w:r>
      <w:r w:rsidRPr="00810D79">
        <w:rPr>
          <w:rFonts w:cs="Calibri"/>
          <w:color w:val="000000" w:themeColor="text1"/>
          <w:sz w:val="20"/>
          <w:szCs w:val="24"/>
          <w:lang w:val="es"/>
        </w:rPr>
        <w:t>.  Esto ayudará a determinar la ca</w:t>
      </w:r>
      <w:r w:rsidR="008950DC">
        <w:rPr>
          <w:rFonts w:cs="Calibri"/>
          <w:color w:val="000000" w:themeColor="text1"/>
          <w:sz w:val="20"/>
          <w:szCs w:val="24"/>
          <w:lang w:val="es"/>
        </w:rPr>
        <w:t xml:space="preserve">ntidad, ubicación y frecuencia </w:t>
      </w:r>
      <w:r w:rsidRPr="00810D79">
        <w:rPr>
          <w:rFonts w:cs="Calibri"/>
          <w:color w:val="000000" w:themeColor="text1"/>
          <w:sz w:val="20"/>
          <w:szCs w:val="24"/>
          <w:lang w:val="es"/>
        </w:rPr>
        <w:t>de</w:t>
      </w:r>
      <w:r w:rsidR="00C83144">
        <w:rPr>
          <w:rFonts w:cs="Calibri"/>
          <w:color w:val="000000" w:themeColor="text1"/>
          <w:sz w:val="20"/>
          <w:szCs w:val="24"/>
          <w:lang w:val="es"/>
        </w:rPr>
        <w:t xml:space="preserve"> los muestreos</w:t>
      </w:r>
      <w:r w:rsidRPr="00810D79">
        <w:rPr>
          <w:rFonts w:cs="Calibri"/>
          <w:color w:val="000000" w:themeColor="text1"/>
          <w:sz w:val="20"/>
          <w:szCs w:val="24"/>
          <w:lang w:val="es"/>
        </w:rPr>
        <w:t xml:space="preserve">, y brindará una base </w:t>
      </w:r>
      <w:r w:rsidR="00D0285F">
        <w:rPr>
          <w:rFonts w:cs="Calibri"/>
          <w:color w:val="000000" w:themeColor="text1"/>
          <w:sz w:val="20"/>
          <w:szCs w:val="24"/>
          <w:lang w:val="es"/>
        </w:rPr>
        <w:t>sólida</w:t>
      </w:r>
      <w:r w:rsidRPr="00810D79">
        <w:rPr>
          <w:rFonts w:cs="Calibri"/>
          <w:color w:val="000000" w:themeColor="text1"/>
          <w:sz w:val="20"/>
          <w:szCs w:val="24"/>
          <w:lang w:val="es"/>
        </w:rPr>
        <w:t xml:space="preserve"> para el programa</w:t>
      </w:r>
      <w:r w:rsidR="00D0285F">
        <w:rPr>
          <w:rFonts w:cs="Calibri"/>
          <w:color w:val="000000" w:themeColor="text1"/>
          <w:sz w:val="20"/>
          <w:szCs w:val="24"/>
          <w:lang w:val="es"/>
        </w:rPr>
        <w:t>,</w:t>
      </w:r>
      <w:r w:rsidRPr="00810D79">
        <w:rPr>
          <w:rFonts w:cs="Calibri"/>
          <w:color w:val="000000" w:themeColor="text1"/>
          <w:sz w:val="20"/>
          <w:szCs w:val="24"/>
          <w:lang w:val="es"/>
        </w:rPr>
        <w:t xml:space="preserve"> en función del riesgo</w:t>
      </w:r>
      <w:r w:rsidR="008950DC">
        <w:rPr>
          <w:rFonts w:cs="Calibri"/>
          <w:color w:val="000000" w:themeColor="text1"/>
          <w:sz w:val="20"/>
          <w:szCs w:val="24"/>
          <w:lang w:val="es"/>
        </w:rPr>
        <w:t xml:space="preserve"> de la instalación</w:t>
      </w:r>
      <w:r w:rsidRPr="00810D79">
        <w:rPr>
          <w:rFonts w:cs="Calibri"/>
          <w:color w:val="000000" w:themeColor="text1"/>
          <w:sz w:val="20"/>
          <w:szCs w:val="24"/>
          <w:lang w:val="es"/>
        </w:rPr>
        <w:t xml:space="preserve">. </w:t>
      </w:r>
      <w:r w:rsidR="00D0285F">
        <w:rPr>
          <w:rFonts w:cs="Calibri"/>
          <w:color w:val="000000" w:themeColor="text1"/>
          <w:sz w:val="20"/>
          <w:szCs w:val="24"/>
          <w:lang w:val="es"/>
        </w:rPr>
        <w:t>A</w:t>
      </w:r>
      <w:r w:rsidR="00D0285F" w:rsidRPr="00810D79">
        <w:rPr>
          <w:rFonts w:cs="Calibri"/>
          <w:color w:val="000000" w:themeColor="text1"/>
          <w:sz w:val="20"/>
          <w:szCs w:val="24"/>
          <w:lang w:val="es"/>
        </w:rPr>
        <w:t>l elaborar o actualizar un programa de LEMP</w:t>
      </w:r>
      <w:r w:rsidR="008950DC">
        <w:rPr>
          <w:rFonts w:cs="Calibri"/>
          <w:color w:val="000000" w:themeColor="text1"/>
          <w:sz w:val="20"/>
          <w:szCs w:val="24"/>
          <w:lang w:val="es"/>
        </w:rPr>
        <w:t>,</w:t>
      </w:r>
      <w:r w:rsidR="00D0285F" w:rsidRPr="00810D79">
        <w:rPr>
          <w:rFonts w:cs="Calibri"/>
          <w:color w:val="000000" w:themeColor="text1"/>
          <w:sz w:val="20"/>
          <w:szCs w:val="24"/>
          <w:lang w:val="es"/>
        </w:rPr>
        <w:t xml:space="preserve"> </w:t>
      </w:r>
      <w:r w:rsidR="00D0285F">
        <w:rPr>
          <w:rFonts w:cs="Calibri"/>
          <w:color w:val="000000" w:themeColor="text1"/>
          <w:sz w:val="20"/>
          <w:szCs w:val="24"/>
          <w:lang w:val="es"/>
        </w:rPr>
        <w:t xml:space="preserve">es ideal </w:t>
      </w:r>
      <w:proofErr w:type="gramStart"/>
      <w:r w:rsidR="00D0285F">
        <w:rPr>
          <w:rFonts w:cs="Calibri"/>
          <w:color w:val="000000" w:themeColor="text1"/>
          <w:sz w:val="20"/>
          <w:szCs w:val="24"/>
          <w:lang w:val="es"/>
        </w:rPr>
        <w:t xml:space="preserve">revisa </w:t>
      </w:r>
      <w:r w:rsidRPr="00810D79">
        <w:rPr>
          <w:rFonts w:cs="Calibri"/>
          <w:color w:val="000000" w:themeColor="text1"/>
          <w:sz w:val="20"/>
          <w:szCs w:val="24"/>
          <w:lang w:val="es"/>
        </w:rPr>
        <w:t xml:space="preserve"> los</w:t>
      </w:r>
      <w:proofErr w:type="gramEnd"/>
      <w:r w:rsidR="00D0285F">
        <w:rPr>
          <w:rFonts w:cs="Calibri"/>
          <w:color w:val="000000" w:themeColor="text1"/>
          <w:sz w:val="20"/>
          <w:szCs w:val="24"/>
          <w:lang w:val="es"/>
        </w:rPr>
        <w:t xml:space="preserve"> antecedentes de los últimos</w:t>
      </w:r>
      <w:r w:rsidRPr="00810D79">
        <w:rPr>
          <w:rFonts w:cs="Calibri"/>
          <w:color w:val="000000" w:themeColor="text1"/>
          <w:sz w:val="20"/>
          <w:szCs w:val="24"/>
          <w:lang w:val="es"/>
        </w:rPr>
        <w:t xml:space="preserve"> 24</w:t>
      </w:r>
      <w:r w:rsidR="00D0285F">
        <w:rPr>
          <w:rFonts w:cs="Calibri"/>
          <w:color w:val="000000" w:themeColor="text1"/>
          <w:sz w:val="20"/>
          <w:szCs w:val="24"/>
          <w:lang w:val="es"/>
        </w:rPr>
        <w:t xml:space="preserve"> </w:t>
      </w:r>
      <w:r w:rsidR="008950DC">
        <w:rPr>
          <w:rFonts w:cs="Calibri"/>
          <w:color w:val="000000" w:themeColor="text1"/>
          <w:sz w:val="20"/>
          <w:szCs w:val="24"/>
          <w:lang w:val="es"/>
        </w:rPr>
        <w:t>meses</w:t>
      </w:r>
      <w:r w:rsidRPr="00810D79">
        <w:rPr>
          <w:rFonts w:cs="Calibri"/>
          <w:color w:val="000000" w:themeColor="text1"/>
          <w:sz w:val="20"/>
          <w:szCs w:val="24"/>
          <w:lang w:val="es"/>
        </w:rPr>
        <w:t xml:space="preserve"> porque </w:t>
      </w:r>
      <w:r w:rsidR="00D0285F">
        <w:rPr>
          <w:rFonts w:cs="Calibri"/>
          <w:color w:val="000000" w:themeColor="text1"/>
          <w:sz w:val="20"/>
          <w:szCs w:val="24"/>
          <w:lang w:val="es"/>
        </w:rPr>
        <w:t xml:space="preserve">esto </w:t>
      </w:r>
      <w:r w:rsidRPr="00810D79">
        <w:rPr>
          <w:rFonts w:cs="Calibri"/>
          <w:color w:val="000000" w:themeColor="text1"/>
          <w:sz w:val="20"/>
          <w:szCs w:val="24"/>
          <w:lang w:val="es"/>
        </w:rPr>
        <w:t>contendrá</w:t>
      </w:r>
      <w:r w:rsidR="00D0285F">
        <w:rPr>
          <w:rFonts w:cs="Calibri"/>
          <w:color w:val="000000" w:themeColor="text1"/>
          <w:sz w:val="20"/>
          <w:szCs w:val="24"/>
          <w:lang w:val="es"/>
        </w:rPr>
        <w:t xml:space="preserve"> los cambios </w:t>
      </w:r>
      <w:r w:rsidRPr="00810D79">
        <w:rPr>
          <w:rFonts w:cs="Calibri"/>
          <w:color w:val="000000" w:themeColor="text1"/>
          <w:sz w:val="20"/>
          <w:szCs w:val="24"/>
          <w:lang w:val="es"/>
        </w:rPr>
        <w:t xml:space="preserve">ambientales </w:t>
      </w:r>
      <w:r w:rsidR="00D0285F">
        <w:rPr>
          <w:rFonts w:cs="Calibri"/>
          <w:color w:val="000000" w:themeColor="text1"/>
          <w:sz w:val="20"/>
          <w:szCs w:val="24"/>
          <w:lang w:val="es"/>
        </w:rPr>
        <w:t>debidos a las estaciones del año</w:t>
      </w:r>
      <w:r w:rsidRPr="00810D79">
        <w:rPr>
          <w:rFonts w:cs="Calibri"/>
          <w:color w:val="000000" w:themeColor="text1"/>
          <w:sz w:val="20"/>
          <w:szCs w:val="24"/>
          <w:lang w:val="es"/>
        </w:rPr>
        <w:t xml:space="preserve">, modificaciones </w:t>
      </w:r>
      <w:r w:rsidR="00D0285F">
        <w:rPr>
          <w:rFonts w:cs="Calibri"/>
          <w:color w:val="000000" w:themeColor="text1"/>
          <w:sz w:val="20"/>
          <w:szCs w:val="24"/>
          <w:lang w:val="es"/>
        </w:rPr>
        <w:t xml:space="preserve">en el </w:t>
      </w:r>
      <w:r w:rsidRPr="00810D79">
        <w:rPr>
          <w:rFonts w:cs="Calibri"/>
          <w:color w:val="000000" w:themeColor="text1"/>
          <w:sz w:val="20"/>
          <w:szCs w:val="24"/>
          <w:lang w:val="es"/>
        </w:rPr>
        <w:t xml:space="preserve">volumen/combinación de la producción, vacaciones del personal, días festivos y demás factores cíclicos que afectan el </w:t>
      </w:r>
      <w:r w:rsidR="00D0285F">
        <w:rPr>
          <w:rFonts w:cs="Calibri"/>
          <w:color w:val="000000" w:themeColor="text1"/>
          <w:sz w:val="20"/>
          <w:szCs w:val="24"/>
          <w:lang w:val="es"/>
        </w:rPr>
        <w:t>ambiente</w:t>
      </w:r>
      <w:r w:rsidRPr="00810D79">
        <w:rPr>
          <w:rFonts w:cs="Calibri"/>
          <w:color w:val="000000" w:themeColor="text1"/>
          <w:sz w:val="20"/>
          <w:szCs w:val="24"/>
          <w:lang w:val="es"/>
        </w:rPr>
        <w:t xml:space="preserve"> de la planta.  Entre las consideraciones </w:t>
      </w:r>
      <w:r w:rsidR="00D0285F">
        <w:rPr>
          <w:rFonts w:cs="Calibri"/>
          <w:color w:val="000000" w:themeColor="text1"/>
          <w:sz w:val="20"/>
          <w:szCs w:val="24"/>
          <w:lang w:val="es"/>
        </w:rPr>
        <w:t xml:space="preserve">para la </w:t>
      </w:r>
      <w:r w:rsidRPr="00810D79">
        <w:rPr>
          <w:rFonts w:cs="Calibri"/>
          <w:color w:val="000000" w:themeColor="text1"/>
          <w:sz w:val="20"/>
          <w:szCs w:val="24"/>
          <w:lang w:val="es"/>
        </w:rPr>
        <w:t xml:space="preserve">evaluación de la instalación se encuentran:  </w:t>
      </w:r>
    </w:p>
    <w:p w14:paraId="2AF005AD" w14:textId="4728EB8D" w:rsidR="00431122" w:rsidRPr="00810D79" w:rsidRDefault="00574B3E" w:rsidP="00A61D3C">
      <w:pPr>
        <w:pStyle w:val="ListParagraph"/>
        <w:numPr>
          <w:ilvl w:val="0"/>
          <w:numId w:val="76"/>
        </w:numPr>
        <w:spacing w:after="0" w:line="276" w:lineRule="auto"/>
        <w:rPr>
          <w:rFonts w:cs="Calibri"/>
          <w:color w:val="000000" w:themeColor="text1"/>
          <w:sz w:val="20"/>
          <w:szCs w:val="24"/>
          <w:lang w:val="es-AR"/>
        </w:rPr>
      </w:pPr>
      <w:r w:rsidRPr="00810D79">
        <w:rPr>
          <w:rFonts w:cs="Calibri"/>
          <w:color w:val="000000" w:themeColor="text1"/>
          <w:sz w:val="20"/>
          <w:szCs w:val="24"/>
          <w:lang w:val="es"/>
        </w:rPr>
        <w:t>Exposición del producto al ambiente de procesamiento después de la pasteurización</w:t>
      </w:r>
      <w:r w:rsidR="004453B5">
        <w:rPr>
          <w:rFonts w:cs="Calibri"/>
          <w:color w:val="000000" w:themeColor="text1"/>
          <w:sz w:val="20"/>
          <w:szCs w:val="24"/>
          <w:lang w:val="es"/>
        </w:rPr>
        <w:t>,</w:t>
      </w:r>
      <w:r w:rsidRPr="00810D79">
        <w:rPr>
          <w:rFonts w:cs="Calibri"/>
          <w:color w:val="000000" w:themeColor="text1"/>
          <w:sz w:val="20"/>
          <w:szCs w:val="24"/>
          <w:lang w:val="es"/>
        </w:rPr>
        <w:t xml:space="preserve"> pero antes del </w:t>
      </w:r>
      <w:r w:rsidR="00D0285F">
        <w:rPr>
          <w:rFonts w:cs="Calibri"/>
          <w:color w:val="000000" w:themeColor="text1"/>
          <w:sz w:val="20"/>
          <w:szCs w:val="24"/>
          <w:lang w:val="es"/>
        </w:rPr>
        <w:t>empaquetamiento</w:t>
      </w:r>
      <w:r w:rsidRPr="00810D79">
        <w:rPr>
          <w:rFonts w:cs="Calibri"/>
          <w:color w:val="000000" w:themeColor="text1"/>
          <w:sz w:val="20"/>
          <w:szCs w:val="24"/>
          <w:lang w:val="es"/>
        </w:rPr>
        <w:t xml:space="preserve">.  </w:t>
      </w:r>
    </w:p>
    <w:p w14:paraId="55167BD0" w14:textId="6A90B065" w:rsidR="00431122" w:rsidRPr="00810D79" w:rsidRDefault="00574B3E" w:rsidP="00A61D3C">
      <w:pPr>
        <w:pStyle w:val="ListParagraph"/>
        <w:numPr>
          <w:ilvl w:val="0"/>
          <w:numId w:val="76"/>
        </w:numPr>
        <w:spacing w:after="0" w:line="276" w:lineRule="auto"/>
        <w:rPr>
          <w:rFonts w:cs="Calibri"/>
          <w:color w:val="000000" w:themeColor="text1"/>
          <w:sz w:val="20"/>
          <w:szCs w:val="24"/>
          <w:lang w:val="es-AR"/>
        </w:rPr>
      </w:pPr>
      <w:r w:rsidRPr="00810D79">
        <w:rPr>
          <w:rFonts w:cs="Calibri"/>
          <w:color w:val="000000" w:themeColor="text1"/>
          <w:sz w:val="20"/>
          <w:szCs w:val="24"/>
          <w:lang w:val="es"/>
        </w:rPr>
        <w:t xml:space="preserve">Manipulación del producto </w:t>
      </w:r>
      <w:r w:rsidR="00D0285F">
        <w:rPr>
          <w:rFonts w:cs="Calibri"/>
          <w:color w:val="000000" w:themeColor="text1"/>
          <w:sz w:val="20"/>
          <w:szCs w:val="24"/>
          <w:lang w:val="es"/>
        </w:rPr>
        <w:t xml:space="preserve">por el personal </w:t>
      </w:r>
      <w:r w:rsidRPr="00810D79">
        <w:rPr>
          <w:rFonts w:cs="Calibri"/>
          <w:color w:val="000000" w:themeColor="text1"/>
          <w:sz w:val="20"/>
          <w:szCs w:val="24"/>
          <w:lang w:val="es"/>
        </w:rPr>
        <w:t xml:space="preserve">antes del </w:t>
      </w:r>
      <w:r w:rsidR="00D0285F">
        <w:rPr>
          <w:rFonts w:cs="Calibri"/>
          <w:color w:val="000000" w:themeColor="text1"/>
          <w:sz w:val="20"/>
          <w:szCs w:val="24"/>
          <w:lang w:val="es"/>
        </w:rPr>
        <w:t>empaquetamiento</w:t>
      </w:r>
      <w:r w:rsidRPr="00810D79">
        <w:rPr>
          <w:rFonts w:cs="Calibri"/>
          <w:color w:val="000000" w:themeColor="text1"/>
          <w:sz w:val="20"/>
          <w:szCs w:val="24"/>
          <w:lang w:val="es"/>
        </w:rPr>
        <w:t xml:space="preserve">.  </w:t>
      </w:r>
    </w:p>
    <w:p w14:paraId="5A98BCB8" w14:textId="5871A64B" w:rsidR="00A61D3C" w:rsidRPr="00810D79" w:rsidRDefault="00A61D3C" w:rsidP="00A61D3C">
      <w:pPr>
        <w:pStyle w:val="ListParagraph"/>
        <w:numPr>
          <w:ilvl w:val="0"/>
          <w:numId w:val="76"/>
        </w:numPr>
        <w:spacing w:after="0" w:line="276" w:lineRule="auto"/>
        <w:rPr>
          <w:rFonts w:cs="Calibri"/>
          <w:color w:val="000000" w:themeColor="text1"/>
          <w:sz w:val="20"/>
          <w:szCs w:val="24"/>
          <w:lang w:val="es-AR"/>
        </w:rPr>
      </w:pPr>
      <w:r w:rsidRPr="00810D79">
        <w:rPr>
          <w:rFonts w:cs="Calibri"/>
          <w:color w:val="000000" w:themeColor="text1"/>
          <w:sz w:val="20"/>
          <w:szCs w:val="24"/>
          <w:lang w:val="es"/>
        </w:rPr>
        <w:t xml:space="preserve">Flujos de tránsito e interacciones </w:t>
      </w:r>
      <w:r w:rsidR="00D0285F">
        <w:rPr>
          <w:rFonts w:cs="Calibri"/>
          <w:color w:val="000000" w:themeColor="text1"/>
          <w:sz w:val="20"/>
          <w:szCs w:val="24"/>
          <w:lang w:val="es"/>
        </w:rPr>
        <w:t>del personal</w:t>
      </w:r>
      <w:r w:rsidRPr="00810D79">
        <w:rPr>
          <w:rFonts w:cs="Calibri"/>
          <w:color w:val="000000" w:themeColor="text1"/>
          <w:sz w:val="20"/>
          <w:szCs w:val="24"/>
          <w:lang w:val="es"/>
        </w:rPr>
        <w:t xml:space="preserve"> con los productos y equipos.</w:t>
      </w:r>
    </w:p>
    <w:p w14:paraId="308CB6BC" w14:textId="044D92FD" w:rsidR="00A61D3C" w:rsidRPr="00810D79" w:rsidRDefault="00A61D3C" w:rsidP="00A61D3C">
      <w:pPr>
        <w:pStyle w:val="ListParagraph"/>
        <w:numPr>
          <w:ilvl w:val="0"/>
          <w:numId w:val="76"/>
        </w:numPr>
        <w:spacing w:after="0" w:line="276" w:lineRule="auto"/>
        <w:rPr>
          <w:rFonts w:cs="Calibri"/>
          <w:color w:val="000000" w:themeColor="text1"/>
          <w:sz w:val="20"/>
          <w:szCs w:val="24"/>
          <w:lang w:val="es-AR"/>
        </w:rPr>
      </w:pPr>
      <w:r w:rsidRPr="00810D79">
        <w:rPr>
          <w:rFonts w:cs="Calibri"/>
          <w:color w:val="000000" w:themeColor="text1"/>
          <w:sz w:val="20"/>
          <w:szCs w:val="24"/>
          <w:lang w:val="es"/>
        </w:rPr>
        <w:t xml:space="preserve">Separación física de los productos crudos y RTE.  </w:t>
      </w:r>
    </w:p>
    <w:p w14:paraId="214B269C" w14:textId="6F71F501" w:rsidR="00431122" w:rsidRPr="00810D79" w:rsidRDefault="00574B3E" w:rsidP="00A61D3C">
      <w:pPr>
        <w:pStyle w:val="ListParagraph"/>
        <w:numPr>
          <w:ilvl w:val="0"/>
          <w:numId w:val="76"/>
        </w:numPr>
        <w:spacing w:after="0" w:line="276" w:lineRule="auto"/>
        <w:rPr>
          <w:rFonts w:cs="Calibri"/>
          <w:color w:val="000000" w:themeColor="text1"/>
          <w:sz w:val="20"/>
          <w:szCs w:val="24"/>
          <w:lang w:val="es-AR"/>
        </w:rPr>
      </w:pPr>
      <w:r w:rsidRPr="00810D79">
        <w:rPr>
          <w:rFonts w:cs="Calibri"/>
          <w:color w:val="000000" w:themeColor="text1"/>
          <w:sz w:val="20"/>
          <w:szCs w:val="24"/>
          <w:lang w:val="es"/>
        </w:rPr>
        <w:t xml:space="preserve">Procesamiento prolongado y su repercusión.  </w:t>
      </w:r>
    </w:p>
    <w:p w14:paraId="5B15001E" w14:textId="5DC61303" w:rsidR="00A61D3C" w:rsidRPr="00810D79" w:rsidRDefault="00A61D3C" w:rsidP="00A61D3C">
      <w:pPr>
        <w:pStyle w:val="ListParagraph"/>
        <w:numPr>
          <w:ilvl w:val="0"/>
          <w:numId w:val="76"/>
        </w:numPr>
        <w:spacing w:after="0" w:line="276" w:lineRule="auto"/>
        <w:rPr>
          <w:rFonts w:cs="Calibri"/>
          <w:color w:val="000000" w:themeColor="text1"/>
          <w:sz w:val="20"/>
          <w:szCs w:val="24"/>
          <w:lang w:val="es-AR"/>
        </w:rPr>
      </w:pPr>
      <w:r w:rsidRPr="00810D79">
        <w:rPr>
          <w:rFonts w:cs="Calibri"/>
          <w:color w:val="000000" w:themeColor="text1"/>
          <w:sz w:val="20"/>
          <w:szCs w:val="24"/>
          <w:lang w:val="es"/>
        </w:rPr>
        <w:t>Dificultades de</w:t>
      </w:r>
      <w:r w:rsidR="000B502E">
        <w:rPr>
          <w:rFonts w:cs="Calibri"/>
          <w:color w:val="000000" w:themeColor="text1"/>
          <w:sz w:val="20"/>
          <w:szCs w:val="24"/>
          <w:lang w:val="es"/>
        </w:rPr>
        <w:t xml:space="preserve">l </w:t>
      </w:r>
      <w:r w:rsidRPr="00810D79">
        <w:rPr>
          <w:rFonts w:cs="Calibri"/>
          <w:color w:val="000000" w:themeColor="text1"/>
          <w:sz w:val="20"/>
          <w:szCs w:val="24"/>
          <w:lang w:val="es"/>
        </w:rPr>
        <w:t xml:space="preserve">diseño de equipos e instalaciones. </w:t>
      </w:r>
    </w:p>
    <w:p w14:paraId="4FB269BF" w14:textId="51A20815" w:rsidR="00B52CE5" w:rsidRPr="00810D79" w:rsidRDefault="00B52CE5" w:rsidP="00A95C94">
      <w:pPr>
        <w:spacing w:after="0"/>
        <w:rPr>
          <w:rFonts w:cs="Calibri"/>
          <w:color w:val="000000" w:themeColor="text1"/>
          <w:sz w:val="20"/>
          <w:szCs w:val="24"/>
          <w:u w:val="single"/>
          <w:lang w:val="es-AR"/>
        </w:rPr>
      </w:pPr>
    </w:p>
    <w:p w14:paraId="0A8F9EFB" w14:textId="1A95E5E7" w:rsidR="004408D6" w:rsidRPr="00810D79" w:rsidRDefault="004408D6">
      <w:pPr>
        <w:rPr>
          <w:rFonts w:cs="Calibri"/>
          <w:color w:val="000000" w:themeColor="text1"/>
          <w:sz w:val="20"/>
          <w:szCs w:val="24"/>
          <w:u w:val="single"/>
          <w:lang w:val="es-AR"/>
        </w:rPr>
      </w:pPr>
      <w:r w:rsidRPr="00810D79">
        <w:rPr>
          <w:rFonts w:cs="Calibri"/>
          <w:color w:val="000000" w:themeColor="text1"/>
          <w:sz w:val="20"/>
          <w:szCs w:val="24"/>
          <w:u w:val="single"/>
          <w:lang w:val="es"/>
        </w:rPr>
        <w:br w:type="page"/>
      </w:r>
    </w:p>
    <w:p w14:paraId="42D2A773" w14:textId="77777777" w:rsidR="00EB6588" w:rsidRPr="00810D79" w:rsidRDefault="00EB6588" w:rsidP="00A95C94">
      <w:pPr>
        <w:spacing w:after="0"/>
        <w:rPr>
          <w:rFonts w:cs="Calibri"/>
          <w:color w:val="000000" w:themeColor="text1"/>
          <w:sz w:val="20"/>
          <w:u w:val="single"/>
          <w:lang w:val="es-AR"/>
        </w:rPr>
      </w:pPr>
      <w:r w:rsidRPr="00810D79">
        <w:rPr>
          <w:rFonts w:cs="Calibri"/>
          <w:color w:val="000000" w:themeColor="text1"/>
          <w:sz w:val="20"/>
          <w:u w:val="single"/>
          <w:lang w:val="es"/>
        </w:rPr>
        <w:lastRenderedPageBreak/>
        <w:t>Desarrollo de un plan de muestreo</w:t>
      </w:r>
    </w:p>
    <w:p w14:paraId="266EBD52" w14:textId="77777777" w:rsidR="00D74D3D" w:rsidRPr="00810D79" w:rsidRDefault="00D74D3D" w:rsidP="007B79BC">
      <w:pPr>
        <w:pStyle w:val="ListParagraph"/>
        <w:numPr>
          <w:ilvl w:val="0"/>
          <w:numId w:val="64"/>
        </w:numPr>
        <w:spacing w:after="0" w:line="276" w:lineRule="auto"/>
        <w:rPr>
          <w:rFonts w:cs="Kalinga"/>
          <w:sz w:val="20"/>
          <w:lang w:val="es-AR"/>
        </w:rPr>
      </w:pPr>
      <w:r w:rsidRPr="00810D79">
        <w:rPr>
          <w:rFonts w:cs="Kalinga"/>
          <w:sz w:val="20"/>
          <w:lang w:val="es"/>
        </w:rPr>
        <w:t xml:space="preserve">Qué </w:t>
      </w:r>
      <w:r w:rsidR="000B502E">
        <w:rPr>
          <w:rFonts w:cs="Kalinga"/>
          <w:sz w:val="20"/>
          <w:lang w:val="es"/>
        </w:rPr>
        <w:t>analizar</w:t>
      </w:r>
      <w:r w:rsidRPr="00810D79">
        <w:rPr>
          <w:rFonts w:cs="Kalinga"/>
          <w:sz w:val="20"/>
          <w:lang w:val="es"/>
        </w:rPr>
        <w:t xml:space="preserve">: </w:t>
      </w:r>
      <w:r w:rsidRPr="00810D79">
        <w:rPr>
          <w:rFonts w:cs="Kalinga"/>
          <w:i/>
          <w:iCs/>
          <w:sz w:val="20"/>
          <w:lang w:val="es"/>
        </w:rPr>
        <w:t>Listeria</w:t>
      </w:r>
      <w:r w:rsidRPr="00810D79">
        <w:rPr>
          <w:rFonts w:cs="Kalinga"/>
          <w:sz w:val="20"/>
          <w:lang w:val="es"/>
        </w:rPr>
        <w:t xml:space="preserve"> </w:t>
      </w:r>
      <w:proofErr w:type="spellStart"/>
      <w:r w:rsidRPr="00810D79">
        <w:rPr>
          <w:rFonts w:cs="Kalinga"/>
          <w:sz w:val="20"/>
          <w:lang w:val="es"/>
        </w:rPr>
        <w:t>spp</w:t>
      </w:r>
      <w:proofErr w:type="spellEnd"/>
      <w:r w:rsidRPr="00810D79">
        <w:rPr>
          <w:rFonts w:cs="Kalinga"/>
          <w:sz w:val="20"/>
          <w:lang w:val="es"/>
        </w:rPr>
        <w:t xml:space="preserve">. o </w:t>
      </w:r>
      <w:r w:rsidRPr="00810D79">
        <w:rPr>
          <w:rFonts w:cs="Kalinga"/>
          <w:i/>
          <w:iCs/>
          <w:sz w:val="20"/>
          <w:lang w:val="es"/>
        </w:rPr>
        <w:t>L</w:t>
      </w:r>
      <w:r w:rsidR="00EA1382">
        <w:rPr>
          <w:rFonts w:cs="Kalinga"/>
          <w:i/>
          <w:iCs/>
          <w:sz w:val="20"/>
          <w:lang w:val="es"/>
        </w:rPr>
        <w:t>.</w:t>
      </w:r>
      <w:r w:rsidRPr="00810D79">
        <w:rPr>
          <w:rFonts w:cs="Kalinga"/>
          <w:i/>
          <w:iCs/>
          <w:sz w:val="20"/>
          <w:lang w:val="es"/>
        </w:rPr>
        <w:t xml:space="preserve"> </w:t>
      </w:r>
      <w:proofErr w:type="spellStart"/>
      <w:r w:rsidRPr="00810D79">
        <w:rPr>
          <w:rFonts w:cs="Kalinga"/>
          <w:i/>
          <w:iCs/>
          <w:sz w:val="20"/>
          <w:lang w:val="es"/>
        </w:rPr>
        <w:t>monocytogenes</w:t>
      </w:r>
      <w:proofErr w:type="spellEnd"/>
      <w:r w:rsidR="000B502E">
        <w:rPr>
          <w:rFonts w:cs="Kalinga"/>
          <w:i/>
          <w:iCs/>
          <w:sz w:val="20"/>
          <w:lang w:val="es"/>
        </w:rPr>
        <w:t>?</w:t>
      </w:r>
    </w:p>
    <w:p w14:paraId="0161C4C4" w14:textId="03F3063A" w:rsidR="00D74D3D" w:rsidRPr="00810D79" w:rsidRDefault="00D74D3D" w:rsidP="007B79BC">
      <w:pPr>
        <w:pStyle w:val="NoSpacing"/>
        <w:spacing w:after="120" w:line="276" w:lineRule="auto"/>
        <w:rPr>
          <w:rFonts w:cs="Calibri"/>
          <w:sz w:val="20"/>
          <w:lang w:val="es-AR"/>
        </w:rPr>
      </w:pPr>
      <w:r w:rsidRPr="00810D79">
        <w:rPr>
          <w:i/>
          <w:iCs/>
          <w:sz w:val="20"/>
          <w:lang w:val="es"/>
        </w:rPr>
        <w:t>Listeria</w:t>
      </w:r>
      <w:r w:rsidRPr="00810D79">
        <w:rPr>
          <w:sz w:val="20"/>
          <w:lang w:val="es"/>
        </w:rPr>
        <w:t xml:space="preserve"> </w:t>
      </w:r>
      <w:proofErr w:type="spellStart"/>
      <w:r w:rsidRPr="00810D79">
        <w:rPr>
          <w:sz w:val="20"/>
          <w:lang w:val="es"/>
        </w:rPr>
        <w:t>spp</w:t>
      </w:r>
      <w:proofErr w:type="spellEnd"/>
      <w:r w:rsidRPr="00810D79">
        <w:rPr>
          <w:sz w:val="20"/>
          <w:lang w:val="es"/>
        </w:rPr>
        <w:t xml:space="preserve">. </w:t>
      </w:r>
      <w:r w:rsidR="000B502E">
        <w:rPr>
          <w:sz w:val="20"/>
          <w:lang w:val="es"/>
        </w:rPr>
        <w:t>es</w:t>
      </w:r>
      <w:r w:rsidRPr="00810D79">
        <w:rPr>
          <w:sz w:val="20"/>
          <w:lang w:val="es"/>
        </w:rPr>
        <w:t xml:space="preserve"> un </w:t>
      </w:r>
      <w:r w:rsidR="000B502E">
        <w:rPr>
          <w:sz w:val="20"/>
          <w:lang w:val="es"/>
        </w:rPr>
        <w:t xml:space="preserve">grupo </w:t>
      </w:r>
      <w:r w:rsidRPr="00810D79">
        <w:rPr>
          <w:sz w:val="20"/>
          <w:lang w:val="es"/>
        </w:rPr>
        <w:t>indicador</w:t>
      </w:r>
      <w:r w:rsidR="00EA1382">
        <w:rPr>
          <w:sz w:val="20"/>
          <w:lang w:val="es"/>
        </w:rPr>
        <w:t xml:space="preserve"> amplio que, cuando se detecta,</w:t>
      </w:r>
      <w:r w:rsidRPr="00810D79">
        <w:rPr>
          <w:sz w:val="20"/>
          <w:lang w:val="es"/>
        </w:rPr>
        <w:t xml:space="preserve"> indica que las condiciones también son propicias para el desarrollo o supervivencia de </w:t>
      </w:r>
      <w:r w:rsidRPr="00810D79">
        <w:rPr>
          <w:i/>
          <w:iCs/>
          <w:sz w:val="20"/>
          <w:lang w:val="es"/>
        </w:rPr>
        <w:t>Lm.</w:t>
      </w:r>
      <w:r w:rsidRPr="00810D79">
        <w:rPr>
          <w:sz w:val="20"/>
          <w:lang w:val="es"/>
        </w:rPr>
        <w:t xml:space="preserve">  El objetivo del LEMP consiste en buscar, </w:t>
      </w:r>
      <w:r w:rsidR="000B502E">
        <w:rPr>
          <w:sz w:val="20"/>
          <w:lang w:val="es"/>
        </w:rPr>
        <w:t>encontrar</w:t>
      </w:r>
      <w:r w:rsidRPr="00810D79">
        <w:rPr>
          <w:sz w:val="20"/>
          <w:lang w:val="es"/>
        </w:rPr>
        <w:t xml:space="preserve"> y eliminar enérgicamente </w:t>
      </w:r>
      <w:r w:rsidRPr="00810D79">
        <w:rPr>
          <w:i/>
          <w:iCs/>
          <w:sz w:val="20"/>
          <w:lang w:val="es"/>
        </w:rPr>
        <w:t>Listeria</w:t>
      </w:r>
      <w:r w:rsidRPr="00810D79">
        <w:rPr>
          <w:sz w:val="20"/>
          <w:lang w:val="es"/>
        </w:rPr>
        <w:t xml:space="preserve"> </w:t>
      </w:r>
      <w:proofErr w:type="spellStart"/>
      <w:r w:rsidRPr="00810D79">
        <w:rPr>
          <w:sz w:val="20"/>
          <w:lang w:val="es"/>
        </w:rPr>
        <w:t>spp</w:t>
      </w:r>
      <w:proofErr w:type="spellEnd"/>
      <w:r w:rsidRPr="00810D79">
        <w:rPr>
          <w:sz w:val="20"/>
          <w:lang w:val="es"/>
        </w:rPr>
        <w:t xml:space="preserve">. de los ambientes de procesamiento, garantizando así la ausencia de </w:t>
      </w:r>
      <w:r w:rsidRPr="00810D79">
        <w:rPr>
          <w:i/>
          <w:iCs/>
          <w:sz w:val="20"/>
          <w:lang w:val="es"/>
        </w:rPr>
        <w:t>Lm</w:t>
      </w:r>
      <w:r w:rsidRPr="00810D79">
        <w:rPr>
          <w:sz w:val="20"/>
          <w:lang w:val="es"/>
        </w:rPr>
        <w:t>.  Un programa</w:t>
      </w:r>
      <w:r w:rsidR="000B502E">
        <w:rPr>
          <w:sz w:val="20"/>
          <w:lang w:val="es"/>
        </w:rPr>
        <w:t xml:space="preserve"> basado</w:t>
      </w:r>
      <w:r w:rsidRPr="00810D79">
        <w:rPr>
          <w:sz w:val="20"/>
          <w:lang w:val="es"/>
        </w:rPr>
        <w:t xml:space="preserve"> en la detección de </w:t>
      </w:r>
      <w:r w:rsidRPr="00810D79">
        <w:rPr>
          <w:i/>
          <w:iCs/>
          <w:sz w:val="20"/>
          <w:lang w:val="es"/>
        </w:rPr>
        <w:t>Listeria</w:t>
      </w:r>
      <w:r w:rsidRPr="00810D79">
        <w:rPr>
          <w:sz w:val="20"/>
          <w:lang w:val="es"/>
        </w:rPr>
        <w:t xml:space="preserve"> </w:t>
      </w:r>
      <w:proofErr w:type="spellStart"/>
      <w:r w:rsidRPr="00810D79">
        <w:rPr>
          <w:sz w:val="20"/>
          <w:lang w:val="es"/>
        </w:rPr>
        <w:t>spp</w:t>
      </w:r>
      <w:proofErr w:type="spellEnd"/>
      <w:r w:rsidRPr="00810D79">
        <w:rPr>
          <w:sz w:val="20"/>
          <w:lang w:val="es"/>
        </w:rPr>
        <w:t>. es más cons</w:t>
      </w:r>
      <w:r w:rsidR="00EA1382">
        <w:rPr>
          <w:sz w:val="20"/>
          <w:lang w:val="es"/>
        </w:rPr>
        <w:t>ervador que uno que monitorea</w:t>
      </w:r>
      <w:r w:rsidRPr="00810D79">
        <w:rPr>
          <w:sz w:val="20"/>
          <w:lang w:val="es"/>
        </w:rPr>
        <w:t xml:space="preserve"> </w:t>
      </w:r>
      <w:r w:rsidRPr="00810D79">
        <w:rPr>
          <w:i/>
          <w:iCs/>
          <w:sz w:val="20"/>
          <w:lang w:val="es"/>
        </w:rPr>
        <w:t>Lm</w:t>
      </w:r>
      <w:r w:rsidRPr="00810D79">
        <w:rPr>
          <w:sz w:val="20"/>
          <w:lang w:val="es"/>
        </w:rPr>
        <w:t xml:space="preserve"> </w:t>
      </w:r>
      <w:r w:rsidR="000B502E">
        <w:rPr>
          <w:sz w:val="20"/>
          <w:lang w:val="es"/>
        </w:rPr>
        <w:t>específicamente</w:t>
      </w:r>
      <w:r w:rsidR="000D44A9">
        <w:rPr>
          <w:sz w:val="20"/>
          <w:lang w:val="es"/>
        </w:rPr>
        <w:t xml:space="preserve">; </w:t>
      </w:r>
      <w:r w:rsidRPr="00810D79">
        <w:rPr>
          <w:i/>
          <w:iCs/>
          <w:sz w:val="20"/>
          <w:lang w:val="es"/>
        </w:rPr>
        <w:t>Listeria</w:t>
      </w:r>
      <w:r w:rsidRPr="00810D79">
        <w:rPr>
          <w:sz w:val="20"/>
          <w:lang w:val="es"/>
        </w:rPr>
        <w:t xml:space="preserve"> </w:t>
      </w:r>
      <w:proofErr w:type="spellStart"/>
      <w:r w:rsidRPr="00810D79">
        <w:rPr>
          <w:sz w:val="20"/>
          <w:lang w:val="es"/>
        </w:rPr>
        <w:t>spp</w:t>
      </w:r>
      <w:proofErr w:type="spellEnd"/>
      <w:r w:rsidRPr="00810D79">
        <w:rPr>
          <w:sz w:val="20"/>
          <w:lang w:val="es"/>
        </w:rPr>
        <w:t xml:space="preserve"> se encontrará con mayor frecuencia en el ambiente.  Otra ventaja del monitoreo de </w:t>
      </w:r>
      <w:r w:rsidRPr="00810D79">
        <w:rPr>
          <w:i/>
          <w:iCs/>
          <w:sz w:val="20"/>
          <w:lang w:val="es"/>
        </w:rPr>
        <w:t>Listeria</w:t>
      </w:r>
      <w:r w:rsidRPr="00810D79">
        <w:rPr>
          <w:sz w:val="20"/>
          <w:lang w:val="es"/>
        </w:rPr>
        <w:t xml:space="preserve"> </w:t>
      </w:r>
      <w:proofErr w:type="spellStart"/>
      <w:r w:rsidRPr="00810D79">
        <w:rPr>
          <w:sz w:val="20"/>
          <w:lang w:val="es"/>
        </w:rPr>
        <w:t>spp</w:t>
      </w:r>
      <w:proofErr w:type="spellEnd"/>
      <w:r w:rsidRPr="00810D79">
        <w:rPr>
          <w:sz w:val="20"/>
          <w:lang w:val="es"/>
        </w:rPr>
        <w:t>. es el tiempo para obtener resultados</w:t>
      </w:r>
      <w:r w:rsidRPr="00810D79">
        <w:rPr>
          <w:rFonts w:ascii="Cambria" w:hAnsi="Cambria"/>
          <w:sz w:val="20"/>
          <w:lang w:val="es"/>
        </w:rPr>
        <w:t xml:space="preserve">; </w:t>
      </w:r>
      <w:r w:rsidRPr="00810D79">
        <w:rPr>
          <w:sz w:val="20"/>
          <w:lang w:val="es"/>
        </w:rPr>
        <w:t>es posible que los resultados de l</w:t>
      </w:r>
      <w:r w:rsidR="000B502E">
        <w:rPr>
          <w:sz w:val="20"/>
          <w:lang w:val="es"/>
        </w:rPr>
        <w:t>o</w:t>
      </w:r>
      <w:r w:rsidRPr="00810D79">
        <w:rPr>
          <w:sz w:val="20"/>
          <w:lang w:val="es"/>
        </w:rPr>
        <w:t xml:space="preserve">s </w:t>
      </w:r>
      <w:r w:rsidR="000B502E">
        <w:rPr>
          <w:sz w:val="20"/>
          <w:lang w:val="es"/>
        </w:rPr>
        <w:t>análisis</w:t>
      </w:r>
      <w:r w:rsidRPr="00810D79">
        <w:rPr>
          <w:sz w:val="20"/>
          <w:lang w:val="es"/>
        </w:rPr>
        <w:t xml:space="preserve"> </w:t>
      </w:r>
      <w:r w:rsidR="00EA1382">
        <w:rPr>
          <w:sz w:val="20"/>
          <w:lang w:val="es"/>
        </w:rPr>
        <w:t xml:space="preserve">de </w:t>
      </w:r>
      <w:r w:rsidR="000B502E">
        <w:rPr>
          <w:sz w:val="20"/>
          <w:lang w:val="es"/>
        </w:rPr>
        <w:t>mue</w:t>
      </w:r>
      <w:r w:rsidR="00EA1382">
        <w:rPr>
          <w:sz w:val="20"/>
          <w:lang w:val="es"/>
        </w:rPr>
        <w:t>s</w:t>
      </w:r>
      <w:r w:rsidR="000B502E">
        <w:rPr>
          <w:sz w:val="20"/>
          <w:lang w:val="es"/>
        </w:rPr>
        <w:t>tras</w:t>
      </w:r>
      <w:r w:rsidRPr="00810D79">
        <w:rPr>
          <w:sz w:val="20"/>
          <w:lang w:val="es"/>
        </w:rPr>
        <w:t xml:space="preserve"> ambiental se obtengan en menos tiempo.  Resultados más rápidos </w:t>
      </w:r>
      <w:r w:rsidR="006856F1">
        <w:rPr>
          <w:sz w:val="20"/>
          <w:lang w:val="es"/>
        </w:rPr>
        <w:t>generarán</w:t>
      </w:r>
      <w:r w:rsidRPr="00810D79">
        <w:rPr>
          <w:sz w:val="20"/>
          <w:lang w:val="es"/>
        </w:rPr>
        <w:t xml:space="preserve"> medidas de respuesta e intervención más rápidamente.  </w:t>
      </w:r>
      <w:r w:rsidR="00EA1382">
        <w:rPr>
          <w:sz w:val="20"/>
          <w:lang w:val="es"/>
        </w:rPr>
        <w:t>E</w:t>
      </w:r>
      <w:r w:rsidR="00EA1382" w:rsidRPr="00810D79">
        <w:rPr>
          <w:sz w:val="20"/>
          <w:lang w:val="es"/>
        </w:rPr>
        <w:t xml:space="preserve">l monitoreo para detectar la presencia de </w:t>
      </w:r>
      <w:r w:rsidR="00EA1382" w:rsidRPr="00810D79">
        <w:rPr>
          <w:i/>
          <w:iCs/>
          <w:sz w:val="20"/>
          <w:lang w:val="es"/>
        </w:rPr>
        <w:t>Listeria</w:t>
      </w:r>
      <w:r w:rsidR="00EA1382" w:rsidRPr="00810D79">
        <w:rPr>
          <w:sz w:val="20"/>
          <w:lang w:val="es"/>
        </w:rPr>
        <w:t xml:space="preserve"> </w:t>
      </w:r>
      <w:proofErr w:type="spellStart"/>
      <w:r w:rsidR="00EA1382" w:rsidRPr="00810D79">
        <w:rPr>
          <w:sz w:val="20"/>
          <w:lang w:val="es"/>
        </w:rPr>
        <w:t>spp</w:t>
      </w:r>
      <w:proofErr w:type="spellEnd"/>
      <w:r w:rsidR="00EA1382" w:rsidRPr="00810D79">
        <w:rPr>
          <w:sz w:val="20"/>
          <w:lang w:val="es"/>
        </w:rPr>
        <w:t xml:space="preserve"> </w:t>
      </w:r>
      <w:r w:rsidR="00EA1382">
        <w:rPr>
          <w:sz w:val="20"/>
          <w:lang w:val="es"/>
        </w:rPr>
        <w:t>s</w:t>
      </w:r>
      <w:r w:rsidR="0032309B">
        <w:rPr>
          <w:sz w:val="20"/>
          <w:lang w:val="es"/>
        </w:rPr>
        <w:t xml:space="preserve">e considera </w:t>
      </w:r>
      <w:r w:rsidRPr="00810D79">
        <w:rPr>
          <w:sz w:val="20"/>
          <w:lang w:val="es"/>
        </w:rPr>
        <w:t xml:space="preserve">una mejor práctica.   </w:t>
      </w:r>
    </w:p>
    <w:p w14:paraId="1EC63BBE" w14:textId="77777777" w:rsidR="00574B3E" w:rsidRPr="00810D79" w:rsidRDefault="008E16F1" w:rsidP="007B79BC">
      <w:pPr>
        <w:pStyle w:val="ListParagraph"/>
        <w:numPr>
          <w:ilvl w:val="0"/>
          <w:numId w:val="64"/>
        </w:numPr>
        <w:spacing w:after="0" w:line="276" w:lineRule="auto"/>
        <w:rPr>
          <w:rFonts w:cs="Kalinga"/>
          <w:sz w:val="20"/>
          <w:szCs w:val="24"/>
        </w:rPr>
      </w:pPr>
      <w:r w:rsidRPr="00810D79">
        <w:rPr>
          <w:rFonts w:cs="Kalinga"/>
          <w:sz w:val="20"/>
          <w:szCs w:val="24"/>
          <w:lang w:val="es"/>
        </w:rPr>
        <w:t>Dónde tomar muestras</w:t>
      </w:r>
    </w:p>
    <w:p w14:paraId="35EEA5C4" w14:textId="1D42A2CF" w:rsidR="002E5816" w:rsidRPr="00810D79" w:rsidRDefault="007527CC" w:rsidP="007B79BC">
      <w:pPr>
        <w:autoSpaceDE w:val="0"/>
        <w:autoSpaceDN w:val="0"/>
        <w:adjustRightInd w:val="0"/>
        <w:spacing w:after="120" w:line="276" w:lineRule="auto"/>
        <w:rPr>
          <w:rFonts w:cs="Calibri"/>
          <w:sz w:val="20"/>
          <w:szCs w:val="24"/>
          <w:lang w:val="es-AR"/>
        </w:rPr>
      </w:pPr>
      <w:r w:rsidRPr="00810D79">
        <w:rPr>
          <w:rFonts w:cs="Calibri"/>
          <w:sz w:val="20"/>
          <w:szCs w:val="24"/>
          <w:lang w:val="es"/>
        </w:rPr>
        <w:t xml:space="preserve">El objetivo de un buen LEMP consiste en buscar </w:t>
      </w:r>
      <w:r w:rsidR="00C51146">
        <w:rPr>
          <w:rFonts w:cs="Calibri"/>
          <w:sz w:val="20"/>
          <w:szCs w:val="24"/>
          <w:lang w:val="es"/>
        </w:rPr>
        <w:t>agresivamente</w:t>
      </w:r>
      <w:r w:rsidR="0032309B">
        <w:rPr>
          <w:rFonts w:cs="Calibri"/>
          <w:sz w:val="20"/>
          <w:szCs w:val="24"/>
          <w:lang w:val="es"/>
        </w:rPr>
        <w:t xml:space="preserve"> y encontrar</w:t>
      </w:r>
      <w:r w:rsidRPr="00810D79">
        <w:rPr>
          <w:rFonts w:cs="Calibri"/>
          <w:sz w:val="20"/>
          <w:szCs w:val="24"/>
          <w:lang w:val="es"/>
        </w:rPr>
        <w:t xml:space="preserve"> cualquier </w:t>
      </w:r>
      <w:r w:rsidRPr="00810D79">
        <w:rPr>
          <w:rFonts w:cs="Calibri"/>
          <w:i/>
          <w:iCs/>
          <w:sz w:val="20"/>
          <w:szCs w:val="24"/>
          <w:lang w:val="es"/>
        </w:rPr>
        <w:t>Listeria</w:t>
      </w:r>
      <w:r w:rsidRPr="00810D79">
        <w:rPr>
          <w:rFonts w:cs="Calibri"/>
          <w:sz w:val="20"/>
          <w:szCs w:val="24"/>
          <w:lang w:val="es"/>
        </w:rPr>
        <w:t xml:space="preserve"> </w:t>
      </w:r>
      <w:proofErr w:type="spellStart"/>
      <w:r w:rsidRPr="00810D79">
        <w:rPr>
          <w:rFonts w:cs="Calibri"/>
          <w:sz w:val="20"/>
          <w:szCs w:val="24"/>
          <w:lang w:val="es"/>
        </w:rPr>
        <w:t>spp</w:t>
      </w:r>
      <w:proofErr w:type="spellEnd"/>
      <w:r w:rsidRPr="00810D79">
        <w:rPr>
          <w:rFonts w:cs="Calibri"/>
          <w:sz w:val="20"/>
          <w:szCs w:val="24"/>
          <w:lang w:val="es"/>
        </w:rPr>
        <w:t>. presente en una instalación, para poder eliminarla.  Las superficies de contacto con el producto, salas de procesamiento y áreas adyacentes a las áreas de procesamiento, se</w:t>
      </w:r>
      <w:r w:rsidR="00C51146">
        <w:rPr>
          <w:rFonts w:cs="Calibri"/>
          <w:sz w:val="20"/>
          <w:szCs w:val="24"/>
          <w:lang w:val="es"/>
        </w:rPr>
        <w:t xml:space="preserve"> designan</w:t>
      </w:r>
      <w:r w:rsidRPr="00810D79">
        <w:rPr>
          <w:rFonts w:cs="Calibri"/>
          <w:sz w:val="20"/>
          <w:szCs w:val="24"/>
          <w:lang w:val="es"/>
        </w:rPr>
        <w:t xml:space="preserve"> </w:t>
      </w:r>
      <w:r w:rsidR="00C51146">
        <w:rPr>
          <w:rFonts w:cs="Calibri"/>
          <w:sz w:val="20"/>
          <w:szCs w:val="24"/>
          <w:lang w:val="es"/>
        </w:rPr>
        <w:t xml:space="preserve">de acuerdo a </w:t>
      </w:r>
      <w:r w:rsidRPr="00810D79">
        <w:rPr>
          <w:rFonts w:cs="Calibri"/>
          <w:sz w:val="20"/>
          <w:szCs w:val="24"/>
          <w:lang w:val="es"/>
        </w:rPr>
        <w:t>un</w:t>
      </w:r>
      <w:r w:rsidR="00C51146">
        <w:rPr>
          <w:rFonts w:cs="Calibri"/>
          <w:sz w:val="20"/>
          <w:szCs w:val="24"/>
          <w:lang w:val="es"/>
        </w:rPr>
        <w:t>a</w:t>
      </w:r>
      <w:r w:rsidRPr="00810D79">
        <w:rPr>
          <w:rFonts w:cs="Calibri"/>
          <w:sz w:val="20"/>
          <w:szCs w:val="24"/>
          <w:lang w:val="es"/>
        </w:rPr>
        <w:t xml:space="preserve"> </w:t>
      </w:r>
      <w:r w:rsidR="000D44A9">
        <w:rPr>
          <w:rFonts w:cs="Calibri"/>
          <w:sz w:val="20"/>
          <w:szCs w:val="24"/>
          <w:lang w:val="es"/>
        </w:rPr>
        <w:t>serie de anillos o zonas</w:t>
      </w:r>
      <w:r w:rsidRPr="00810D79">
        <w:rPr>
          <w:rFonts w:cs="Calibri"/>
          <w:sz w:val="20"/>
          <w:szCs w:val="24"/>
          <w:lang w:val="es"/>
        </w:rPr>
        <w:t xml:space="preserve"> progresivamente más grande</w:t>
      </w:r>
      <w:r w:rsidR="00C51146">
        <w:rPr>
          <w:rFonts w:cs="Calibri"/>
          <w:sz w:val="20"/>
          <w:szCs w:val="24"/>
          <w:lang w:val="es"/>
        </w:rPr>
        <w:t>s</w:t>
      </w:r>
      <w:r w:rsidRPr="00810D79">
        <w:rPr>
          <w:rFonts w:cs="Calibri"/>
          <w:sz w:val="20"/>
          <w:szCs w:val="24"/>
          <w:lang w:val="es"/>
        </w:rPr>
        <w:t>, en los que la “Zona 1” es una superficie de contacto con el producto y la “Zona 4” pudiese</w:t>
      </w:r>
      <w:r w:rsidR="0071410C">
        <w:rPr>
          <w:rFonts w:cs="Calibri"/>
          <w:sz w:val="20"/>
          <w:szCs w:val="24"/>
          <w:lang w:val="es"/>
        </w:rPr>
        <w:t xml:space="preserve"> </w:t>
      </w:r>
      <w:r w:rsidR="00C51146">
        <w:rPr>
          <w:rFonts w:cs="Calibri"/>
          <w:sz w:val="20"/>
          <w:szCs w:val="24"/>
          <w:lang w:val="es"/>
        </w:rPr>
        <w:t>ser el</w:t>
      </w:r>
      <w:r w:rsidRPr="00810D79">
        <w:rPr>
          <w:rFonts w:cs="Calibri"/>
          <w:sz w:val="20"/>
          <w:szCs w:val="24"/>
          <w:lang w:val="es"/>
        </w:rPr>
        <w:t xml:space="preserve"> piso </w:t>
      </w:r>
      <w:r w:rsidR="00C51146">
        <w:rPr>
          <w:rFonts w:cs="Calibri"/>
          <w:sz w:val="20"/>
          <w:szCs w:val="24"/>
          <w:lang w:val="es"/>
        </w:rPr>
        <w:t>de</w:t>
      </w:r>
      <w:r w:rsidRPr="00810D79">
        <w:rPr>
          <w:rFonts w:cs="Calibri"/>
          <w:sz w:val="20"/>
          <w:szCs w:val="24"/>
          <w:lang w:val="es"/>
        </w:rPr>
        <w:t xml:space="preserve"> un </w:t>
      </w:r>
      <w:r w:rsidR="00C51146">
        <w:rPr>
          <w:rFonts w:cs="Calibri"/>
          <w:sz w:val="20"/>
          <w:szCs w:val="24"/>
          <w:lang w:val="es"/>
        </w:rPr>
        <w:t>almacén</w:t>
      </w:r>
      <w:r w:rsidRPr="00810D79">
        <w:rPr>
          <w:rFonts w:cs="Calibri"/>
          <w:sz w:val="20"/>
          <w:szCs w:val="24"/>
          <w:lang w:val="es"/>
        </w:rPr>
        <w:t xml:space="preserve">.  La designación </w:t>
      </w:r>
      <w:r w:rsidR="00C51146">
        <w:rPr>
          <w:rFonts w:cs="Calibri"/>
          <w:sz w:val="20"/>
          <w:szCs w:val="24"/>
          <w:lang w:val="es"/>
        </w:rPr>
        <w:t>de</w:t>
      </w:r>
      <w:r w:rsidRPr="00810D79">
        <w:rPr>
          <w:rFonts w:cs="Calibri"/>
          <w:sz w:val="20"/>
          <w:szCs w:val="24"/>
          <w:lang w:val="es"/>
        </w:rPr>
        <w:t xml:space="preserve"> zonas tiene un objetivo doble: 1) desarrollar una actitud </w:t>
      </w:r>
      <w:r w:rsidR="00C51146">
        <w:rPr>
          <w:rFonts w:cs="Calibri"/>
          <w:sz w:val="20"/>
          <w:szCs w:val="24"/>
          <w:lang w:val="es"/>
        </w:rPr>
        <w:t>para</w:t>
      </w:r>
      <w:r w:rsidRPr="00810D79">
        <w:rPr>
          <w:rFonts w:cs="Calibri"/>
          <w:sz w:val="20"/>
          <w:szCs w:val="24"/>
          <w:lang w:val="es"/>
        </w:rPr>
        <w:t xml:space="preserve"> tomar medidas </w:t>
      </w:r>
      <w:r w:rsidR="000D44A9">
        <w:rPr>
          <w:rFonts w:cs="Calibri"/>
          <w:sz w:val="20"/>
          <w:szCs w:val="24"/>
          <w:lang w:val="es"/>
        </w:rPr>
        <w:t>que</w:t>
      </w:r>
      <w:r w:rsidRPr="00810D79">
        <w:rPr>
          <w:rFonts w:cs="Calibri"/>
          <w:sz w:val="20"/>
          <w:szCs w:val="24"/>
          <w:lang w:val="es"/>
        </w:rPr>
        <w:t xml:space="preserve"> </w:t>
      </w:r>
      <w:r w:rsidR="00C51146">
        <w:rPr>
          <w:rFonts w:cs="Calibri"/>
          <w:sz w:val="20"/>
          <w:szCs w:val="24"/>
          <w:lang w:val="es"/>
        </w:rPr>
        <w:t xml:space="preserve">prevengan </w:t>
      </w:r>
      <w:r w:rsidRPr="00810D79">
        <w:rPr>
          <w:rFonts w:cs="Calibri"/>
          <w:sz w:val="20"/>
          <w:szCs w:val="24"/>
          <w:lang w:val="es"/>
        </w:rPr>
        <w:t xml:space="preserve">el desplazamiento de patógenos a través de zonas adyacentes hacia las superficies de contacto con producto, y 2) establecer un conjunto común de </w:t>
      </w:r>
      <w:r w:rsidR="00C51146">
        <w:rPr>
          <w:rFonts w:cs="Calibri"/>
          <w:sz w:val="20"/>
          <w:szCs w:val="24"/>
          <w:lang w:val="es"/>
        </w:rPr>
        <w:t xml:space="preserve">términos </w:t>
      </w:r>
      <w:r w:rsidRPr="00810D79">
        <w:rPr>
          <w:rFonts w:cs="Calibri"/>
          <w:sz w:val="20"/>
          <w:szCs w:val="24"/>
          <w:lang w:val="es"/>
        </w:rPr>
        <w:t xml:space="preserve">para </w:t>
      </w:r>
      <w:r w:rsidR="00A62E14">
        <w:rPr>
          <w:rFonts w:cs="Calibri"/>
          <w:sz w:val="20"/>
          <w:szCs w:val="24"/>
          <w:lang w:val="es"/>
        </w:rPr>
        <w:t xml:space="preserve">facilitar la discusión </w:t>
      </w:r>
      <w:r w:rsidRPr="00810D79">
        <w:rPr>
          <w:rFonts w:cs="Calibri"/>
          <w:sz w:val="20"/>
          <w:szCs w:val="24"/>
          <w:lang w:val="es"/>
        </w:rPr>
        <w:t>entre los profesionales.  Las zonas se definen en función de la cercanía al producto y el posible riesgo de contaminación</w:t>
      </w:r>
      <w:r w:rsidRPr="00810D79">
        <w:rPr>
          <w:rFonts w:cs="Calibri"/>
          <w:sz w:val="20"/>
          <w:szCs w:val="24"/>
          <w:vertAlign w:val="superscript"/>
          <w:lang w:val="es"/>
        </w:rPr>
        <w:t>13</w:t>
      </w:r>
      <w:r w:rsidRPr="00810D79">
        <w:rPr>
          <w:rFonts w:cs="Calibri"/>
          <w:sz w:val="20"/>
          <w:szCs w:val="24"/>
          <w:lang w:val="es"/>
        </w:rPr>
        <w:t xml:space="preserve"> (Imagen 20).  Usualmente, las designaciones por zona son fijas, pero pudiesen ser dinámicas dependiendo de la </w:t>
      </w:r>
      <w:r w:rsidR="00A62E14">
        <w:rPr>
          <w:rFonts w:cs="Calibri"/>
          <w:sz w:val="20"/>
          <w:szCs w:val="24"/>
          <w:lang w:val="es"/>
        </w:rPr>
        <w:t>distribución</w:t>
      </w:r>
      <w:r w:rsidRPr="00810D79">
        <w:rPr>
          <w:rFonts w:cs="Calibri"/>
          <w:sz w:val="20"/>
          <w:szCs w:val="24"/>
          <w:lang w:val="es"/>
        </w:rPr>
        <w:t xml:space="preserve"> de las instalaciones, la actividad del personal o las condiciones de los equipos.   </w:t>
      </w:r>
    </w:p>
    <w:p w14:paraId="1F5A28F5" w14:textId="77777777" w:rsidR="00B52CE5" w:rsidRPr="00810D79" w:rsidRDefault="002E5816" w:rsidP="007B79BC">
      <w:pPr>
        <w:autoSpaceDE w:val="0"/>
        <w:autoSpaceDN w:val="0"/>
        <w:adjustRightInd w:val="0"/>
        <w:spacing w:after="120" w:line="276" w:lineRule="auto"/>
        <w:rPr>
          <w:rFonts w:cs="Calibri"/>
          <w:sz w:val="20"/>
          <w:szCs w:val="24"/>
          <w:lang w:val="es-AR"/>
        </w:rPr>
      </w:pPr>
      <w:r w:rsidRPr="00810D79">
        <w:rPr>
          <w:rFonts w:cs="Calibri"/>
          <w:sz w:val="20"/>
          <w:szCs w:val="24"/>
          <w:lang w:val="es"/>
        </w:rPr>
        <w:t>Existe una diferencia importante entre “zonas” y “sitios o lugares de muestreo”.  Los “sitios” de</w:t>
      </w:r>
      <w:r w:rsidR="000C4A98">
        <w:rPr>
          <w:rFonts w:cs="Calibri"/>
          <w:sz w:val="20"/>
          <w:szCs w:val="24"/>
          <w:lang w:val="es"/>
        </w:rPr>
        <w:t>l</w:t>
      </w:r>
      <w:r w:rsidRPr="00810D79">
        <w:rPr>
          <w:rFonts w:cs="Calibri"/>
          <w:sz w:val="20"/>
          <w:szCs w:val="24"/>
          <w:lang w:val="es"/>
        </w:rPr>
        <w:t xml:space="preserve"> muestreo con </w:t>
      </w:r>
      <w:r w:rsidR="000C4A98">
        <w:rPr>
          <w:rFonts w:cs="Calibri"/>
          <w:sz w:val="20"/>
          <w:szCs w:val="24"/>
          <w:lang w:val="es"/>
        </w:rPr>
        <w:t>esponjas o hisopos</w:t>
      </w:r>
      <w:r w:rsidRPr="00810D79">
        <w:rPr>
          <w:rFonts w:cs="Calibri"/>
          <w:sz w:val="20"/>
          <w:szCs w:val="24"/>
          <w:lang w:val="es"/>
        </w:rPr>
        <w:t xml:space="preserve"> son la ubicación física específica de la muestra (p. ej., eje del motor #43, pasamanos de la plataforma de la mezcladora, guía izquierda en la </w:t>
      </w:r>
      <w:r w:rsidR="002F39DC">
        <w:rPr>
          <w:rFonts w:cs="Calibri"/>
          <w:sz w:val="20"/>
          <w:szCs w:val="24"/>
          <w:lang w:val="es"/>
        </w:rPr>
        <w:t>banda</w:t>
      </w:r>
      <w:r w:rsidRPr="00810D79">
        <w:rPr>
          <w:rFonts w:cs="Calibri"/>
          <w:sz w:val="20"/>
          <w:szCs w:val="24"/>
          <w:lang w:val="es"/>
        </w:rPr>
        <w:t xml:space="preserve"> transportadora del producto), la cual debe registrarse con cada muestra.  Por ejemplo, su plan de muestreo para el monitoreo de la Zona 2 en una línea específica de manufactura contendrá una lista de todos los sitios específicos de muestreo que sean superficies sin contacto con alimentos, inmediatamente adyacentes a la Zona 1.  La lista de la Zona 3 contendrá sitios de muestreo más alejados de la Zona 1 y adyacentes a la Zona 2, y así sucesivamente (consulte la Tabla 5).</w:t>
      </w:r>
    </w:p>
    <w:p w14:paraId="60E20B94" w14:textId="77777777" w:rsidR="00796DB0" w:rsidRPr="00810D79" w:rsidRDefault="002C3390" w:rsidP="003416F1">
      <w:pPr>
        <w:autoSpaceDE w:val="0"/>
        <w:autoSpaceDN w:val="0"/>
        <w:adjustRightInd w:val="0"/>
        <w:spacing w:after="0" w:line="240" w:lineRule="auto"/>
        <w:jc w:val="center"/>
        <w:rPr>
          <w:rFonts w:cs="Calibri"/>
          <w:sz w:val="20"/>
          <w:szCs w:val="24"/>
          <w:lang w:val="es-AR"/>
        </w:rPr>
      </w:pPr>
      <w:r>
        <w:rPr>
          <w:rFonts w:cs="Calibri"/>
          <w:noProof/>
          <w:sz w:val="20"/>
          <w:szCs w:val="24"/>
          <w:lang w:val="es"/>
        </w:rPr>
        <w:pict w14:anchorId="126A6E51">
          <v:shape id="Text Box 35" o:spid="_x0000_s1099" type="#_x0000_t202" style="position:absolute;left:0;text-align:left;margin-left:167.35pt;margin-top:.75pt;width:206.2pt;height:20.7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" stroked="f">
            <v:fill opacity="0"/>
            <v:textbox style="mso-next-textbox:#Text Box 35">
              <w:txbxContent>
                <w:p w14:paraId="0003628D" w14:textId="77777777" w:rsidR="00A917BE" w:rsidRPr="00796DB0" w:rsidRDefault="00A917BE" w:rsidP="00796DB0">
                  <w:pPr>
                    <w:autoSpaceDE w:val="0"/>
                    <w:autoSpaceDN w:val="0"/>
                    <w:adjustRightInd w:val="0"/>
                    <w:spacing w:after="0" w:line="240" w:lineRule="auto"/>
                    <w:jc w:val="center"/>
                    <w:rPr>
                      <w:rFonts w:cs="Calibri"/>
                      <w:b/>
                      <w:sz w:val="18"/>
                      <w:szCs w:val="24"/>
                    </w:rPr>
                  </w:pPr>
                  <w:r>
                    <w:rPr>
                      <w:rFonts w:cs="Calibri"/>
                      <w:b/>
                      <w:bCs/>
                      <w:sz w:val="18"/>
                      <w:szCs w:val="24"/>
                      <w:lang w:val="es"/>
                    </w:rPr>
                    <w:t>Imagen 20. Zonas de monitoreo ambiental</w:t>
                  </w:r>
                </w:p>
              </w:txbxContent>
            </v:textbox>
          </v:shape>
        </w:pict>
      </w:r>
    </w:p>
    <w:p w14:paraId="5AE31F08" w14:textId="23CEBC4E" w:rsidR="00574B3E" w:rsidRPr="00810D79" w:rsidRDefault="008E2355" w:rsidP="003416F1">
      <w:pPr>
        <w:autoSpaceDE w:val="0"/>
        <w:autoSpaceDN w:val="0"/>
        <w:adjustRightInd w:val="0"/>
        <w:spacing w:after="120" w:line="240" w:lineRule="auto"/>
        <w:jc w:val="center"/>
        <w:rPr>
          <w:rFonts w:cs="Calibri"/>
          <w:sz w:val="18"/>
          <w:szCs w:val="24"/>
          <w:lang w:val="es-AR"/>
        </w:rPr>
      </w:pPr>
      <w:r>
        <w:rPr>
          <w:rFonts w:cs="Calibri"/>
          <w:b/>
          <w:bCs/>
          <w:noProof/>
          <w:sz w:val="16"/>
          <w:szCs w:val="24"/>
        </w:rPr>
        <w:drawing>
          <wp:anchor distT="0" distB="0" distL="114300" distR="114300" simplePos="0" relativeHeight="251959296" behindDoc="0" locked="0" layoutInCell="1" allowOverlap="1" wp14:anchorId="5EEBF803" wp14:editId="0E8B08F4">
            <wp:simplePos x="0" y="0"/>
            <wp:positionH relativeFrom="column">
              <wp:posOffset>828675</wp:posOffset>
            </wp:positionH>
            <wp:positionV relativeFrom="paragraph">
              <wp:posOffset>83820</wp:posOffset>
            </wp:positionV>
            <wp:extent cx="4619625" cy="2476500"/>
            <wp:effectExtent l="0" t="0" r="9525" b="0"/>
            <wp:wrapThrough wrapText="bothSides">
              <wp:wrapPolygon edited="0">
                <wp:start x="0" y="0"/>
                <wp:lineTo x="0" y="4818"/>
                <wp:lineTo x="2761" y="5317"/>
                <wp:lineTo x="2761" y="7975"/>
                <wp:lineTo x="0" y="9471"/>
                <wp:lineTo x="0" y="12462"/>
                <wp:lineTo x="2761" y="13292"/>
                <wp:lineTo x="2761" y="21434"/>
                <wp:lineTo x="21555" y="21434"/>
                <wp:lineTo x="21555" y="0"/>
                <wp:lineTo x="6146" y="0"/>
                <wp:lineTo x="0" y="0"/>
              </wp:wrapPolygon>
            </wp:wrapThrough>
            <wp:docPr id="35911" name="Picture 3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9625" cy="2476500"/>
                    </a:xfrm>
                    <a:prstGeom prst="rect">
                      <a:avLst/>
                    </a:prstGeom>
                    <a:noFill/>
                  </pic:spPr>
                </pic:pic>
              </a:graphicData>
            </a:graphic>
            <wp14:sizeRelH relativeFrom="margin">
              <wp14:pctWidth>0</wp14:pctWidth>
            </wp14:sizeRelH>
            <wp14:sizeRelV relativeFrom="margin">
              <wp14:pctHeight>0</wp14:pctHeight>
            </wp14:sizeRelV>
          </wp:anchor>
        </w:drawing>
      </w:r>
    </w:p>
    <w:p w14:paraId="562A4FD2" w14:textId="7F34B348" w:rsidR="00796DB0" w:rsidRPr="00810D79" w:rsidRDefault="00796DB0" w:rsidP="00645020">
      <w:pPr>
        <w:autoSpaceDE w:val="0"/>
        <w:autoSpaceDN w:val="0"/>
        <w:adjustRightInd w:val="0"/>
        <w:spacing w:after="120" w:line="240" w:lineRule="auto"/>
        <w:jc w:val="center"/>
        <w:rPr>
          <w:rFonts w:cs="Calibri"/>
          <w:b/>
          <w:sz w:val="16"/>
          <w:szCs w:val="24"/>
        </w:rPr>
      </w:pPr>
    </w:p>
    <w:p w14:paraId="304503EE" w14:textId="4DEF8841" w:rsidR="00994030" w:rsidRDefault="00994030" w:rsidP="00574B3E">
      <w:pPr>
        <w:autoSpaceDE w:val="0"/>
        <w:autoSpaceDN w:val="0"/>
        <w:adjustRightInd w:val="0"/>
        <w:spacing w:after="120" w:line="240" w:lineRule="auto"/>
        <w:rPr>
          <w:rFonts w:cs="Calibri"/>
          <w:b/>
          <w:bCs/>
          <w:sz w:val="16"/>
          <w:szCs w:val="24"/>
          <w:lang w:val="es"/>
        </w:rPr>
      </w:pPr>
    </w:p>
    <w:p w14:paraId="13F9A0EE" w14:textId="77777777" w:rsidR="008E2355" w:rsidRDefault="008E2355" w:rsidP="00574B3E">
      <w:pPr>
        <w:autoSpaceDE w:val="0"/>
        <w:autoSpaceDN w:val="0"/>
        <w:adjustRightInd w:val="0"/>
        <w:spacing w:after="120" w:line="240" w:lineRule="auto"/>
        <w:rPr>
          <w:rFonts w:cs="Calibri"/>
          <w:b/>
          <w:bCs/>
          <w:sz w:val="16"/>
          <w:szCs w:val="24"/>
          <w:lang w:val="es"/>
        </w:rPr>
      </w:pPr>
    </w:p>
    <w:p w14:paraId="2C1FD2F2" w14:textId="77777777" w:rsidR="008E2355" w:rsidRDefault="008E2355" w:rsidP="00574B3E">
      <w:pPr>
        <w:autoSpaceDE w:val="0"/>
        <w:autoSpaceDN w:val="0"/>
        <w:adjustRightInd w:val="0"/>
        <w:spacing w:after="120" w:line="240" w:lineRule="auto"/>
        <w:rPr>
          <w:rFonts w:cs="Calibri"/>
          <w:b/>
          <w:bCs/>
          <w:sz w:val="16"/>
          <w:szCs w:val="24"/>
          <w:lang w:val="es"/>
        </w:rPr>
      </w:pPr>
    </w:p>
    <w:p w14:paraId="514BFA61" w14:textId="77777777" w:rsidR="008E2355" w:rsidRDefault="008E2355" w:rsidP="00574B3E">
      <w:pPr>
        <w:autoSpaceDE w:val="0"/>
        <w:autoSpaceDN w:val="0"/>
        <w:adjustRightInd w:val="0"/>
        <w:spacing w:after="120" w:line="240" w:lineRule="auto"/>
        <w:rPr>
          <w:rFonts w:cs="Calibri"/>
          <w:b/>
          <w:bCs/>
          <w:sz w:val="16"/>
          <w:szCs w:val="24"/>
          <w:lang w:val="es"/>
        </w:rPr>
      </w:pPr>
    </w:p>
    <w:p w14:paraId="2A068BDE" w14:textId="77777777" w:rsidR="008E2355" w:rsidRDefault="008E2355" w:rsidP="00574B3E">
      <w:pPr>
        <w:autoSpaceDE w:val="0"/>
        <w:autoSpaceDN w:val="0"/>
        <w:adjustRightInd w:val="0"/>
        <w:spacing w:after="120" w:line="240" w:lineRule="auto"/>
        <w:rPr>
          <w:rFonts w:cs="Calibri"/>
          <w:b/>
          <w:bCs/>
          <w:sz w:val="16"/>
          <w:szCs w:val="24"/>
          <w:lang w:val="es"/>
        </w:rPr>
      </w:pPr>
    </w:p>
    <w:p w14:paraId="60C1047A" w14:textId="77777777" w:rsidR="008E2355" w:rsidRDefault="008E2355" w:rsidP="00574B3E">
      <w:pPr>
        <w:autoSpaceDE w:val="0"/>
        <w:autoSpaceDN w:val="0"/>
        <w:adjustRightInd w:val="0"/>
        <w:spacing w:after="120" w:line="240" w:lineRule="auto"/>
        <w:rPr>
          <w:rFonts w:cs="Calibri"/>
          <w:b/>
          <w:bCs/>
          <w:sz w:val="16"/>
          <w:szCs w:val="24"/>
          <w:lang w:val="es"/>
        </w:rPr>
      </w:pPr>
    </w:p>
    <w:p w14:paraId="72F9831F" w14:textId="77777777" w:rsidR="008E2355" w:rsidRDefault="008E2355" w:rsidP="00574B3E">
      <w:pPr>
        <w:autoSpaceDE w:val="0"/>
        <w:autoSpaceDN w:val="0"/>
        <w:adjustRightInd w:val="0"/>
        <w:spacing w:after="120" w:line="240" w:lineRule="auto"/>
        <w:rPr>
          <w:rFonts w:cs="Calibri"/>
          <w:b/>
          <w:bCs/>
          <w:sz w:val="16"/>
          <w:szCs w:val="24"/>
          <w:lang w:val="es"/>
        </w:rPr>
      </w:pPr>
    </w:p>
    <w:p w14:paraId="1FF093A4" w14:textId="77777777" w:rsidR="008E2355" w:rsidRDefault="008E2355" w:rsidP="00574B3E">
      <w:pPr>
        <w:autoSpaceDE w:val="0"/>
        <w:autoSpaceDN w:val="0"/>
        <w:adjustRightInd w:val="0"/>
        <w:spacing w:after="120" w:line="240" w:lineRule="auto"/>
        <w:rPr>
          <w:rFonts w:cs="Calibri"/>
          <w:b/>
          <w:bCs/>
          <w:sz w:val="16"/>
          <w:szCs w:val="24"/>
          <w:lang w:val="es"/>
        </w:rPr>
      </w:pPr>
    </w:p>
    <w:p w14:paraId="6429B988" w14:textId="77777777" w:rsidR="008E2355" w:rsidRDefault="008E2355" w:rsidP="00574B3E">
      <w:pPr>
        <w:autoSpaceDE w:val="0"/>
        <w:autoSpaceDN w:val="0"/>
        <w:adjustRightInd w:val="0"/>
        <w:spacing w:after="120" w:line="240" w:lineRule="auto"/>
        <w:rPr>
          <w:rFonts w:cs="Calibri"/>
          <w:b/>
          <w:bCs/>
          <w:sz w:val="16"/>
          <w:szCs w:val="24"/>
          <w:lang w:val="es"/>
        </w:rPr>
      </w:pPr>
    </w:p>
    <w:p w14:paraId="6AD1D716" w14:textId="77777777" w:rsidR="008E2355" w:rsidRDefault="008E2355" w:rsidP="00574B3E">
      <w:pPr>
        <w:autoSpaceDE w:val="0"/>
        <w:autoSpaceDN w:val="0"/>
        <w:adjustRightInd w:val="0"/>
        <w:spacing w:after="120" w:line="240" w:lineRule="auto"/>
        <w:rPr>
          <w:rFonts w:cs="Calibri"/>
          <w:b/>
          <w:bCs/>
          <w:sz w:val="16"/>
          <w:szCs w:val="24"/>
          <w:lang w:val="es"/>
        </w:rPr>
      </w:pPr>
    </w:p>
    <w:p w14:paraId="08507B35" w14:textId="77777777" w:rsidR="008E2355" w:rsidRDefault="008E2355" w:rsidP="00574B3E">
      <w:pPr>
        <w:autoSpaceDE w:val="0"/>
        <w:autoSpaceDN w:val="0"/>
        <w:adjustRightInd w:val="0"/>
        <w:spacing w:after="120" w:line="240" w:lineRule="auto"/>
        <w:rPr>
          <w:rFonts w:cs="Calibri"/>
          <w:b/>
          <w:bCs/>
          <w:sz w:val="16"/>
          <w:szCs w:val="24"/>
          <w:lang w:val="es"/>
        </w:rPr>
      </w:pPr>
    </w:p>
    <w:p w14:paraId="3C366307" w14:textId="77777777" w:rsidR="00F274AF" w:rsidRDefault="00F274AF" w:rsidP="00574B3E">
      <w:pPr>
        <w:autoSpaceDE w:val="0"/>
        <w:autoSpaceDN w:val="0"/>
        <w:adjustRightInd w:val="0"/>
        <w:spacing w:after="120" w:line="240" w:lineRule="auto"/>
        <w:rPr>
          <w:rFonts w:cs="Calibri"/>
          <w:b/>
          <w:bCs/>
          <w:sz w:val="16"/>
          <w:szCs w:val="24"/>
          <w:lang w:val="es"/>
        </w:rPr>
      </w:pPr>
    </w:p>
    <w:p w14:paraId="62B496BA" w14:textId="22268E86" w:rsidR="00334A39" w:rsidRPr="00810D79" w:rsidRDefault="00574B3E" w:rsidP="00574B3E">
      <w:pPr>
        <w:autoSpaceDE w:val="0"/>
        <w:autoSpaceDN w:val="0"/>
        <w:adjustRightInd w:val="0"/>
        <w:spacing w:after="120" w:line="240" w:lineRule="auto"/>
        <w:rPr>
          <w:rFonts w:cs="Calibri"/>
          <w:sz w:val="16"/>
          <w:szCs w:val="24"/>
          <w:lang w:val="es-AR"/>
        </w:rPr>
      </w:pPr>
      <w:r w:rsidRPr="00810D79">
        <w:rPr>
          <w:rFonts w:cs="Calibri"/>
          <w:b/>
          <w:bCs/>
          <w:sz w:val="16"/>
          <w:szCs w:val="24"/>
          <w:lang w:val="es"/>
        </w:rPr>
        <w:lastRenderedPageBreak/>
        <w:t>Tabla 5.</w:t>
      </w:r>
      <w:r w:rsidRPr="00810D79">
        <w:rPr>
          <w:rFonts w:cs="Calibri"/>
          <w:sz w:val="16"/>
          <w:szCs w:val="24"/>
          <w:lang w:val="es"/>
        </w:rPr>
        <w:t xml:space="preserve"> Información adicional sobre las zonas y el muestreo</w:t>
      </w:r>
    </w:p>
    <w:tbl>
      <w:tblPr>
        <w:tblStyle w:val="LightGrid-Accent3"/>
        <w:tblW w:w="0" w:type="auto"/>
        <w:tblLook w:val="04A0" w:firstRow="1" w:lastRow="0" w:firstColumn="1" w:lastColumn="0" w:noHBand="0" w:noVBand="1"/>
      </w:tblPr>
      <w:tblGrid>
        <w:gridCol w:w="1070"/>
        <w:gridCol w:w="4018"/>
        <w:gridCol w:w="4252"/>
      </w:tblGrid>
      <w:tr w:rsidR="00C01526" w:rsidRPr="00810D79" w14:paraId="140FC20E" w14:textId="77777777" w:rsidTr="0005080F">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0" w:type="dxa"/>
          </w:tcPr>
          <w:p w14:paraId="45075289" w14:textId="77777777" w:rsidR="00334A39" w:rsidRPr="00810D79" w:rsidRDefault="00334A39" w:rsidP="00AA334F">
            <w:pPr>
              <w:rPr>
                <w:color w:val="4F6228" w:themeColor="accent3" w:themeShade="80"/>
                <w:sz w:val="18"/>
                <w:szCs w:val="24"/>
                <w:lang w:val="es-AR"/>
              </w:rPr>
            </w:pPr>
          </w:p>
        </w:tc>
        <w:tc>
          <w:tcPr>
            <w:tcW w:w="4018" w:type="dxa"/>
          </w:tcPr>
          <w:p w14:paraId="44F61A00" w14:textId="77777777" w:rsidR="00334A39" w:rsidRPr="00810D79" w:rsidRDefault="00334A39" w:rsidP="00AA334F">
            <w:pPr>
              <w:cnfStyle w:val="100000000000" w:firstRow="1"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Descripción</w:t>
            </w:r>
          </w:p>
        </w:tc>
        <w:tc>
          <w:tcPr>
            <w:tcW w:w="4252" w:type="dxa"/>
          </w:tcPr>
          <w:p w14:paraId="30504FBD" w14:textId="77777777" w:rsidR="00334A39" w:rsidRPr="00810D79" w:rsidRDefault="00334A39" w:rsidP="00AA334F">
            <w:pPr>
              <w:cnfStyle w:val="100000000000" w:firstRow="1" w:lastRow="0" w:firstColumn="0" w:lastColumn="0" w:oddVBand="0" w:evenVBand="0" w:oddHBand="0" w:evenHBand="0" w:firstRowFirstColumn="0" w:firstRowLastColumn="0" w:lastRowFirstColumn="0" w:lastRowLastColumn="0"/>
              <w:rPr>
                <w:color w:val="4F6228" w:themeColor="accent3" w:themeShade="80"/>
                <w:sz w:val="18"/>
                <w:szCs w:val="24"/>
              </w:rPr>
            </w:pPr>
            <w:r w:rsidRPr="00810D79">
              <w:rPr>
                <w:color w:val="4F6228" w:themeColor="accent3" w:themeShade="80"/>
                <w:sz w:val="18"/>
                <w:szCs w:val="24"/>
                <w:lang w:val="es"/>
              </w:rPr>
              <w:t>Ejemplos</w:t>
            </w:r>
          </w:p>
        </w:tc>
      </w:tr>
      <w:tr w:rsidR="00C01526" w:rsidRPr="0074672E" w14:paraId="5C332846" w14:textId="77777777" w:rsidTr="0005080F">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070" w:type="dxa"/>
          </w:tcPr>
          <w:p w14:paraId="3B9455FF" w14:textId="77777777" w:rsidR="00334A39" w:rsidRPr="00810D79" w:rsidRDefault="0005080F" w:rsidP="00AA334F">
            <w:pPr>
              <w:rPr>
                <w:bCs w:val="0"/>
                <w:color w:val="4F6228" w:themeColor="accent3" w:themeShade="80"/>
                <w:sz w:val="18"/>
                <w:szCs w:val="24"/>
              </w:rPr>
            </w:pPr>
            <w:r w:rsidRPr="00810D79">
              <w:rPr>
                <w:b w:val="0"/>
                <w:bCs w:val="0"/>
                <w:color w:val="4F6228" w:themeColor="accent3" w:themeShade="80"/>
                <w:sz w:val="18"/>
                <w:szCs w:val="24"/>
                <w:lang w:val="es"/>
              </w:rPr>
              <w:t>Zona 1</w:t>
            </w:r>
          </w:p>
          <w:p w14:paraId="44B3F958" w14:textId="77777777" w:rsidR="00334A39" w:rsidRPr="00810D79" w:rsidRDefault="00334A39" w:rsidP="00334A39">
            <w:pPr>
              <w:jc w:val="center"/>
              <w:rPr>
                <w:sz w:val="18"/>
                <w:szCs w:val="24"/>
              </w:rPr>
            </w:pPr>
          </w:p>
        </w:tc>
        <w:tc>
          <w:tcPr>
            <w:tcW w:w="4018" w:type="dxa"/>
          </w:tcPr>
          <w:p w14:paraId="4771796A" w14:textId="206C9A78" w:rsidR="00334A39" w:rsidRPr="00810D79" w:rsidRDefault="00334A39" w:rsidP="000B215E">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Superficies de contacto con producto</w:t>
            </w:r>
          </w:p>
        </w:tc>
        <w:tc>
          <w:tcPr>
            <w:tcW w:w="4252" w:type="dxa"/>
          </w:tcPr>
          <w:p w14:paraId="674BA62E" w14:textId="77777777" w:rsidR="00334A39" w:rsidRPr="00810D79" w:rsidRDefault="002222EE" w:rsidP="002222EE">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Cabezales de llenado, tolvas, espátulas, utensilios, superficies de equipos de </w:t>
            </w:r>
            <w:r w:rsidR="00DA3610">
              <w:rPr>
                <w:color w:val="4F6228" w:themeColor="accent3" w:themeShade="80"/>
                <w:sz w:val="18"/>
                <w:szCs w:val="24"/>
                <w:lang w:val="es"/>
              </w:rPr>
              <w:t>empaquetamiento</w:t>
            </w:r>
            <w:r w:rsidRPr="00810D79">
              <w:rPr>
                <w:color w:val="4F6228" w:themeColor="accent3" w:themeShade="80"/>
                <w:sz w:val="18"/>
                <w:szCs w:val="24"/>
                <w:lang w:val="es"/>
              </w:rPr>
              <w:t xml:space="preserve">, </w:t>
            </w:r>
            <w:r w:rsidR="00DA3610">
              <w:rPr>
                <w:color w:val="4F6228" w:themeColor="accent3" w:themeShade="80"/>
                <w:sz w:val="18"/>
                <w:szCs w:val="24"/>
                <w:lang w:val="es"/>
              </w:rPr>
              <w:t>bandas</w:t>
            </w:r>
            <w:r w:rsidRPr="00810D79">
              <w:rPr>
                <w:color w:val="4F6228" w:themeColor="accent3" w:themeShade="80"/>
                <w:sz w:val="18"/>
                <w:szCs w:val="24"/>
                <w:lang w:val="es"/>
              </w:rPr>
              <w:t xml:space="preserve"> </w:t>
            </w:r>
            <w:r w:rsidR="0032309B">
              <w:rPr>
                <w:color w:val="4F6228" w:themeColor="accent3" w:themeShade="80"/>
                <w:sz w:val="18"/>
                <w:szCs w:val="24"/>
                <w:lang w:val="es"/>
              </w:rPr>
              <w:t>transportadoras de contacto con</w:t>
            </w:r>
            <w:r w:rsidRPr="00810D79">
              <w:rPr>
                <w:color w:val="4F6228" w:themeColor="accent3" w:themeShade="80"/>
                <w:sz w:val="18"/>
                <w:szCs w:val="24"/>
                <w:lang w:val="es"/>
              </w:rPr>
              <w:t xml:space="preserve"> producto, salmuera</w:t>
            </w:r>
          </w:p>
        </w:tc>
      </w:tr>
      <w:tr w:rsidR="00C01526" w:rsidRPr="0074672E" w14:paraId="2E78D2ED" w14:textId="77777777" w:rsidTr="0005080F">
        <w:trPr>
          <w:cnfStyle w:val="000000010000" w:firstRow="0" w:lastRow="0" w:firstColumn="0" w:lastColumn="0" w:oddVBand="0" w:evenVBand="0" w:oddHBand="0" w:evenHBand="1"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1070" w:type="dxa"/>
          </w:tcPr>
          <w:p w14:paraId="319CDF0C" w14:textId="77777777" w:rsidR="00334A39" w:rsidRPr="00810D79" w:rsidRDefault="0005080F" w:rsidP="00AA334F">
            <w:pPr>
              <w:rPr>
                <w:bCs w:val="0"/>
                <w:color w:val="4F6228" w:themeColor="accent3" w:themeShade="80"/>
                <w:sz w:val="18"/>
                <w:szCs w:val="24"/>
              </w:rPr>
            </w:pPr>
            <w:r w:rsidRPr="00810D79">
              <w:rPr>
                <w:b w:val="0"/>
                <w:bCs w:val="0"/>
                <w:color w:val="4F6228" w:themeColor="accent3" w:themeShade="80"/>
                <w:sz w:val="18"/>
                <w:szCs w:val="24"/>
                <w:lang w:val="es"/>
              </w:rPr>
              <w:t>Zona 2</w:t>
            </w:r>
          </w:p>
          <w:p w14:paraId="6A258C20" w14:textId="77777777" w:rsidR="00334A39" w:rsidRPr="00810D79" w:rsidRDefault="00334A39" w:rsidP="00334A39">
            <w:pPr>
              <w:jc w:val="center"/>
              <w:rPr>
                <w:sz w:val="18"/>
                <w:szCs w:val="24"/>
              </w:rPr>
            </w:pPr>
          </w:p>
        </w:tc>
        <w:tc>
          <w:tcPr>
            <w:tcW w:w="4018" w:type="dxa"/>
          </w:tcPr>
          <w:p w14:paraId="3D7D8D61" w14:textId="100B7457" w:rsidR="00334A39" w:rsidRPr="00810D79" w:rsidRDefault="0005080F" w:rsidP="0005080F">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Superficies sin contacto con producto cercanas a la Zona 1 que, si se contaminan, pudiesen </w:t>
            </w:r>
            <w:r w:rsidR="00DA3610">
              <w:rPr>
                <w:color w:val="4F6228" w:themeColor="accent3" w:themeShade="80"/>
                <w:sz w:val="18"/>
                <w:szCs w:val="24"/>
                <w:lang w:val="es"/>
              </w:rPr>
              <w:t xml:space="preserve">razonablemente </w:t>
            </w:r>
            <w:r w:rsidRPr="00810D79">
              <w:rPr>
                <w:color w:val="4F6228" w:themeColor="accent3" w:themeShade="80"/>
                <w:sz w:val="18"/>
                <w:szCs w:val="24"/>
                <w:lang w:val="es"/>
              </w:rPr>
              <w:t>contaminar las superficies de contacto con producto a través del funcionamiento normal</w:t>
            </w:r>
          </w:p>
        </w:tc>
        <w:tc>
          <w:tcPr>
            <w:tcW w:w="4252" w:type="dxa"/>
          </w:tcPr>
          <w:p w14:paraId="14A58F58" w14:textId="77777777" w:rsidR="00334A39" w:rsidRPr="00810D79" w:rsidRDefault="00F351C4" w:rsidP="00307FB4">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Sitios cercanos a la Zona 1 que pudiesen incluir: elementos por encima del producto expuesto, guías de </w:t>
            </w:r>
            <w:r w:rsidR="00B10D22">
              <w:rPr>
                <w:color w:val="4F6228" w:themeColor="accent3" w:themeShade="80"/>
                <w:sz w:val="18"/>
                <w:szCs w:val="24"/>
                <w:lang w:val="es"/>
              </w:rPr>
              <w:t>empaquetamiento</w:t>
            </w:r>
            <w:r w:rsidRPr="00810D79">
              <w:rPr>
                <w:color w:val="4F6228" w:themeColor="accent3" w:themeShade="80"/>
                <w:sz w:val="18"/>
                <w:szCs w:val="24"/>
                <w:lang w:val="es"/>
              </w:rPr>
              <w:t xml:space="preserve">, patas de equipos, estructuras, </w:t>
            </w:r>
            <w:r w:rsidR="00B10D22">
              <w:rPr>
                <w:color w:val="4F6228" w:themeColor="accent3" w:themeShade="80"/>
                <w:sz w:val="18"/>
                <w:szCs w:val="24"/>
                <w:lang w:val="es"/>
              </w:rPr>
              <w:t>cubiertas</w:t>
            </w:r>
            <w:r w:rsidRPr="00810D79">
              <w:rPr>
                <w:color w:val="4F6228" w:themeColor="accent3" w:themeShade="80"/>
                <w:sz w:val="18"/>
                <w:szCs w:val="24"/>
                <w:lang w:val="es"/>
              </w:rPr>
              <w:t xml:space="preserve"> de motores, tapas de tanques, paneles de control, carritos de desechos, </w:t>
            </w:r>
            <w:r w:rsidR="00B10D22">
              <w:rPr>
                <w:color w:val="4F6228" w:themeColor="accent3" w:themeShade="80"/>
                <w:sz w:val="18"/>
                <w:szCs w:val="24"/>
                <w:lang w:val="es"/>
              </w:rPr>
              <w:t>bandas</w:t>
            </w:r>
            <w:r w:rsidRPr="00810D79">
              <w:rPr>
                <w:color w:val="4F6228" w:themeColor="accent3" w:themeShade="80"/>
                <w:sz w:val="18"/>
                <w:szCs w:val="24"/>
                <w:lang w:val="es"/>
              </w:rPr>
              <w:t xml:space="preserve"> transportadoras, respiraderos de HVAC, filtros de aire, tapetes del piso en el</w:t>
            </w:r>
            <w:r w:rsidR="00B10D22">
              <w:rPr>
                <w:color w:val="4F6228" w:themeColor="accent3" w:themeShade="80"/>
                <w:sz w:val="18"/>
                <w:szCs w:val="24"/>
                <w:lang w:val="es"/>
              </w:rPr>
              <w:t xml:space="preserve"> empacado</w:t>
            </w:r>
          </w:p>
        </w:tc>
      </w:tr>
      <w:tr w:rsidR="00C01526" w:rsidRPr="0074672E" w14:paraId="2F01752C" w14:textId="77777777" w:rsidTr="0005080F">
        <w:trPr>
          <w:cnfStyle w:val="000000100000" w:firstRow="0" w:lastRow="0" w:firstColumn="0" w:lastColumn="0" w:oddVBand="0" w:evenVBand="0" w:oddHBand="1" w:evenHBand="0"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1070" w:type="dxa"/>
          </w:tcPr>
          <w:p w14:paraId="6C408B29" w14:textId="77777777" w:rsidR="00334A39" w:rsidRPr="00810D79" w:rsidRDefault="0005080F" w:rsidP="00AA334F">
            <w:pPr>
              <w:rPr>
                <w:b w:val="0"/>
                <w:color w:val="4F6228" w:themeColor="accent3" w:themeShade="80"/>
                <w:sz w:val="18"/>
                <w:szCs w:val="24"/>
              </w:rPr>
            </w:pPr>
            <w:r w:rsidRPr="00810D79">
              <w:rPr>
                <w:b w:val="0"/>
                <w:bCs w:val="0"/>
                <w:color w:val="4F6228" w:themeColor="accent3" w:themeShade="80"/>
                <w:sz w:val="18"/>
                <w:szCs w:val="24"/>
                <w:lang w:val="es"/>
              </w:rPr>
              <w:t>Zona 3</w:t>
            </w:r>
          </w:p>
        </w:tc>
        <w:tc>
          <w:tcPr>
            <w:tcW w:w="4018" w:type="dxa"/>
          </w:tcPr>
          <w:p w14:paraId="0327A586" w14:textId="77777777" w:rsidR="00334A39" w:rsidRPr="00810D79" w:rsidRDefault="00645020" w:rsidP="00AA334F">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 xml:space="preserve">Otras ubicaciones dentro de las áreas de procesamiento de productos RTE o de alto grado de higiene.  Muy poca posibilidad de contaminar el producto o las superficies de contacto con el producto utilizando prácticas normales sin intervención mecánica </w:t>
            </w:r>
            <w:r w:rsidR="00B10D22">
              <w:rPr>
                <w:color w:val="4F6228" w:themeColor="accent3" w:themeShade="80"/>
                <w:sz w:val="18"/>
                <w:szCs w:val="24"/>
                <w:lang w:val="es"/>
              </w:rPr>
              <w:t>o</w:t>
            </w:r>
            <w:r w:rsidRPr="00810D79">
              <w:rPr>
                <w:color w:val="4F6228" w:themeColor="accent3" w:themeShade="80"/>
                <w:sz w:val="18"/>
                <w:szCs w:val="24"/>
                <w:lang w:val="es"/>
              </w:rPr>
              <w:t xml:space="preserve"> humana</w:t>
            </w:r>
          </w:p>
        </w:tc>
        <w:tc>
          <w:tcPr>
            <w:tcW w:w="4252" w:type="dxa"/>
          </w:tcPr>
          <w:p w14:paraId="2305C273" w14:textId="27713596" w:rsidR="00334A39" w:rsidRPr="00810D79" w:rsidRDefault="00354DE8" w:rsidP="00AE1522">
            <w:pPr>
              <w:cnfStyle w:val="000000100000" w:firstRow="0" w:lastRow="0" w:firstColumn="0" w:lastColumn="0" w:oddVBand="0" w:evenVBand="0" w:oddHBand="1" w:evenHBand="0"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Pisos, paredes, superficies, uniones entre pared y piso, herramientas de limpieza (</w:t>
            </w:r>
            <w:r w:rsidR="004453B5">
              <w:rPr>
                <w:color w:val="4F6228" w:themeColor="accent3" w:themeShade="80"/>
                <w:sz w:val="18"/>
                <w:szCs w:val="24"/>
                <w:lang w:val="es"/>
              </w:rPr>
              <w:t>escobas</w:t>
            </w:r>
            <w:r w:rsidRPr="00810D79">
              <w:rPr>
                <w:color w:val="4F6228" w:themeColor="accent3" w:themeShade="80"/>
                <w:sz w:val="18"/>
                <w:szCs w:val="24"/>
                <w:lang w:val="es"/>
              </w:rPr>
              <w:t xml:space="preserve">, </w:t>
            </w:r>
            <w:r w:rsidR="004453B5">
              <w:rPr>
                <w:color w:val="4F6228" w:themeColor="accent3" w:themeShade="80"/>
                <w:sz w:val="18"/>
                <w:szCs w:val="24"/>
                <w:lang w:val="es"/>
              </w:rPr>
              <w:t>jaladores</w:t>
            </w:r>
            <w:r w:rsidRPr="00810D79">
              <w:rPr>
                <w:color w:val="4F6228" w:themeColor="accent3" w:themeShade="80"/>
                <w:sz w:val="18"/>
                <w:szCs w:val="24"/>
                <w:lang w:val="es"/>
              </w:rPr>
              <w:t xml:space="preserve">), </w:t>
            </w:r>
            <w:r w:rsidR="00B10D22">
              <w:rPr>
                <w:color w:val="4F6228" w:themeColor="accent3" w:themeShade="80"/>
                <w:sz w:val="18"/>
                <w:szCs w:val="24"/>
                <w:lang w:val="es"/>
              </w:rPr>
              <w:t xml:space="preserve">cepillos </w:t>
            </w:r>
            <w:r w:rsidRPr="00810D79">
              <w:rPr>
                <w:color w:val="4F6228" w:themeColor="accent3" w:themeShade="80"/>
                <w:sz w:val="18"/>
                <w:szCs w:val="24"/>
                <w:lang w:val="es"/>
              </w:rPr>
              <w:t>para piso, montacargas, drenajes de piso, drenaje pluvial del techo, estaciones de lavado, áreas de almacenamiento de ingredientes, salas de transición, etc. de las salas de procesamiento de productos RTE o de alto grado de higiene.</w:t>
            </w:r>
          </w:p>
        </w:tc>
      </w:tr>
      <w:tr w:rsidR="00C01526" w:rsidRPr="0074672E" w14:paraId="04DE55B0" w14:textId="77777777" w:rsidTr="0005080F">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70" w:type="dxa"/>
          </w:tcPr>
          <w:p w14:paraId="65F8D6B9" w14:textId="77777777" w:rsidR="00334A39" w:rsidRPr="00810D79" w:rsidRDefault="0005080F" w:rsidP="00AA334F">
            <w:pPr>
              <w:rPr>
                <w:b w:val="0"/>
                <w:color w:val="4F6228" w:themeColor="accent3" w:themeShade="80"/>
                <w:sz w:val="18"/>
                <w:szCs w:val="24"/>
              </w:rPr>
            </w:pPr>
            <w:r w:rsidRPr="00810D79">
              <w:rPr>
                <w:b w:val="0"/>
                <w:bCs w:val="0"/>
                <w:color w:val="4F6228" w:themeColor="accent3" w:themeShade="80"/>
                <w:sz w:val="18"/>
                <w:szCs w:val="24"/>
                <w:lang w:val="es"/>
              </w:rPr>
              <w:t>Zona 4</w:t>
            </w:r>
          </w:p>
        </w:tc>
        <w:tc>
          <w:tcPr>
            <w:tcW w:w="4018" w:type="dxa"/>
          </w:tcPr>
          <w:p w14:paraId="16526AD3" w14:textId="77777777" w:rsidR="00334A39" w:rsidRPr="00810D79" w:rsidRDefault="0005080F" w:rsidP="00D8236A">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sidRPr="00810D79">
              <w:rPr>
                <w:color w:val="4F6228" w:themeColor="accent3" w:themeShade="80"/>
                <w:sz w:val="18"/>
                <w:szCs w:val="24"/>
                <w:lang w:val="es"/>
              </w:rPr>
              <w:t>Áreas exteriores a las salas de procesamiento</w:t>
            </w:r>
          </w:p>
        </w:tc>
        <w:tc>
          <w:tcPr>
            <w:tcW w:w="4252" w:type="dxa"/>
          </w:tcPr>
          <w:p w14:paraId="72D8DE8A" w14:textId="77777777" w:rsidR="00334A39" w:rsidRPr="00810D79" w:rsidRDefault="00B10D22" w:rsidP="00AE1522">
            <w:pPr>
              <w:cnfStyle w:val="000000010000" w:firstRow="0" w:lastRow="0" w:firstColumn="0" w:lastColumn="0" w:oddVBand="0" w:evenVBand="0" w:oddHBand="0" w:evenHBand="1" w:firstRowFirstColumn="0" w:firstRowLastColumn="0" w:lastRowFirstColumn="0" w:lastRowLastColumn="0"/>
              <w:rPr>
                <w:color w:val="4F6228" w:themeColor="accent3" w:themeShade="80"/>
                <w:sz w:val="18"/>
                <w:szCs w:val="24"/>
                <w:lang w:val="es-AR"/>
              </w:rPr>
            </w:pPr>
            <w:r>
              <w:rPr>
                <w:color w:val="4F6228" w:themeColor="accent3" w:themeShade="80"/>
                <w:sz w:val="18"/>
                <w:szCs w:val="24"/>
                <w:lang w:val="es"/>
              </w:rPr>
              <w:t>Almacenes</w:t>
            </w:r>
            <w:r w:rsidR="00F351C4" w:rsidRPr="00810D79">
              <w:rPr>
                <w:color w:val="4F6228" w:themeColor="accent3" w:themeShade="80"/>
                <w:sz w:val="18"/>
                <w:szCs w:val="24"/>
                <w:lang w:val="es"/>
              </w:rPr>
              <w:t>, laboratorios, casilleros, salas de descanso, áreas del compactador, oficinas, talleres de mantenimiento</w:t>
            </w:r>
          </w:p>
        </w:tc>
      </w:tr>
    </w:tbl>
    <w:p w14:paraId="6089F6A9" w14:textId="77777777" w:rsidR="00922A6B" w:rsidRPr="00810D79" w:rsidRDefault="00B52CE5" w:rsidP="00B52CE5">
      <w:pPr>
        <w:pStyle w:val="NoSpacing"/>
        <w:autoSpaceDE w:val="0"/>
        <w:autoSpaceDN w:val="0"/>
        <w:adjustRightInd w:val="0"/>
        <w:spacing w:after="120"/>
        <w:rPr>
          <w:rFonts w:cs="Calibri"/>
          <w:sz w:val="20"/>
          <w:lang w:val="es-AR"/>
        </w:rPr>
      </w:pPr>
      <w:r w:rsidRPr="00810D79">
        <w:rPr>
          <w:rFonts w:cs="Calibri"/>
          <w:sz w:val="16"/>
          <w:lang w:val="es"/>
        </w:rPr>
        <w:t xml:space="preserve">                  </w:t>
      </w:r>
      <w:r w:rsidR="0032309B">
        <w:rPr>
          <w:rFonts w:cs="Calibri"/>
          <w:sz w:val="16"/>
          <w:lang w:val="es"/>
        </w:rPr>
        <w:t xml:space="preserve">      </w:t>
      </w:r>
      <w:r w:rsidRPr="00810D79">
        <w:rPr>
          <w:rFonts w:cs="Calibri"/>
          <w:sz w:val="16"/>
          <w:lang w:val="es"/>
        </w:rPr>
        <w:t xml:space="preserve"> (Adaptado de la Comisión Internacional de Especificaciones Microbiológicas en Alimentos [ICMSF, por sus siglas en inglés], 2002) </w:t>
      </w:r>
    </w:p>
    <w:p w14:paraId="27C8944D" w14:textId="77777777" w:rsidR="001C013E" w:rsidRPr="00810D79" w:rsidRDefault="00547CCE" w:rsidP="006706B8">
      <w:pPr>
        <w:pStyle w:val="NoSpacing"/>
        <w:autoSpaceDE w:val="0"/>
        <w:autoSpaceDN w:val="0"/>
        <w:adjustRightInd w:val="0"/>
        <w:spacing w:line="276" w:lineRule="auto"/>
        <w:rPr>
          <w:rFonts w:cs="Calibri"/>
          <w:sz w:val="20"/>
        </w:rPr>
      </w:pPr>
      <w:r w:rsidRPr="00810D79">
        <w:rPr>
          <w:rFonts w:cs="Calibri"/>
          <w:sz w:val="20"/>
          <w:lang w:val="es"/>
        </w:rPr>
        <w:t xml:space="preserve">Un plan de muestreo debe ser dinámico y </w:t>
      </w:r>
      <w:r w:rsidR="002F0924">
        <w:rPr>
          <w:rFonts w:cs="Calibri"/>
          <w:sz w:val="20"/>
          <w:lang w:val="es"/>
        </w:rPr>
        <w:t>robusto</w:t>
      </w:r>
      <w:r w:rsidRPr="00810D79">
        <w:rPr>
          <w:rFonts w:cs="Calibri"/>
          <w:sz w:val="20"/>
          <w:lang w:val="es"/>
        </w:rPr>
        <w:t>, y debe incorporar sitios fijos, rotativos y aleatorios en cantidades planificadas que</w:t>
      </w:r>
      <w:r w:rsidR="0032309B">
        <w:rPr>
          <w:rFonts w:cs="Calibri"/>
          <w:sz w:val="20"/>
          <w:lang w:val="es"/>
        </w:rPr>
        <w:t xml:space="preserve"> </w:t>
      </w:r>
      <w:r w:rsidR="00FD3888">
        <w:rPr>
          <w:rFonts w:cs="Calibri"/>
          <w:sz w:val="20"/>
          <w:lang w:val="es"/>
        </w:rPr>
        <w:t>tomen en cuenta</w:t>
      </w:r>
      <w:r w:rsidRPr="00810D79">
        <w:rPr>
          <w:rFonts w:cs="Calibri"/>
          <w:sz w:val="20"/>
          <w:lang w:val="es"/>
        </w:rPr>
        <w:t xml:space="preserve"> los riesgos tales como la mezcla de producto crudo con producto RTE, la antigüedad y estado de la instalación</w:t>
      </w:r>
      <w:r w:rsidR="002F0924">
        <w:rPr>
          <w:rFonts w:cs="Calibri"/>
          <w:sz w:val="20"/>
          <w:lang w:val="es"/>
        </w:rPr>
        <w:t xml:space="preserve"> y</w:t>
      </w:r>
      <w:r w:rsidR="0032309B">
        <w:rPr>
          <w:rFonts w:cs="Calibri"/>
          <w:sz w:val="20"/>
          <w:lang w:val="es"/>
        </w:rPr>
        <w:t xml:space="preserve"> equipo, antecedentes y</w:t>
      </w:r>
      <w:r w:rsidRPr="00810D79">
        <w:rPr>
          <w:rFonts w:cs="Calibri"/>
          <w:sz w:val="20"/>
          <w:lang w:val="es"/>
        </w:rPr>
        <w:t xml:space="preserve"> tipo de producto.  Entre las consideraciones</w:t>
      </w:r>
      <w:r w:rsidR="008A656D">
        <w:rPr>
          <w:rFonts w:cs="Calibri"/>
          <w:sz w:val="20"/>
          <w:lang w:val="es"/>
        </w:rPr>
        <w:t xml:space="preserve"> y </w:t>
      </w:r>
      <w:r w:rsidRPr="00810D79">
        <w:rPr>
          <w:rFonts w:cs="Calibri"/>
          <w:sz w:val="20"/>
          <w:lang w:val="es"/>
        </w:rPr>
        <w:t>plan de muestreo se encuentran:</w:t>
      </w:r>
    </w:p>
    <w:p w14:paraId="54EE1ED2" w14:textId="77777777" w:rsidR="004634BF" w:rsidRPr="00810D79" w:rsidRDefault="004634BF" w:rsidP="006706B8">
      <w:pPr>
        <w:pStyle w:val="NoSpacing"/>
        <w:numPr>
          <w:ilvl w:val="0"/>
          <w:numId w:val="72"/>
        </w:numPr>
        <w:autoSpaceDE w:val="0"/>
        <w:autoSpaceDN w:val="0"/>
        <w:adjustRightInd w:val="0"/>
        <w:spacing w:line="276" w:lineRule="auto"/>
        <w:rPr>
          <w:rFonts w:cs="Calibri"/>
          <w:sz w:val="20"/>
          <w:lang w:val="es-AR"/>
        </w:rPr>
      </w:pPr>
      <w:r w:rsidRPr="00810D79">
        <w:rPr>
          <w:rFonts w:cs="Calibri"/>
          <w:sz w:val="20"/>
          <w:lang w:val="es"/>
        </w:rPr>
        <w:t xml:space="preserve">El muestreo de rutina se concentra en las Zonas 2 y 3 para obtener un indicio rápido de la presencia de </w:t>
      </w:r>
      <w:r w:rsidRPr="00810D79">
        <w:rPr>
          <w:rFonts w:cs="Calibri"/>
          <w:i/>
          <w:iCs/>
          <w:sz w:val="20"/>
          <w:lang w:val="es"/>
        </w:rPr>
        <w:t>Listeria</w:t>
      </w:r>
      <w:r w:rsidRPr="00810D79">
        <w:rPr>
          <w:rFonts w:cs="Calibri"/>
          <w:sz w:val="20"/>
          <w:lang w:val="es"/>
        </w:rPr>
        <w:t xml:space="preserve"> </w:t>
      </w:r>
      <w:proofErr w:type="spellStart"/>
      <w:r w:rsidRPr="00810D79">
        <w:rPr>
          <w:rFonts w:cs="Calibri"/>
          <w:sz w:val="20"/>
          <w:lang w:val="es"/>
        </w:rPr>
        <w:t>spp</w:t>
      </w:r>
      <w:proofErr w:type="spellEnd"/>
      <w:r w:rsidRPr="00810D79">
        <w:rPr>
          <w:rFonts w:cs="Calibri"/>
          <w:sz w:val="20"/>
          <w:lang w:val="es"/>
        </w:rPr>
        <w:t>. en el ambiente.</w:t>
      </w:r>
    </w:p>
    <w:p w14:paraId="4E2137C1" w14:textId="77777777" w:rsidR="004634BF" w:rsidRPr="00810D79" w:rsidRDefault="004634BF" w:rsidP="006706B8">
      <w:pPr>
        <w:pStyle w:val="NoSpacing"/>
        <w:numPr>
          <w:ilvl w:val="0"/>
          <w:numId w:val="72"/>
        </w:numPr>
        <w:autoSpaceDE w:val="0"/>
        <w:autoSpaceDN w:val="0"/>
        <w:adjustRightInd w:val="0"/>
        <w:spacing w:line="276" w:lineRule="auto"/>
        <w:rPr>
          <w:sz w:val="20"/>
          <w:lang w:val="es-AR"/>
        </w:rPr>
      </w:pPr>
      <w:r w:rsidRPr="00810D79">
        <w:rPr>
          <w:sz w:val="20"/>
          <w:lang w:val="es"/>
        </w:rPr>
        <w:t xml:space="preserve">Las áreas tradicionalmente vinculadas con el desarrollo de </w:t>
      </w:r>
      <w:r w:rsidRPr="00810D79">
        <w:rPr>
          <w:rStyle w:val="Emphasis"/>
          <w:color w:val="auto"/>
          <w:sz w:val="20"/>
          <w:lang w:val="es"/>
        </w:rPr>
        <w:t>Listeria</w:t>
      </w:r>
      <w:r w:rsidRPr="00810D79">
        <w:rPr>
          <w:rStyle w:val="Emphasis"/>
          <w:i w:val="0"/>
          <w:iCs w:val="0"/>
          <w:color w:val="auto"/>
          <w:sz w:val="20"/>
          <w:lang w:val="es"/>
        </w:rPr>
        <w:t xml:space="preserve"> </w:t>
      </w:r>
      <w:proofErr w:type="spellStart"/>
      <w:r w:rsidRPr="00810D79">
        <w:rPr>
          <w:sz w:val="20"/>
          <w:lang w:val="es"/>
        </w:rPr>
        <w:t>spp</w:t>
      </w:r>
      <w:proofErr w:type="spellEnd"/>
      <w:r w:rsidRPr="00810D79">
        <w:rPr>
          <w:rStyle w:val="Emphasis"/>
          <w:i w:val="0"/>
          <w:iCs w:val="0"/>
          <w:color w:val="auto"/>
          <w:sz w:val="20"/>
          <w:lang w:val="es"/>
        </w:rPr>
        <w:t xml:space="preserve">. </w:t>
      </w:r>
      <w:r w:rsidRPr="00810D79">
        <w:rPr>
          <w:sz w:val="20"/>
          <w:lang w:val="es"/>
        </w:rPr>
        <w:t xml:space="preserve">(p. ej., cilindros huecos en cintas transportadoras, material de junta alrededor de las puertas, estructuras huecas de apoyo, grasa dentro de los </w:t>
      </w:r>
      <w:r w:rsidR="008A656D">
        <w:rPr>
          <w:sz w:val="20"/>
          <w:lang w:val="es"/>
        </w:rPr>
        <w:t>baleros</w:t>
      </w:r>
      <w:r w:rsidRPr="00810D79">
        <w:rPr>
          <w:sz w:val="20"/>
          <w:lang w:val="es"/>
        </w:rPr>
        <w:t xml:space="preserve">, cortadoras, rebanadoras, bandejas recolectoras, condensado) deben incluirse </w:t>
      </w:r>
      <w:r w:rsidR="008A656D">
        <w:rPr>
          <w:sz w:val="20"/>
          <w:lang w:val="es"/>
        </w:rPr>
        <w:t xml:space="preserve">preferentemente </w:t>
      </w:r>
      <w:r w:rsidRPr="00810D79">
        <w:rPr>
          <w:sz w:val="20"/>
          <w:lang w:val="es"/>
        </w:rPr>
        <w:t xml:space="preserve">en el plan. </w:t>
      </w:r>
    </w:p>
    <w:p w14:paraId="6B64BC4E" w14:textId="483A7FCA" w:rsidR="004634BF" w:rsidRPr="00810D79" w:rsidRDefault="00DF32F6" w:rsidP="006706B8">
      <w:pPr>
        <w:pStyle w:val="NoSpacing"/>
        <w:numPr>
          <w:ilvl w:val="0"/>
          <w:numId w:val="72"/>
        </w:numPr>
        <w:autoSpaceDE w:val="0"/>
        <w:autoSpaceDN w:val="0"/>
        <w:adjustRightInd w:val="0"/>
        <w:spacing w:line="276" w:lineRule="auto"/>
        <w:rPr>
          <w:sz w:val="20"/>
          <w:lang w:val="es-AR"/>
        </w:rPr>
      </w:pPr>
      <w:proofErr w:type="gramStart"/>
      <w:r w:rsidRPr="00810D79">
        <w:rPr>
          <w:sz w:val="20"/>
          <w:lang w:val="es"/>
        </w:rPr>
        <w:t>Atención a las áreas más</w:t>
      </w:r>
      <w:r w:rsidR="008A656D">
        <w:rPr>
          <w:sz w:val="20"/>
          <w:lang w:val="es"/>
        </w:rPr>
        <w:t xml:space="preserve"> críticas</w:t>
      </w:r>
      <w:r w:rsidRPr="00810D79">
        <w:rPr>
          <w:sz w:val="20"/>
          <w:lang w:val="es"/>
        </w:rPr>
        <w:t xml:space="preserve"> de la planta,</w:t>
      </w:r>
      <w:r w:rsidR="008A656D">
        <w:rPr>
          <w:sz w:val="20"/>
          <w:lang w:val="es"/>
        </w:rPr>
        <w:t xml:space="preserve"> incluyendo las áreas</w:t>
      </w:r>
      <w:r w:rsidRPr="00810D79">
        <w:rPr>
          <w:sz w:val="20"/>
          <w:lang w:val="es"/>
        </w:rPr>
        <w:t xml:space="preserve"> entre la etapa de eliminación</w:t>
      </w:r>
      <w:r w:rsidR="00FD7E10">
        <w:rPr>
          <w:sz w:val="20"/>
          <w:lang w:val="es"/>
        </w:rPr>
        <w:t xml:space="preserve"> o reducción microbioló</w:t>
      </w:r>
      <w:r w:rsidR="0071410C">
        <w:rPr>
          <w:sz w:val="20"/>
          <w:lang w:val="es"/>
        </w:rPr>
        <w:t>gica</w:t>
      </w:r>
      <w:r w:rsidR="008A656D">
        <w:rPr>
          <w:sz w:val="20"/>
          <w:lang w:val="es"/>
        </w:rPr>
        <w:t>?</w:t>
      </w:r>
      <w:proofErr w:type="gramEnd"/>
      <w:r w:rsidRPr="00810D79">
        <w:rPr>
          <w:sz w:val="20"/>
          <w:lang w:val="es"/>
        </w:rPr>
        <w:t xml:space="preserve"> y el </w:t>
      </w:r>
      <w:r w:rsidR="008A656D">
        <w:rPr>
          <w:sz w:val="20"/>
          <w:lang w:val="es"/>
        </w:rPr>
        <w:t>empaquetamiento final</w:t>
      </w:r>
      <w:r w:rsidRPr="00810D79">
        <w:rPr>
          <w:sz w:val="20"/>
          <w:lang w:val="es"/>
        </w:rPr>
        <w:t xml:space="preserve">. </w:t>
      </w:r>
    </w:p>
    <w:p w14:paraId="1298EA55" w14:textId="77777777" w:rsidR="004634BF" w:rsidRPr="00810D79" w:rsidRDefault="004634BF" w:rsidP="006706B8">
      <w:pPr>
        <w:pStyle w:val="NoSpacing"/>
        <w:numPr>
          <w:ilvl w:val="0"/>
          <w:numId w:val="72"/>
        </w:numPr>
        <w:autoSpaceDE w:val="0"/>
        <w:autoSpaceDN w:val="0"/>
        <w:adjustRightInd w:val="0"/>
        <w:spacing w:line="276" w:lineRule="auto"/>
        <w:rPr>
          <w:sz w:val="20"/>
          <w:lang w:val="es-AR"/>
        </w:rPr>
      </w:pPr>
      <w:r w:rsidRPr="00810D79">
        <w:rPr>
          <w:rFonts w:cs="Calibri"/>
          <w:sz w:val="20"/>
          <w:lang w:val="es"/>
        </w:rPr>
        <w:t>Revise las interconexiones, las áreas de transición y las barreras entre las áreas de producto crudo y de producto RTE, para verificar la eficacia de la separación.</w:t>
      </w:r>
    </w:p>
    <w:p w14:paraId="0F628B3C" w14:textId="77777777" w:rsidR="004634BF" w:rsidRPr="00810D79" w:rsidRDefault="004634BF" w:rsidP="006706B8">
      <w:pPr>
        <w:pStyle w:val="NoSpacing"/>
        <w:numPr>
          <w:ilvl w:val="0"/>
          <w:numId w:val="72"/>
        </w:numPr>
        <w:autoSpaceDE w:val="0"/>
        <w:autoSpaceDN w:val="0"/>
        <w:adjustRightInd w:val="0"/>
        <w:spacing w:line="276" w:lineRule="auto"/>
        <w:rPr>
          <w:rFonts w:cs="Calibri"/>
          <w:sz w:val="20"/>
          <w:lang w:val="es-AR"/>
        </w:rPr>
      </w:pPr>
      <w:r w:rsidRPr="00810D79">
        <w:rPr>
          <w:sz w:val="20"/>
          <w:lang w:val="es"/>
        </w:rPr>
        <w:t xml:space="preserve">El personal </w:t>
      </w:r>
      <w:r w:rsidR="008A656D">
        <w:rPr>
          <w:sz w:val="20"/>
          <w:lang w:val="es"/>
        </w:rPr>
        <w:t>que realiza el muestreo</w:t>
      </w:r>
      <w:r w:rsidRPr="00810D79">
        <w:rPr>
          <w:sz w:val="20"/>
          <w:lang w:val="es"/>
        </w:rPr>
        <w:t xml:space="preserve"> debe tener libertad para tomar muestras de otros sitios, según sus observaciones. </w:t>
      </w:r>
    </w:p>
    <w:p w14:paraId="528433CB" w14:textId="77777777" w:rsidR="004634BF" w:rsidRPr="00810D79" w:rsidRDefault="004634BF" w:rsidP="006706B8">
      <w:pPr>
        <w:pStyle w:val="NoSpacing"/>
        <w:numPr>
          <w:ilvl w:val="0"/>
          <w:numId w:val="72"/>
        </w:numPr>
        <w:autoSpaceDE w:val="0"/>
        <w:autoSpaceDN w:val="0"/>
        <w:adjustRightInd w:val="0"/>
        <w:spacing w:line="276" w:lineRule="auto"/>
        <w:rPr>
          <w:rFonts w:cs="Calibri"/>
          <w:sz w:val="20"/>
          <w:lang w:val="es-AR"/>
        </w:rPr>
      </w:pPr>
      <w:r w:rsidRPr="00810D79">
        <w:rPr>
          <w:rFonts w:cs="Calibri"/>
          <w:sz w:val="20"/>
          <w:lang w:val="es"/>
        </w:rPr>
        <w:t>El muestreo de la Zona 4 es menos frecuente, se usa para determinar la presencia de microorganismos transitorios que pudiesen suponer un posible riesgo a las áreas de producto RTE, o para fines de investigación.  El muestreo de áreas ajenas a la producción y áreas de transición también puede ayudar a evaluar la eficacia de los controles preventivos.</w:t>
      </w:r>
    </w:p>
    <w:p w14:paraId="34C3D906" w14:textId="77777777" w:rsidR="00F351C4" w:rsidRPr="00810D79" w:rsidRDefault="00F351C4" w:rsidP="006706B8">
      <w:pPr>
        <w:pStyle w:val="NoSpacing"/>
        <w:numPr>
          <w:ilvl w:val="0"/>
          <w:numId w:val="72"/>
        </w:numPr>
        <w:autoSpaceDE w:val="0"/>
        <w:autoSpaceDN w:val="0"/>
        <w:adjustRightInd w:val="0"/>
        <w:spacing w:line="276" w:lineRule="auto"/>
        <w:rPr>
          <w:sz w:val="20"/>
          <w:lang w:val="es-AR"/>
        </w:rPr>
      </w:pPr>
      <w:r w:rsidRPr="00810D79">
        <w:rPr>
          <w:rFonts w:cs="Calibri"/>
          <w:sz w:val="20"/>
          <w:lang w:val="es"/>
        </w:rPr>
        <w:t xml:space="preserve">Un equipo interdisciplinario de </w:t>
      </w:r>
      <w:r w:rsidR="0071410C">
        <w:rPr>
          <w:rFonts w:cs="Calibri"/>
          <w:sz w:val="20"/>
          <w:lang w:val="es"/>
        </w:rPr>
        <w:t>inocuidad</w:t>
      </w:r>
      <w:r w:rsidR="0071410C" w:rsidRPr="00810D79">
        <w:rPr>
          <w:rFonts w:cs="Calibri"/>
          <w:sz w:val="20"/>
          <w:lang w:val="es"/>
        </w:rPr>
        <w:t xml:space="preserve"> </w:t>
      </w:r>
      <w:r w:rsidRPr="00810D79">
        <w:rPr>
          <w:rFonts w:cs="Calibri"/>
          <w:sz w:val="20"/>
          <w:lang w:val="es"/>
        </w:rPr>
        <w:t>alimentaria</w:t>
      </w:r>
      <w:r w:rsidR="00476CA1">
        <w:rPr>
          <w:rFonts w:cs="Calibri"/>
          <w:sz w:val="20"/>
          <w:lang w:val="es"/>
        </w:rPr>
        <w:t>,</w:t>
      </w:r>
      <w:r w:rsidRPr="00810D79">
        <w:rPr>
          <w:rFonts w:cs="Calibri"/>
          <w:sz w:val="20"/>
          <w:lang w:val="es"/>
        </w:rPr>
        <w:t xml:space="preserve"> familiarizado con los programas, procesos y prácticas de la planta, </w:t>
      </w:r>
      <w:r w:rsidR="004719CD">
        <w:rPr>
          <w:rFonts w:cs="Calibri"/>
          <w:sz w:val="20"/>
          <w:lang w:val="es"/>
        </w:rPr>
        <w:t xml:space="preserve">es el más adecuado </w:t>
      </w:r>
      <w:r w:rsidRPr="00810D79">
        <w:rPr>
          <w:rFonts w:cs="Calibri"/>
          <w:sz w:val="20"/>
          <w:lang w:val="es"/>
        </w:rPr>
        <w:t>para elaborar una lista de</w:t>
      </w:r>
      <w:r w:rsidR="0071410C">
        <w:rPr>
          <w:rFonts w:cs="Calibri"/>
          <w:sz w:val="20"/>
          <w:lang w:val="es"/>
        </w:rPr>
        <w:t xml:space="preserve"> los</w:t>
      </w:r>
      <w:r w:rsidRPr="00810D79">
        <w:rPr>
          <w:rFonts w:cs="Calibri"/>
          <w:sz w:val="20"/>
          <w:lang w:val="es"/>
        </w:rPr>
        <w:t xml:space="preserve"> sitios de muestreo.  Un mapa del sitio que identifique la </w:t>
      </w:r>
      <w:r w:rsidR="0071410C">
        <w:rPr>
          <w:rFonts w:cs="Calibri"/>
          <w:sz w:val="20"/>
          <w:lang w:val="es"/>
        </w:rPr>
        <w:t>distribución</w:t>
      </w:r>
      <w:r w:rsidRPr="00810D79">
        <w:rPr>
          <w:rFonts w:cs="Calibri"/>
          <w:sz w:val="20"/>
          <w:lang w:val="es"/>
        </w:rPr>
        <w:t xml:space="preserve"> de la instalación, el flujo de tránsito y la</w:t>
      </w:r>
      <w:r w:rsidR="004719CD">
        <w:rPr>
          <w:rFonts w:cs="Calibri"/>
          <w:sz w:val="20"/>
          <w:lang w:val="es"/>
        </w:rPr>
        <w:t xml:space="preserve"> designación de las </w:t>
      </w:r>
      <w:r w:rsidR="003816B8">
        <w:rPr>
          <w:rFonts w:cs="Calibri"/>
          <w:sz w:val="20"/>
          <w:lang w:val="es"/>
        </w:rPr>
        <w:t xml:space="preserve">zonas </w:t>
      </w:r>
      <w:r w:rsidRPr="004C7FAC">
        <w:rPr>
          <w:rFonts w:cs="Calibri"/>
          <w:sz w:val="20"/>
          <w:lang w:val="es"/>
        </w:rPr>
        <w:t>higiénicas</w:t>
      </w:r>
      <w:r w:rsidRPr="00810D79">
        <w:rPr>
          <w:rFonts w:cs="Calibri"/>
          <w:sz w:val="20"/>
          <w:lang w:val="es"/>
        </w:rPr>
        <w:t xml:space="preserve"> </w:t>
      </w:r>
      <w:r w:rsidR="0071410C">
        <w:rPr>
          <w:rFonts w:cs="Calibri"/>
          <w:sz w:val="20"/>
          <w:lang w:val="es"/>
        </w:rPr>
        <w:t>debe</w:t>
      </w:r>
      <w:r w:rsidR="0071410C" w:rsidRPr="00810D79">
        <w:rPr>
          <w:rFonts w:cs="Calibri"/>
          <w:sz w:val="20"/>
          <w:lang w:val="es"/>
        </w:rPr>
        <w:t xml:space="preserve"> </w:t>
      </w:r>
      <w:r w:rsidRPr="00810D79">
        <w:rPr>
          <w:rFonts w:cs="Calibri"/>
          <w:sz w:val="20"/>
          <w:lang w:val="es"/>
        </w:rPr>
        <w:t xml:space="preserve">ayudar a </w:t>
      </w:r>
      <w:r w:rsidR="004719CD">
        <w:rPr>
          <w:rFonts w:cs="Calibri"/>
          <w:sz w:val="20"/>
          <w:lang w:val="es"/>
        </w:rPr>
        <w:t>determinar</w:t>
      </w:r>
      <w:r w:rsidR="004719CD" w:rsidRPr="00810D79">
        <w:rPr>
          <w:rFonts w:cs="Calibri"/>
          <w:sz w:val="20"/>
          <w:lang w:val="es"/>
        </w:rPr>
        <w:t xml:space="preserve"> </w:t>
      </w:r>
      <w:r w:rsidRPr="00810D79">
        <w:rPr>
          <w:rFonts w:cs="Calibri"/>
          <w:sz w:val="20"/>
          <w:lang w:val="es"/>
        </w:rPr>
        <w:t xml:space="preserve">la selección de los sitios.  </w:t>
      </w:r>
    </w:p>
    <w:p w14:paraId="586992B2" w14:textId="65358182" w:rsidR="004634BF" w:rsidRPr="00810D79" w:rsidRDefault="004719CD" w:rsidP="006706B8">
      <w:pPr>
        <w:pStyle w:val="ListParagraph"/>
        <w:numPr>
          <w:ilvl w:val="0"/>
          <w:numId w:val="72"/>
        </w:numPr>
        <w:spacing w:after="0" w:line="276" w:lineRule="auto"/>
        <w:rPr>
          <w:rFonts w:cs="Calibri"/>
          <w:sz w:val="20"/>
          <w:lang w:val="es-AR"/>
        </w:rPr>
      </w:pPr>
      <w:r>
        <w:rPr>
          <w:rFonts w:cs="Calibri"/>
          <w:sz w:val="20"/>
          <w:lang w:val="es"/>
        </w:rPr>
        <w:t>Hacer el análisis y encontrar</w:t>
      </w:r>
      <w:r w:rsidR="00B06846" w:rsidRPr="00810D79">
        <w:rPr>
          <w:rFonts w:cs="Calibri"/>
          <w:sz w:val="20"/>
          <w:lang w:val="es"/>
        </w:rPr>
        <w:t xml:space="preserve"> </w:t>
      </w:r>
      <w:r w:rsidR="00B06846" w:rsidRPr="00810D79">
        <w:rPr>
          <w:rFonts w:cs="Calibri"/>
          <w:i/>
          <w:iCs/>
          <w:sz w:val="20"/>
          <w:lang w:val="es"/>
        </w:rPr>
        <w:t>Listeria</w:t>
      </w:r>
      <w:r w:rsidR="00B06846" w:rsidRPr="00810D79">
        <w:rPr>
          <w:rFonts w:cs="Calibri"/>
          <w:sz w:val="20"/>
          <w:lang w:val="es"/>
        </w:rPr>
        <w:t xml:space="preserve"> </w:t>
      </w:r>
      <w:proofErr w:type="spellStart"/>
      <w:r w:rsidR="00B06846" w:rsidRPr="00810D79">
        <w:rPr>
          <w:rFonts w:cs="Calibri"/>
          <w:sz w:val="20"/>
          <w:lang w:val="es"/>
        </w:rPr>
        <w:t>spp</w:t>
      </w:r>
      <w:proofErr w:type="spellEnd"/>
      <w:r w:rsidR="00B06846" w:rsidRPr="00810D79">
        <w:rPr>
          <w:rFonts w:cs="Calibri"/>
          <w:sz w:val="20"/>
          <w:lang w:val="es"/>
        </w:rPr>
        <w:t xml:space="preserve">. en una superficie de contacto con el producto no significa automáticamente que el producto esté contaminado.  Sin embargo, se debe determinar </w:t>
      </w:r>
      <w:r w:rsidR="008A378C">
        <w:rPr>
          <w:rFonts w:cs="Calibri"/>
          <w:sz w:val="20"/>
          <w:lang w:val="es"/>
        </w:rPr>
        <w:t>el destino</w:t>
      </w:r>
      <w:r w:rsidR="00B06846" w:rsidRPr="00810D79">
        <w:rPr>
          <w:rFonts w:cs="Calibri"/>
          <w:sz w:val="20"/>
          <w:lang w:val="es"/>
        </w:rPr>
        <w:t xml:space="preserve"> de </w:t>
      </w:r>
      <w:r w:rsidR="00B06846" w:rsidRPr="00810D79">
        <w:rPr>
          <w:rFonts w:cs="Calibri"/>
          <w:sz w:val="20"/>
          <w:lang w:val="es"/>
        </w:rPr>
        <w:lastRenderedPageBreak/>
        <w:t>productos que hayan estado posiblemente expuestos, tomando en cuenta la probabilidad de transferencia, la capacidad del producto para promover el desarrollo de la bacteria y el uso previsto</w:t>
      </w:r>
      <w:r>
        <w:rPr>
          <w:rFonts w:cs="Calibri"/>
          <w:sz w:val="20"/>
          <w:lang w:val="es"/>
        </w:rPr>
        <w:t xml:space="preserve"> del mismo</w:t>
      </w:r>
      <w:r w:rsidR="00B06846" w:rsidRPr="00810D79">
        <w:rPr>
          <w:rFonts w:cs="Calibri"/>
          <w:sz w:val="20"/>
          <w:lang w:val="es"/>
        </w:rPr>
        <w:t>.</w:t>
      </w:r>
    </w:p>
    <w:p w14:paraId="652D967F" w14:textId="77777777" w:rsidR="00C707ED" w:rsidRPr="00810D79" w:rsidRDefault="0015010C" w:rsidP="006E7E67">
      <w:pPr>
        <w:pStyle w:val="NoSpacing"/>
        <w:autoSpaceDE w:val="0"/>
        <w:autoSpaceDN w:val="0"/>
        <w:adjustRightInd w:val="0"/>
        <w:rPr>
          <w:rFonts w:cs="Calibri"/>
          <w:sz w:val="20"/>
          <w:lang w:val="es-AR"/>
        </w:rPr>
      </w:pPr>
      <w:r w:rsidRPr="00810D79">
        <w:rPr>
          <w:rFonts w:cs="Calibri"/>
          <w:sz w:val="20"/>
          <w:lang w:val="es"/>
        </w:rPr>
        <w:t xml:space="preserve">  </w:t>
      </w:r>
    </w:p>
    <w:p w14:paraId="20F36C31" w14:textId="77777777" w:rsidR="00CC62B9" w:rsidRPr="00810D79" w:rsidRDefault="00CC62B9" w:rsidP="00A61D3C">
      <w:pPr>
        <w:pStyle w:val="NoSpacing"/>
        <w:numPr>
          <w:ilvl w:val="0"/>
          <w:numId w:val="69"/>
        </w:numPr>
        <w:autoSpaceDE w:val="0"/>
        <w:autoSpaceDN w:val="0"/>
        <w:adjustRightInd w:val="0"/>
        <w:spacing w:line="276" w:lineRule="auto"/>
        <w:ind w:right="180"/>
        <w:rPr>
          <w:rFonts w:cs="Calibri"/>
          <w:sz w:val="20"/>
        </w:rPr>
      </w:pPr>
      <w:r w:rsidRPr="00810D79">
        <w:rPr>
          <w:rFonts w:cs="Calibri"/>
          <w:sz w:val="20"/>
          <w:lang w:val="es"/>
        </w:rPr>
        <w:t xml:space="preserve">Cuándo tomar muestras </w:t>
      </w:r>
    </w:p>
    <w:p w14:paraId="358A566A" w14:textId="77777777" w:rsidR="00A37D14" w:rsidRPr="00810D79" w:rsidRDefault="00CC62B9" w:rsidP="006706B8">
      <w:pPr>
        <w:pStyle w:val="NoSpacing"/>
        <w:autoSpaceDE w:val="0"/>
        <w:autoSpaceDN w:val="0"/>
        <w:adjustRightInd w:val="0"/>
        <w:spacing w:line="276" w:lineRule="auto"/>
        <w:rPr>
          <w:rFonts w:cs="Calibri"/>
          <w:color w:val="000000"/>
          <w:sz w:val="20"/>
          <w:lang w:val="es-AR"/>
        </w:rPr>
      </w:pPr>
      <w:r w:rsidRPr="00810D79">
        <w:rPr>
          <w:color w:val="000000"/>
          <w:sz w:val="20"/>
          <w:lang w:val="es"/>
        </w:rPr>
        <w:t xml:space="preserve">El muestreo ambiental de rutina se realiza durante la producción, al menos cuatro horas </w:t>
      </w:r>
      <w:r w:rsidR="00A8330B">
        <w:rPr>
          <w:color w:val="000000"/>
          <w:sz w:val="20"/>
          <w:lang w:val="es"/>
        </w:rPr>
        <w:t xml:space="preserve">después </w:t>
      </w:r>
      <w:r w:rsidRPr="00810D79">
        <w:rPr>
          <w:color w:val="000000"/>
          <w:sz w:val="20"/>
          <w:lang w:val="es"/>
        </w:rPr>
        <w:t xml:space="preserve">del inicio del ciclo de producción.  Los ciclos más prolongados de producción pueden </w:t>
      </w:r>
      <w:r w:rsidR="00A8330B">
        <w:rPr>
          <w:color w:val="000000"/>
          <w:sz w:val="20"/>
          <w:lang w:val="es"/>
        </w:rPr>
        <w:t>requerir</w:t>
      </w:r>
      <w:r w:rsidR="00A8330B" w:rsidRPr="00810D79">
        <w:rPr>
          <w:color w:val="000000"/>
          <w:sz w:val="20"/>
          <w:lang w:val="es"/>
        </w:rPr>
        <w:t xml:space="preserve"> </w:t>
      </w:r>
      <w:r w:rsidR="00A8330B">
        <w:rPr>
          <w:color w:val="000000"/>
          <w:sz w:val="20"/>
          <w:lang w:val="es"/>
        </w:rPr>
        <w:t xml:space="preserve">que </w:t>
      </w:r>
      <w:r w:rsidRPr="00810D79">
        <w:rPr>
          <w:color w:val="000000"/>
          <w:sz w:val="20"/>
          <w:lang w:val="es"/>
        </w:rPr>
        <w:t xml:space="preserve">el muestreo </w:t>
      </w:r>
      <w:r w:rsidR="00A8330B">
        <w:rPr>
          <w:color w:val="000000"/>
          <w:sz w:val="20"/>
          <w:lang w:val="es"/>
        </w:rPr>
        <w:t xml:space="preserve">se realice </w:t>
      </w:r>
      <w:r w:rsidRPr="00810D79">
        <w:rPr>
          <w:color w:val="000000"/>
          <w:sz w:val="20"/>
          <w:lang w:val="es"/>
        </w:rPr>
        <w:t xml:space="preserve">más </w:t>
      </w:r>
      <w:r w:rsidR="00A8330B">
        <w:rPr>
          <w:color w:val="000000"/>
          <w:sz w:val="20"/>
          <w:lang w:val="es"/>
        </w:rPr>
        <w:t>tarde</w:t>
      </w:r>
      <w:r w:rsidRPr="00810D79">
        <w:rPr>
          <w:color w:val="000000"/>
          <w:sz w:val="20"/>
          <w:lang w:val="es"/>
        </w:rPr>
        <w:t xml:space="preserve">, iniciando al menos a la mitad entre los ciclos de </w:t>
      </w:r>
      <w:proofErr w:type="spellStart"/>
      <w:r w:rsidRPr="00810D79">
        <w:rPr>
          <w:color w:val="000000"/>
          <w:sz w:val="20"/>
          <w:lang w:val="es"/>
        </w:rPr>
        <w:t>sanitización</w:t>
      </w:r>
      <w:proofErr w:type="spellEnd"/>
      <w:r w:rsidRPr="00810D79">
        <w:rPr>
          <w:color w:val="000000"/>
          <w:sz w:val="20"/>
          <w:lang w:val="es"/>
        </w:rPr>
        <w:t xml:space="preserve">.  Se recomienda este plazo debido a que es posible que los sitios de albergue microbiano no puedan identificarse inmediatamente después de la limpieza y </w:t>
      </w:r>
      <w:proofErr w:type="spellStart"/>
      <w:r w:rsidRPr="00810D79">
        <w:rPr>
          <w:color w:val="000000"/>
          <w:sz w:val="20"/>
          <w:lang w:val="es"/>
        </w:rPr>
        <w:t>sanitización</w:t>
      </w:r>
      <w:proofErr w:type="spellEnd"/>
      <w:r w:rsidRPr="00810D79">
        <w:rPr>
          <w:color w:val="000000"/>
          <w:sz w:val="20"/>
          <w:lang w:val="es"/>
        </w:rPr>
        <w:t xml:space="preserve">.  Es posible que </w:t>
      </w:r>
      <w:r w:rsidRPr="00810D79">
        <w:rPr>
          <w:i/>
          <w:iCs/>
          <w:color w:val="000000"/>
          <w:sz w:val="20"/>
          <w:lang w:val="es"/>
        </w:rPr>
        <w:t>Listeria</w:t>
      </w:r>
      <w:r w:rsidRPr="00810D79">
        <w:rPr>
          <w:color w:val="000000"/>
          <w:sz w:val="20"/>
          <w:lang w:val="es"/>
        </w:rPr>
        <w:t xml:space="preserve"> </w:t>
      </w:r>
      <w:proofErr w:type="spellStart"/>
      <w:r w:rsidRPr="00810D79">
        <w:rPr>
          <w:sz w:val="20"/>
          <w:lang w:val="es"/>
        </w:rPr>
        <w:t>spp</w:t>
      </w:r>
      <w:proofErr w:type="spellEnd"/>
      <w:r w:rsidRPr="00810D79">
        <w:rPr>
          <w:sz w:val="20"/>
          <w:lang w:val="es"/>
        </w:rPr>
        <w:t>.</w:t>
      </w:r>
      <w:r w:rsidRPr="00810D79">
        <w:rPr>
          <w:color w:val="000000"/>
          <w:sz w:val="20"/>
          <w:lang w:val="es"/>
        </w:rPr>
        <w:t xml:space="preserve"> establecida en un nicho desaparezcan con la vibración y la humedad a medida que se ponga en funcionamiento el equipo.  Algunas muestras </w:t>
      </w:r>
      <w:r w:rsidR="00A8330B" w:rsidRPr="00810D79">
        <w:rPr>
          <w:color w:val="000000"/>
          <w:sz w:val="20"/>
          <w:lang w:val="es"/>
        </w:rPr>
        <w:t xml:space="preserve">solamente </w:t>
      </w:r>
      <w:r w:rsidRPr="00810D79">
        <w:rPr>
          <w:color w:val="000000"/>
          <w:sz w:val="20"/>
          <w:lang w:val="es"/>
        </w:rPr>
        <w:t>pueden obtenerse de forma segura cuando el equipo no está funcionando; estas muestras pueden obtenerse al final de la producción, antes de la limpieza, o en cualquier otro momento en que el equipo esté inactivo, y se pued</w:t>
      </w:r>
      <w:r w:rsidR="00A8330B">
        <w:rPr>
          <w:color w:val="000000"/>
          <w:sz w:val="20"/>
          <w:lang w:val="es"/>
        </w:rPr>
        <w:t>a</w:t>
      </w:r>
      <w:r w:rsidRPr="00810D79">
        <w:rPr>
          <w:color w:val="000000"/>
          <w:sz w:val="20"/>
          <w:lang w:val="es"/>
        </w:rPr>
        <w:t xml:space="preserve"> tener acceso al mismo de manera segura.   </w:t>
      </w:r>
    </w:p>
    <w:p w14:paraId="1721E658" w14:textId="77777777" w:rsidR="00AA0274" w:rsidRPr="00810D79" w:rsidRDefault="00AA0274" w:rsidP="006706B8">
      <w:pPr>
        <w:pStyle w:val="NoSpacing"/>
        <w:autoSpaceDE w:val="0"/>
        <w:autoSpaceDN w:val="0"/>
        <w:adjustRightInd w:val="0"/>
        <w:spacing w:line="276" w:lineRule="auto"/>
        <w:rPr>
          <w:rFonts w:cs="Calibri"/>
          <w:color w:val="000000"/>
          <w:sz w:val="20"/>
          <w:lang w:val="es-AR"/>
        </w:rPr>
      </w:pPr>
    </w:p>
    <w:p w14:paraId="0A8E7C8A" w14:textId="07454466" w:rsidR="00A37D14" w:rsidRPr="00810D79" w:rsidRDefault="00415264" w:rsidP="006706B8">
      <w:pPr>
        <w:pStyle w:val="NoSpacing"/>
        <w:autoSpaceDE w:val="0"/>
        <w:autoSpaceDN w:val="0"/>
        <w:adjustRightInd w:val="0"/>
        <w:spacing w:line="276" w:lineRule="auto"/>
        <w:ind w:right="180"/>
        <w:rPr>
          <w:rFonts w:cs="Calibri"/>
          <w:sz w:val="20"/>
          <w:lang w:val="es-AR"/>
        </w:rPr>
      </w:pPr>
      <w:r w:rsidRPr="00810D79">
        <w:rPr>
          <w:rFonts w:cs="Calibri"/>
          <w:color w:val="000000"/>
          <w:sz w:val="20"/>
          <w:lang w:val="es"/>
        </w:rPr>
        <w:t>El muestreo de rutina debe realizarse con una frecuencia mínima (p. ej., diariamente, semanalmente, quincenalmente), según las condiciones particulares de la instalación, las circunstancias y los antecedentes.  Los plazos deben alternar</w:t>
      </w:r>
      <w:r w:rsidR="00A8330B">
        <w:rPr>
          <w:rFonts w:cs="Calibri"/>
          <w:color w:val="000000"/>
          <w:sz w:val="20"/>
          <w:lang w:val="es"/>
        </w:rPr>
        <w:t>se</w:t>
      </w:r>
      <w:r w:rsidRPr="00810D79">
        <w:rPr>
          <w:rFonts w:cs="Calibri"/>
          <w:color w:val="000000"/>
          <w:sz w:val="20"/>
          <w:lang w:val="es"/>
        </w:rPr>
        <w:t xml:space="preserve"> </w:t>
      </w:r>
      <w:r w:rsidRPr="00810D79">
        <w:rPr>
          <w:rFonts w:cs="Calibri"/>
          <w:sz w:val="20"/>
          <w:lang w:val="es"/>
        </w:rPr>
        <w:t>para garantizar que se monitoreen las situaciones en todos los días, turnos, áreas de la planta y zonas.  La modificación de los p</w:t>
      </w:r>
      <w:r w:rsidRPr="00810D79">
        <w:rPr>
          <w:rFonts w:cs="Calibri"/>
          <w:color w:val="000000"/>
          <w:sz w:val="20"/>
          <w:lang w:val="es"/>
        </w:rPr>
        <w:t xml:space="preserve">lazos para representar todo el programa de producción y registrar eventos que solo sucedan de forma periódica, </w:t>
      </w:r>
      <w:r w:rsidR="00A8330B">
        <w:rPr>
          <w:rFonts w:cs="Calibri"/>
          <w:color w:val="000000"/>
          <w:sz w:val="20"/>
          <w:lang w:val="es"/>
        </w:rPr>
        <w:t>ayudará en la investigación de</w:t>
      </w:r>
      <w:r w:rsidRPr="00810D79">
        <w:rPr>
          <w:rFonts w:cs="Calibri"/>
          <w:color w:val="000000"/>
          <w:sz w:val="20"/>
          <w:lang w:val="es"/>
        </w:rPr>
        <w:t xml:space="preserve"> cualquier problema.  </w:t>
      </w:r>
      <w:r w:rsidRPr="00810D79">
        <w:rPr>
          <w:rFonts w:cs="Calibri"/>
          <w:sz w:val="20"/>
          <w:lang w:val="es"/>
        </w:rPr>
        <w:t xml:space="preserve">Algunos sitios de la Zona 4 solamente podrán </w:t>
      </w:r>
      <w:r w:rsidR="00A8330B">
        <w:rPr>
          <w:rFonts w:cs="Calibri"/>
          <w:sz w:val="20"/>
          <w:lang w:val="es"/>
        </w:rPr>
        <w:t xml:space="preserve">muestrearse </w:t>
      </w:r>
      <w:r w:rsidRPr="00810D79">
        <w:rPr>
          <w:rFonts w:cs="Calibri"/>
          <w:sz w:val="20"/>
          <w:lang w:val="es"/>
        </w:rPr>
        <w:t xml:space="preserve">mensual o trimestralmente. </w:t>
      </w:r>
    </w:p>
    <w:p w14:paraId="174C60F3" w14:textId="77777777" w:rsidR="00AA0274" w:rsidRPr="00810D79" w:rsidRDefault="00AA0274" w:rsidP="006706B8">
      <w:pPr>
        <w:pStyle w:val="NoSpacing"/>
        <w:autoSpaceDE w:val="0"/>
        <w:autoSpaceDN w:val="0"/>
        <w:adjustRightInd w:val="0"/>
        <w:spacing w:line="276" w:lineRule="auto"/>
        <w:ind w:right="180"/>
        <w:rPr>
          <w:rFonts w:cs="Calibri"/>
          <w:sz w:val="20"/>
          <w:lang w:val="es-AR"/>
        </w:rPr>
      </w:pPr>
    </w:p>
    <w:p w14:paraId="68300133" w14:textId="77777777" w:rsidR="00DF32F6" w:rsidRPr="00810D79" w:rsidRDefault="00CC62B9" w:rsidP="006706B8">
      <w:pPr>
        <w:pStyle w:val="NoSpacing"/>
        <w:autoSpaceDE w:val="0"/>
        <w:autoSpaceDN w:val="0"/>
        <w:adjustRightInd w:val="0"/>
        <w:spacing w:line="276" w:lineRule="auto"/>
        <w:rPr>
          <w:rFonts w:cs="Calibri"/>
          <w:sz w:val="20"/>
          <w:lang w:val="es-AR"/>
        </w:rPr>
      </w:pPr>
      <w:r w:rsidRPr="00810D79">
        <w:rPr>
          <w:rFonts w:cs="Calibri"/>
          <w:color w:val="000000"/>
          <w:sz w:val="20"/>
          <w:lang w:val="es"/>
        </w:rPr>
        <w:t xml:space="preserve">Para </w:t>
      </w:r>
      <w:r w:rsidR="00A8330B">
        <w:rPr>
          <w:rFonts w:cs="Calibri"/>
          <w:color w:val="000000"/>
          <w:sz w:val="20"/>
          <w:lang w:val="es"/>
        </w:rPr>
        <w:t>muestreo</w:t>
      </w:r>
      <w:r w:rsidRPr="00810D79">
        <w:rPr>
          <w:rFonts w:cs="Calibri"/>
          <w:color w:val="000000"/>
          <w:sz w:val="20"/>
          <w:lang w:val="es"/>
        </w:rPr>
        <w:t xml:space="preserve"> no rutinario, de investigación o por eventos especiales, los plazos se determinan según las circunstancias específicas.  Tome muestras cuando las condiciones no sean habituales, tal como durante auditorías, visitas, construcción, etc.  Tome muestras siempre que suceda un desbordamiento de drenajes o filtración del techo.  Asimismo, debe haber un proceso para el </w:t>
      </w:r>
      <w:r w:rsidR="00A8330B">
        <w:rPr>
          <w:rFonts w:cs="Calibri"/>
          <w:color w:val="000000"/>
          <w:sz w:val="20"/>
          <w:lang w:val="es"/>
        </w:rPr>
        <w:t>muestreo</w:t>
      </w:r>
      <w:r w:rsidR="00A8330B" w:rsidRPr="00810D79">
        <w:rPr>
          <w:rFonts w:cs="Calibri"/>
          <w:color w:val="000000"/>
          <w:sz w:val="20"/>
          <w:lang w:val="es"/>
        </w:rPr>
        <w:t xml:space="preserve"> </w:t>
      </w:r>
      <w:r w:rsidRPr="00810D79">
        <w:rPr>
          <w:rFonts w:cs="Calibri"/>
          <w:color w:val="000000"/>
          <w:sz w:val="20"/>
          <w:lang w:val="es"/>
        </w:rPr>
        <w:t>de todos los equipos nuevos que ingresan</w:t>
      </w:r>
      <w:r w:rsidR="006F3052">
        <w:rPr>
          <w:rFonts w:cs="Calibri"/>
          <w:color w:val="000000"/>
          <w:sz w:val="20"/>
          <w:lang w:val="es"/>
        </w:rPr>
        <w:t>,</w:t>
      </w:r>
      <w:r w:rsidRPr="00810D79">
        <w:rPr>
          <w:rFonts w:cs="Calibri"/>
          <w:color w:val="000000"/>
          <w:sz w:val="20"/>
          <w:lang w:val="es"/>
        </w:rPr>
        <w:t xml:space="preserve"> y un </w:t>
      </w:r>
      <w:r w:rsidR="00A8330B">
        <w:rPr>
          <w:rFonts w:cs="Calibri"/>
          <w:color w:val="000000"/>
          <w:sz w:val="20"/>
          <w:lang w:val="es"/>
        </w:rPr>
        <w:t>muestreo</w:t>
      </w:r>
      <w:r w:rsidR="00A8330B" w:rsidRPr="00810D79">
        <w:rPr>
          <w:rFonts w:cs="Calibri"/>
          <w:color w:val="000000"/>
          <w:sz w:val="20"/>
          <w:lang w:val="es"/>
        </w:rPr>
        <w:t xml:space="preserve"> </w:t>
      </w:r>
      <w:r w:rsidRPr="00810D79">
        <w:rPr>
          <w:rFonts w:cs="Calibri"/>
          <w:color w:val="000000"/>
          <w:sz w:val="20"/>
          <w:lang w:val="es"/>
        </w:rPr>
        <w:t>previo y posterior</w:t>
      </w:r>
      <w:r w:rsidRPr="00810D79">
        <w:rPr>
          <w:rFonts w:cs="Calibri"/>
          <w:sz w:val="20"/>
          <w:lang w:val="es"/>
        </w:rPr>
        <w:t xml:space="preserve"> a las construcciones.  </w:t>
      </w:r>
    </w:p>
    <w:p w14:paraId="14AAE0D7" w14:textId="77777777" w:rsidR="00AA0274" w:rsidRPr="00810D79" w:rsidRDefault="00AA0274" w:rsidP="006706B8">
      <w:pPr>
        <w:pStyle w:val="NoSpacing"/>
        <w:autoSpaceDE w:val="0"/>
        <w:autoSpaceDN w:val="0"/>
        <w:adjustRightInd w:val="0"/>
        <w:spacing w:line="276" w:lineRule="auto"/>
        <w:rPr>
          <w:rFonts w:cs="Calibri"/>
          <w:sz w:val="20"/>
          <w:lang w:val="es-AR"/>
        </w:rPr>
      </w:pPr>
    </w:p>
    <w:p w14:paraId="7A804D60" w14:textId="77777777" w:rsidR="00DF32F6" w:rsidRPr="00810D79" w:rsidRDefault="00A37D14" w:rsidP="006706B8">
      <w:pPr>
        <w:pStyle w:val="NoSpacing"/>
        <w:autoSpaceDE w:val="0"/>
        <w:autoSpaceDN w:val="0"/>
        <w:adjustRightInd w:val="0"/>
        <w:spacing w:line="276" w:lineRule="auto"/>
        <w:rPr>
          <w:rFonts w:cs="Calibri"/>
          <w:sz w:val="20"/>
          <w:lang w:val="es-AR"/>
        </w:rPr>
      </w:pPr>
      <w:r w:rsidRPr="00810D79">
        <w:rPr>
          <w:rFonts w:cs="Calibri"/>
          <w:sz w:val="20"/>
          <w:lang w:val="es"/>
        </w:rPr>
        <w:t xml:space="preserve">Además de los sitios de muestreo rutinario, también constituye una </w:t>
      </w:r>
      <w:r w:rsidR="00A8330B">
        <w:rPr>
          <w:rFonts w:cs="Calibri"/>
          <w:sz w:val="20"/>
          <w:lang w:val="es"/>
        </w:rPr>
        <w:t>buena</w:t>
      </w:r>
      <w:r w:rsidR="00A8330B" w:rsidRPr="00810D79">
        <w:rPr>
          <w:rFonts w:cs="Calibri"/>
          <w:sz w:val="20"/>
          <w:lang w:val="es"/>
        </w:rPr>
        <w:t xml:space="preserve"> </w:t>
      </w:r>
      <w:r w:rsidRPr="00810D79">
        <w:rPr>
          <w:rFonts w:cs="Calibri"/>
          <w:sz w:val="20"/>
          <w:lang w:val="es"/>
        </w:rPr>
        <w:t xml:space="preserve">práctica realizar algunos muestreos aleatorios como control </w:t>
      </w:r>
      <w:r w:rsidR="00FC0820">
        <w:rPr>
          <w:rFonts w:cs="Calibri"/>
          <w:sz w:val="20"/>
          <w:lang w:val="es"/>
        </w:rPr>
        <w:t>adicional</w:t>
      </w:r>
      <w:r w:rsidR="00FC0820" w:rsidRPr="00810D79">
        <w:rPr>
          <w:rFonts w:cs="Calibri"/>
          <w:sz w:val="20"/>
          <w:lang w:val="es"/>
        </w:rPr>
        <w:t xml:space="preserve"> </w:t>
      </w:r>
      <w:r w:rsidRPr="00810D79">
        <w:rPr>
          <w:rFonts w:cs="Calibri"/>
          <w:sz w:val="20"/>
          <w:lang w:val="es"/>
        </w:rPr>
        <w:t>para comprobar que los programas de control de patógenos de la instalación funcionan como se esperaba.</w:t>
      </w:r>
    </w:p>
    <w:p w14:paraId="272561B3" w14:textId="77777777" w:rsidR="007446BF" w:rsidRPr="00810D79" w:rsidRDefault="007446BF" w:rsidP="006706B8">
      <w:pPr>
        <w:pStyle w:val="ListParagraph"/>
        <w:tabs>
          <w:tab w:val="left" w:pos="1080"/>
        </w:tabs>
        <w:spacing w:after="0" w:line="276" w:lineRule="auto"/>
        <w:ind w:left="0"/>
        <w:rPr>
          <w:rFonts w:cs="Calibri"/>
          <w:sz w:val="20"/>
          <w:lang w:val="es-AR"/>
        </w:rPr>
      </w:pPr>
    </w:p>
    <w:p w14:paraId="6021D363" w14:textId="77777777" w:rsidR="0062278E" w:rsidRPr="00810D79" w:rsidRDefault="00745D8B" w:rsidP="006706B8">
      <w:pPr>
        <w:pStyle w:val="ListParagraph"/>
        <w:numPr>
          <w:ilvl w:val="0"/>
          <w:numId w:val="64"/>
        </w:numPr>
        <w:spacing w:after="0" w:line="276" w:lineRule="auto"/>
        <w:rPr>
          <w:rFonts w:cs="Kalinga"/>
          <w:sz w:val="20"/>
          <w:lang w:val="es-AR"/>
        </w:rPr>
      </w:pPr>
      <w:r w:rsidRPr="00810D79">
        <w:rPr>
          <w:rFonts w:cs="Kalinga"/>
          <w:sz w:val="20"/>
          <w:lang w:val="es"/>
        </w:rPr>
        <w:t>Cuántas muestras y con qué frecuencia</w:t>
      </w:r>
    </w:p>
    <w:p w14:paraId="0CB7621F" w14:textId="1DCAF9D1" w:rsidR="00671A93" w:rsidRPr="00810D79" w:rsidRDefault="002C3390" w:rsidP="006706B8">
      <w:pPr>
        <w:pStyle w:val="NoSpacing"/>
        <w:autoSpaceDE w:val="0"/>
        <w:autoSpaceDN w:val="0"/>
        <w:adjustRightInd w:val="0"/>
        <w:spacing w:line="276" w:lineRule="auto"/>
        <w:rPr>
          <w:rFonts w:cs="Calibri"/>
          <w:sz w:val="20"/>
        </w:rPr>
      </w:pPr>
      <w:r>
        <w:rPr>
          <w:noProof/>
          <w:sz w:val="20"/>
          <w:lang w:val="es"/>
        </w:rPr>
        <w:pict w14:anchorId="3CBEDC16">
          <v:shape id="AutoShape 63" o:spid="_x0000_s1100" type="#_x0000_t186" style="position:absolute;margin-left:346.55pt;margin-top:557.05pt;width:163.6pt;height:157.2pt;rotation:90;z-index:251695104;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" o:allowincell="f" filled="t" fillcolor="#d6e3bc [1302]" stroked="f" strokecolor="#5c83b4" strokeweight=".25pt">
            <v:shadow opacity=".5"/>
            <v:textbox style="mso-next-textbox:#AutoShape 63">
              <w:txbxContent>
                <w:p w14:paraId="1AA3E972" w14:textId="77777777" w:rsidR="00A917BE" w:rsidRPr="00293721" w:rsidRDefault="00A917BE" w:rsidP="00D93950">
                  <w:pPr>
                    <w:shd w:val="clear" w:color="auto" w:fill="EAF1DD" w:themeFill="accent3" w:themeFillTint="33"/>
                    <w:spacing w:after="0"/>
                    <w:jc w:val="center"/>
                    <w:rPr>
                      <w:rFonts w:asciiTheme="majorHAnsi" w:eastAsiaTheme="majorEastAsia" w:hAnsiTheme="majorHAnsi" w:cstheme="majorBidi"/>
                      <w:i/>
                      <w:iCs/>
                      <w:color w:val="4F6228" w:themeColor="accent3" w:themeShade="80"/>
                      <w:sz w:val="20"/>
                      <w:szCs w:val="28"/>
                      <w:lang w:val="es-AR"/>
                    </w:rPr>
                  </w:pPr>
                  <w:r w:rsidRPr="00293721">
                    <w:rPr>
                      <w:rFonts w:asciiTheme="majorHAnsi" w:eastAsiaTheme="majorEastAsia" w:hAnsiTheme="majorHAnsi" w:cstheme="majorBidi"/>
                      <w:i/>
                      <w:iCs/>
                      <w:color w:val="4F6228" w:themeColor="accent3" w:themeShade="80"/>
                      <w:sz w:val="20"/>
                      <w:szCs w:val="28"/>
                      <w:lang w:val="es"/>
                    </w:rPr>
                    <w:t xml:space="preserve">Es importante reconocer que el hisopado exige abrasión/frotamiento fuerte para mejorar la posibilidad de encontrar áreas en las que se hayan establecido los </w:t>
                  </w:r>
                  <w:proofErr w:type="spellStart"/>
                  <w:r w:rsidRPr="00293721">
                    <w:rPr>
                      <w:rFonts w:asciiTheme="majorHAnsi" w:eastAsiaTheme="majorEastAsia" w:hAnsiTheme="majorHAnsi" w:cstheme="majorBidi"/>
                      <w:i/>
                      <w:iCs/>
                      <w:color w:val="4F6228" w:themeColor="accent3" w:themeShade="80"/>
                      <w:sz w:val="20"/>
                      <w:szCs w:val="28"/>
                      <w:lang w:val="es"/>
                    </w:rPr>
                    <w:t>biofilmes</w:t>
                  </w:r>
                  <w:proofErr w:type="spellEnd"/>
                  <w:r w:rsidRPr="00293721">
                    <w:rPr>
                      <w:rFonts w:asciiTheme="majorHAnsi" w:eastAsiaTheme="majorEastAsia" w:hAnsiTheme="majorHAnsi" w:cstheme="majorBidi"/>
                      <w:i/>
                      <w:iCs/>
                      <w:color w:val="4F6228" w:themeColor="accent3" w:themeShade="80"/>
                      <w:sz w:val="20"/>
                      <w:szCs w:val="28"/>
                      <w:lang w:val="es"/>
                    </w:rPr>
                    <w:t>.</w:t>
                  </w:r>
                </w:p>
              </w:txbxContent>
            </v:textbox>
            <w10:wrap type="square" anchorx="margin" anchory="page"/>
          </v:shape>
        </w:pict>
      </w:r>
      <w:r w:rsidR="00671A93" w:rsidRPr="00810D79">
        <w:rPr>
          <w:rFonts w:cs="Calibri"/>
          <w:sz w:val="20"/>
          <w:lang w:val="es"/>
        </w:rPr>
        <w:t xml:space="preserve">La cantidad de muestras obtenidas variará según la zona, el riesgo </w:t>
      </w:r>
      <w:r w:rsidR="00A23347">
        <w:rPr>
          <w:rFonts w:cs="Calibri"/>
          <w:sz w:val="20"/>
          <w:lang w:val="es"/>
        </w:rPr>
        <w:t>para</w:t>
      </w:r>
      <w:r w:rsidR="00671A93" w:rsidRPr="00810D79">
        <w:rPr>
          <w:rFonts w:cs="Calibri"/>
          <w:sz w:val="20"/>
          <w:lang w:val="es"/>
        </w:rPr>
        <w:t xml:space="preserve"> producto expuesto y la complejidad del sistema de producción.  La cantidad total de muestras obtenidas cada semana es específica para la instalación y el producto.  Las consideraciones incluyen, pero no se limitan a:</w:t>
      </w:r>
    </w:p>
    <w:p w14:paraId="723BFAFA" w14:textId="77777777" w:rsidR="007446BF" w:rsidRPr="00810D79" w:rsidRDefault="00623689" w:rsidP="00A61D3C">
      <w:pPr>
        <w:pStyle w:val="NoSpacing"/>
        <w:numPr>
          <w:ilvl w:val="0"/>
          <w:numId w:val="65"/>
        </w:numPr>
        <w:autoSpaceDE w:val="0"/>
        <w:autoSpaceDN w:val="0"/>
        <w:adjustRightInd w:val="0"/>
        <w:spacing w:line="276" w:lineRule="auto"/>
        <w:rPr>
          <w:rFonts w:cs="Calibri"/>
          <w:sz w:val="20"/>
          <w:lang w:val="es-AR"/>
        </w:rPr>
      </w:pPr>
      <w:r w:rsidRPr="00810D79">
        <w:rPr>
          <w:rFonts w:cs="Calibri"/>
          <w:sz w:val="20"/>
          <w:lang w:val="es"/>
        </w:rPr>
        <w:t>Tamaño de la instalación: algunas empresas usan un lineamiento general de 1 muestra/1000 pies cuadrados/semana.</w:t>
      </w:r>
    </w:p>
    <w:p w14:paraId="0218401C" w14:textId="77777777" w:rsidR="00671A93" w:rsidRPr="00810D79" w:rsidRDefault="00623689" w:rsidP="00A61D3C">
      <w:pPr>
        <w:pStyle w:val="NoSpacing"/>
        <w:numPr>
          <w:ilvl w:val="0"/>
          <w:numId w:val="65"/>
        </w:numPr>
        <w:autoSpaceDE w:val="0"/>
        <w:autoSpaceDN w:val="0"/>
        <w:adjustRightInd w:val="0"/>
        <w:spacing w:line="276" w:lineRule="auto"/>
        <w:rPr>
          <w:rFonts w:cs="Calibri"/>
          <w:sz w:val="20"/>
          <w:lang w:val="es-AR"/>
        </w:rPr>
      </w:pPr>
      <w:r w:rsidRPr="00810D79">
        <w:rPr>
          <w:rFonts w:cs="Calibri"/>
          <w:sz w:val="20"/>
          <w:lang w:val="es"/>
        </w:rPr>
        <w:t xml:space="preserve">Condiciones de proceso: nivel de exposición del producto RTE al ambiente de la planta, manipulación humana antes del </w:t>
      </w:r>
      <w:r w:rsidR="00A23347">
        <w:rPr>
          <w:rFonts w:cs="Calibri"/>
          <w:sz w:val="20"/>
          <w:lang w:val="es"/>
        </w:rPr>
        <w:t>empacado</w:t>
      </w:r>
      <w:r w:rsidRPr="00810D79">
        <w:rPr>
          <w:rFonts w:cs="Calibri"/>
          <w:sz w:val="20"/>
          <w:lang w:val="es"/>
        </w:rPr>
        <w:t xml:space="preserve">, temperatura del producto al momento del </w:t>
      </w:r>
      <w:r w:rsidR="00A23347">
        <w:rPr>
          <w:rFonts w:cs="Calibri"/>
          <w:sz w:val="20"/>
          <w:lang w:val="es"/>
        </w:rPr>
        <w:t>empacado</w:t>
      </w:r>
      <w:r w:rsidRPr="00810D79">
        <w:rPr>
          <w:rFonts w:cs="Calibri"/>
          <w:sz w:val="20"/>
          <w:lang w:val="es"/>
        </w:rPr>
        <w:t xml:space="preserve"> (llenado en caliente vs. llenado en frío).</w:t>
      </w:r>
    </w:p>
    <w:p w14:paraId="77602C3D" w14:textId="77777777" w:rsidR="00671A93" w:rsidRPr="00810D79" w:rsidRDefault="00671A93" w:rsidP="00A61D3C">
      <w:pPr>
        <w:pStyle w:val="NoSpacing"/>
        <w:numPr>
          <w:ilvl w:val="0"/>
          <w:numId w:val="65"/>
        </w:numPr>
        <w:autoSpaceDE w:val="0"/>
        <w:autoSpaceDN w:val="0"/>
        <w:adjustRightInd w:val="0"/>
        <w:spacing w:line="276" w:lineRule="auto"/>
        <w:rPr>
          <w:rFonts w:cs="Calibri"/>
          <w:sz w:val="20"/>
          <w:lang w:val="es-AR"/>
        </w:rPr>
      </w:pPr>
      <w:r w:rsidRPr="00810D79">
        <w:rPr>
          <w:rFonts w:cs="Calibri"/>
          <w:sz w:val="20"/>
          <w:lang w:val="es"/>
        </w:rPr>
        <w:t>Evaluación de riesgo del producto: ¿el producto promueve la supervivencia o desarrollo de patógenos?</w:t>
      </w:r>
    </w:p>
    <w:p w14:paraId="3F8E1799" w14:textId="77777777" w:rsidR="00671A93" w:rsidRPr="00810D79" w:rsidRDefault="00671A93" w:rsidP="00A61D3C">
      <w:pPr>
        <w:pStyle w:val="NoSpacing"/>
        <w:numPr>
          <w:ilvl w:val="0"/>
          <w:numId w:val="65"/>
        </w:numPr>
        <w:autoSpaceDE w:val="0"/>
        <w:autoSpaceDN w:val="0"/>
        <w:adjustRightInd w:val="0"/>
        <w:spacing w:line="276" w:lineRule="auto"/>
        <w:rPr>
          <w:rFonts w:cs="Calibri"/>
          <w:sz w:val="20"/>
          <w:lang w:val="es-AR"/>
        </w:rPr>
      </w:pPr>
      <w:r w:rsidRPr="00810D79">
        <w:rPr>
          <w:rFonts w:cs="Calibri"/>
          <w:sz w:val="20"/>
          <w:lang w:val="es"/>
        </w:rPr>
        <w:t>Condición de la instalación de procesamiento: piso, áreas elevadas, condiciones de las paredes, antigüedad, flujo del producto, etc.</w:t>
      </w:r>
    </w:p>
    <w:p w14:paraId="492C27AA" w14:textId="77777777" w:rsidR="00671A93" w:rsidRPr="00810D79" w:rsidRDefault="00671A93" w:rsidP="00A61D3C">
      <w:pPr>
        <w:pStyle w:val="NoSpacing"/>
        <w:numPr>
          <w:ilvl w:val="0"/>
          <w:numId w:val="65"/>
        </w:numPr>
        <w:autoSpaceDE w:val="0"/>
        <w:autoSpaceDN w:val="0"/>
        <w:adjustRightInd w:val="0"/>
        <w:spacing w:line="276" w:lineRule="auto"/>
        <w:rPr>
          <w:rFonts w:cs="Calibri"/>
          <w:sz w:val="20"/>
          <w:lang w:val="es-AR"/>
        </w:rPr>
      </w:pPr>
      <w:r w:rsidRPr="00810D79">
        <w:rPr>
          <w:rFonts w:cs="Calibri"/>
          <w:sz w:val="20"/>
          <w:lang w:val="es"/>
        </w:rPr>
        <w:lastRenderedPageBreak/>
        <w:t>Condiciones sanitarias del equipo de procesamiento: soldad</w:t>
      </w:r>
      <w:r w:rsidR="006B3282">
        <w:rPr>
          <w:rFonts w:cs="Calibri"/>
          <w:sz w:val="20"/>
          <w:lang w:val="es"/>
        </w:rPr>
        <w:t>uras, grietas, picado, material</w:t>
      </w:r>
      <w:r w:rsidRPr="00810D79">
        <w:rPr>
          <w:rFonts w:cs="Calibri"/>
          <w:sz w:val="20"/>
          <w:lang w:val="es"/>
        </w:rPr>
        <w:t xml:space="preserve"> de fácil limpieza, etc.</w:t>
      </w:r>
    </w:p>
    <w:p w14:paraId="3DFA91DB" w14:textId="075DB2A2" w:rsidR="00671A93" w:rsidRPr="00810D79" w:rsidRDefault="00E027E1" w:rsidP="00A61D3C">
      <w:pPr>
        <w:pStyle w:val="NoSpacing"/>
        <w:numPr>
          <w:ilvl w:val="0"/>
          <w:numId w:val="65"/>
        </w:numPr>
        <w:autoSpaceDE w:val="0"/>
        <w:autoSpaceDN w:val="0"/>
        <w:adjustRightInd w:val="0"/>
        <w:spacing w:line="276" w:lineRule="auto"/>
        <w:rPr>
          <w:rFonts w:cs="Calibri"/>
          <w:sz w:val="20"/>
          <w:lang w:val="es-AR"/>
        </w:rPr>
      </w:pPr>
      <w:r w:rsidRPr="00810D79">
        <w:rPr>
          <w:rFonts w:cs="Calibri"/>
          <w:sz w:val="20"/>
          <w:lang w:val="es"/>
        </w:rPr>
        <w:t xml:space="preserve">Información externa de antecedentes y brotes recientes: normas de monitoreo ambiental de la industria, inquietudes recientes acerca del producto o ingredientes, perfil </w:t>
      </w:r>
      <w:r w:rsidR="00A23347">
        <w:rPr>
          <w:rFonts w:cs="Calibri"/>
          <w:sz w:val="20"/>
          <w:lang w:val="es"/>
        </w:rPr>
        <w:t xml:space="preserve">de riesgo </w:t>
      </w:r>
      <w:r w:rsidRPr="00810D79">
        <w:rPr>
          <w:rFonts w:cs="Calibri"/>
          <w:sz w:val="20"/>
          <w:lang w:val="es"/>
        </w:rPr>
        <w:t>inherente</w:t>
      </w:r>
      <w:r w:rsidR="00A23347">
        <w:rPr>
          <w:rFonts w:cs="Calibri"/>
          <w:sz w:val="20"/>
          <w:lang w:val="es"/>
        </w:rPr>
        <w:t xml:space="preserve"> al </w:t>
      </w:r>
      <w:r w:rsidRPr="00810D79">
        <w:rPr>
          <w:rFonts w:cs="Calibri"/>
          <w:sz w:val="20"/>
          <w:lang w:val="es"/>
        </w:rPr>
        <w:t>tipo de producto, etc.</w:t>
      </w:r>
    </w:p>
    <w:p w14:paraId="50BA4404" w14:textId="309A9F75" w:rsidR="00671A93" w:rsidRPr="00810D79" w:rsidRDefault="00671A93" w:rsidP="00A61D3C">
      <w:pPr>
        <w:pStyle w:val="NoSpacing"/>
        <w:numPr>
          <w:ilvl w:val="0"/>
          <w:numId w:val="65"/>
        </w:numPr>
        <w:autoSpaceDE w:val="0"/>
        <w:autoSpaceDN w:val="0"/>
        <w:adjustRightInd w:val="0"/>
        <w:spacing w:line="276" w:lineRule="auto"/>
        <w:rPr>
          <w:rFonts w:cs="Calibri"/>
          <w:sz w:val="20"/>
          <w:lang w:val="es-AR"/>
        </w:rPr>
      </w:pPr>
      <w:r w:rsidRPr="00810D79">
        <w:rPr>
          <w:sz w:val="20"/>
          <w:lang w:val="es"/>
        </w:rPr>
        <w:t xml:space="preserve">Otros factores: condiciones de distribución, vida </w:t>
      </w:r>
      <w:r w:rsidR="00A23347">
        <w:rPr>
          <w:sz w:val="20"/>
          <w:lang w:val="es"/>
        </w:rPr>
        <w:t>de anaquel</w:t>
      </w:r>
      <w:r w:rsidRPr="00810D79">
        <w:rPr>
          <w:sz w:val="20"/>
          <w:lang w:val="es"/>
        </w:rPr>
        <w:t xml:space="preserve">, uso previsto, canal de distribución </w:t>
      </w:r>
      <w:r w:rsidR="00A23347">
        <w:rPr>
          <w:sz w:val="20"/>
          <w:lang w:val="es"/>
        </w:rPr>
        <w:t>previsto</w:t>
      </w:r>
      <w:r w:rsidRPr="00810D79">
        <w:rPr>
          <w:sz w:val="20"/>
          <w:lang w:val="es"/>
        </w:rPr>
        <w:t xml:space="preserve">, si el producto va dirigido a consumidores de alto riesgo (jóvenes, adultos mayores, </w:t>
      </w:r>
      <w:r w:rsidR="00A23347">
        <w:rPr>
          <w:sz w:val="20"/>
          <w:lang w:val="es"/>
        </w:rPr>
        <w:t xml:space="preserve">mujeres </w:t>
      </w:r>
      <w:r w:rsidRPr="00810D79">
        <w:rPr>
          <w:sz w:val="20"/>
          <w:lang w:val="es"/>
        </w:rPr>
        <w:t>embarazadas, inmunocomprometidos).</w:t>
      </w:r>
    </w:p>
    <w:p w14:paraId="14D035E8" w14:textId="77777777" w:rsidR="00671A93" w:rsidRPr="00810D79" w:rsidRDefault="0051025A" w:rsidP="00A61D3C">
      <w:pPr>
        <w:pStyle w:val="NoSpacing"/>
        <w:numPr>
          <w:ilvl w:val="0"/>
          <w:numId w:val="65"/>
        </w:numPr>
        <w:autoSpaceDE w:val="0"/>
        <w:autoSpaceDN w:val="0"/>
        <w:adjustRightInd w:val="0"/>
        <w:spacing w:line="276" w:lineRule="auto"/>
        <w:rPr>
          <w:rFonts w:cs="Calibri"/>
          <w:sz w:val="20"/>
          <w:u w:val="single"/>
          <w:lang w:val="es-AR"/>
        </w:rPr>
      </w:pPr>
      <w:r w:rsidRPr="00810D79">
        <w:rPr>
          <w:rFonts w:cs="Calibri"/>
          <w:sz w:val="20"/>
          <w:lang w:val="es"/>
        </w:rPr>
        <w:t>Flexibilidad: el plan debe incorporar objetivos de rutina, así como de investigación, validación y verificación.</w:t>
      </w:r>
    </w:p>
    <w:p w14:paraId="12B0C0B4" w14:textId="77777777" w:rsidR="00467B57" w:rsidRPr="00810D79" w:rsidRDefault="00467B57" w:rsidP="00415264">
      <w:pPr>
        <w:pStyle w:val="NoSpacing"/>
        <w:autoSpaceDE w:val="0"/>
        <w:autoSpaceDN w:val="0"/>
        <w:adjustRightInd w:val="0"/>
        <w:spacing w:line="276" w:lineRule="auto"/>
        <w:rPr>
          <w:rFonts w:cs="Calibri"/>
          <w:sz w:val="20"/>
          <w:u w:val="single"/>
          <w:lang w:val="es-AR"/>
        </w:rPr>
      </w:pPr>
    </w:p>
    <w:p w14:paraId="21DD6E71" w14:textId="77777777" w:rsidR="0062278E" w:rsidRPr="00810D79" w:rsidRDefault="007D78FC" w:rsidP="00A61D3C">
      <w:pPr>
        <w:pStyle w:val="ListParagraph"/>
        <w:numPr>
          <w:ilvl w:val="0"/>
          <w:numId w:val="66"/>
        </w:numPr>
        <w:spacing w:after="120"/>
        <w:rPr>
          <w:rFonts w:cs="Calibri"/>
          <w:sz w:val="20"/>
          <w:szCs w:val="24"/>
        </w:rPr>
      </w:pPr>
      <w:r w:rsidRPr="00810D79">
        <w:rPr>
          <w:rFonts w:cs="Calibri"/>
          <w:sz w:val="20"/>
          <w:szCs w:val="24"/>
          <w:lang w:val="es"/>
        </w:rPr>
        <w:t xml:space="preserve">Muestreo y traslado de muestras </w:t>
      </w:r>
    </w:p>
    <w:p w14:paraId="46E2AF9B" w14:textId="77777777" w:rsidR="00FF494A" w:rsidRPr="00810D79" w:rsidRDefault="00CB62A2" w:rsidP="00A61D3C">
      <w:pPr>
        <w:pStyle w:val="ListParagraph"/>
        <w:numPr>
          <w:ilvl w:val="0"/>
          <w:numId w:val="67"/>
        </w:numPr>
        <w:tabs>
          <w:tab w:val="left" w:pos="-90"/>
          <w:tab w:val="left" w:pos="0"/>
        </w:tabs>
        <w:autoSpaceDE w:val="0"/>
        <w:autoSpaceDN w:val="0"/>
        <w:adjustRightInd w:val="0"/>
        <w:spacing w:after="120"/>
        <w:rPr>
          <w:rFonts w:cs="Calibri"/>
          <w:sz w:val="20"/>
          <w:szCs w:val="24"/>
          <w:lang w:val="es-AR"/>
        </w:rPr>
      </w:pPr>
      <w:r w:rsidRPr="00810D79">
        <w:rPr>
          <w:rFonts w:cs="Calibri"/>
          <w:sz w:val="20"/>
          <w:szCs w:val="24"/>
          <w:lang w:val="es"/>
        </w:rPr>
        <w:t xml:space="preserve">El personal capacitado de la planta debe obtener las muestras de forma aséptica utilizando prácticas higiénicas de manipulación. </w:t>
      </w:r>
    </w:p>
    <w:p w14:paraId="01779CE3" w14:textId="48EF4230" w:rsidR="00671A93" w:rsidRPr="00810D79" w:rsidRDefault="001706CF" w:rsidP="00A61D3C">
      <w:pPr>
        <w:pStyle w:val="ListParagraph"/>
        <w:numPr>
          <w:ilvl w:val="0"/>
          <w:numId w:val="67"/>
        </w:numPr>
        <w:autoSpaceDE w:val="0"/>
        <w:autoSpaceDN w:val="0"/>
        <w:adjustRightInd w:val="0"/>
        <w:spacing w:after="0"/>
        <w:rPr>
          <w:rFonts w:cs="Calibri"/>
          <w:sz w:val="20"/>
          <w:szCs w:val="24"/>
          <w:lang w:val="es-AR"/>
        </w:rPr>
      </w:pPr>
      <w:r w:rsidRPr="00810D79">
        <w:rPr>
          <w:rFonts w:cs="Calibri"/>
          <w:sz w:val="20"/>
          <w:szCs w:val="24"/>
          <w:lang w:val="es"/>
        </w:rPr>
        <w:t xml:space="preserve">Las personas que tomen muestras deben avanzar desde las áreas “limpias” hacia las de menor nivel de higiene, para evitar la contaminación cruzada de la instalación. Esto significa que </w:t>
      </w:r>
      <w:r w:rsidR="003F49B3">
        <w:rPr>
          <w:rFonts w:cs="Calibri"/>
          <w:sz w:val="20"/>
          <w:szCs w:val="24"/>
          <w:lang w:val="es"/>
        </w:rPr>
        <w:t>el muestreo</w:t>
      </w:r>
      <w:r w:rsidRPr="00810D79">
        <w:rPr>
          <w:rFonts w:cs="Calibri"/>
          <w:sz w:val="20"/>
          <w:szCs w:val="24"/>
          <w:lang w:val="es"/>
        </w:rPr>
        <w:t xml:space="preserve"> de la</w:t>
      </w:r>
      <w:r w:rsidR="003F49B3">
        <w:rPr>
          <w:rFonts w:cs="Calibri"/>
          <w:sz w:val="20"/>
          <w:szCs w:val="24"/>
          <w:lang w:val="es"/>
        </w:rPr>
        <w:t>s</w:t>
      </w:r>
      <w:r w:rsidRPr="00810D79">
        <w:rPr>
          <w:rFonts w:cs="Calibri"/>
          <w:sz w:val="20"/>
          <w:szCs w:val="24"/>
          <w:lang w:val="es"/>
        </w:rPr>
        <w:t xml:space="preserve"> superficie</w:t>
      </w:r>
      <w:r w:rsidR="003F49B3">
        <w:rPr>
          <w:rFonts w:cs="Calibri"/>
          <w:sz w:val="20"/>
          <w:szCs w:val="24"/>
          <w:lang w:val="es"/>
        </w:rPr>
        <w:t>s</w:t>
      </w:r>
      <w:r w:rsidR="000D44A9">
        <w:rPr>
          <w:rFonts w:cs="Calibri"/>
          <w:sz w:val="20"/>
          <w:szCs w:val="24"/>
          <w:lang w:val="es"/>
        </w:rPr>
        <w:t xml:space="preserve"> de contacto con </w:t>
      </w:r>
      <w:r w:rsidRPr="00810D79">
        <w:rPr>
          <w:rFonts w:cs="Calibri"/>
          <w:sz w:val="20"/>
          <w:szCs w:val="24"/>
          <w:lang w:val="es"/>
        </w:rPr>
        <w:t>producto (PCS, por sus siglas en inglés) de la Zona 1 se realizan antes de</w:t>
      </w:r>
      <w:r w:rsidR="00FC14B2">
        <w:rPr>
          <w:rFonts w:cs="Calibri"/>
          <w:sz w:val="20"/>
          <w:szCs w:val="24"/>
          <w:lang w:val="es"/>
        </w:rPr>
        <w:t>l muestreo</w:t>
      </w:r>
      <w:r w:rsidR="001473E7">
        <w:rPr>
          <w:rFonts w:cs="Calibri"/>
          <w:sz w:val="20"/>
          <w:szCs w:val="24"/>
          <w:lang w:val="es"/>
        </w:rPr>
        <w:t xml:space="preserve"> </w:t>
      </w:r>
      <w:r w:rsidRPr="00810D79">
        <w:rPr>
          <w:rFonts w:cs="Calibri"/>
          <w:sz w:val="20"/>
          <w:szCs w:val="24"/>
          <w:lang w:val="es"/>
        </w:rPr>
        <w:t>de superficie que no sean PCS, y los de áreas de producto RTE antes de las áreas de producto no RTE.</w:t>
      </w:r>
    </w:p>
    <w:p w14:paraId="64CA6031" w14:textId="77777777" w:rsidR="001706CF" w:rsidRPr="00810D79" w:rsidRDefault="00511B6A" w:rsidP="00A61D3C">
      <w:pPr>
        <w:pStyle w:val="ListParagraph"/>
        <w:numPr>
          <w:ilvl w:val="0"/>
          <w:numId w:val="67"/>
        </w:numPr>
        <w:autoSpaceDE w:val="0"/>
        <w:autoSpaceDN w:val="0"/>
        <w:adjustRightInd w:val="0"/>
        <w:spacing w:after="0"/>
        <w:rPr>
          <w:rFonts w:cs="Calibri"/>
          <w:sz w:val="20"/>
          <w:szCs w:val="24"/>
          <w:lang w:val="es-AR"/>
        </w:rPr>
      </w:pPr>
      <w:r w:rsidRPr="00810D79">
        <w:rPr>
          <w:sz w:val="20"/>
          <w:szCs w:val="24"/>
          <w:lang w:val="es"/>
        </w:rPr>
        <w:t xml:space="preserve">Las esponjas esterilizadas son eficaces para tomar muestras de áreas amplias (p. ej., 12 x 12 pulgadas), mientras que se pueden usar “hisopos” más pequeños para áreas pequeñas o de difícil acceso.  Se deben humedecer las esponjas y los hisopos con una solución amortiguadora adecuada.  Si hay restos de limpiadores o desinfectantes en los sitios de muestra, se debe usar una solución amortiguadora que tenga un agente neutralizante. Consulte a su laboratorio de pruebas o experto técnico acerca de la elección de </w:t>
      </w:r>
      <w:r w:rsidR="00625456">
        <w:rPr>
          <w:sz w:val="20"/>
          <w:szCs w:val="24"/>
          <w:lang w:val="es"/>
        </w:rPr>
        <w:t>la</w:t>
      </w:r>
      <w:r w:rsidR="001473E7">
        <w:rPr>
          <w:sz w:val="20"/>
          <w:szCs w:val="24"/>
          <w:lang w:val="es"/>
        </w:rPr>
        <w:t xml:space="preserve"> s</w:t>
      </w:r>
      <w:r w:rsidRPr="00810D79">
        <w:rPr>
          <w:sz w:val="20"/>
          <w:szCs w:val="24"/>
          <w:lang w:val="es"/>
        </w:rPr>
        <w:t xml:space="preserve">olución amortiguadora.  </w:t>
      </w:r>
    </w:p>
    <w:p w14:paraId="42D92CB1" w14:textId="36E42498" w:rsidR="00671A93" w:rsidRPr="00810D79" w:rsidRDefault="00671A93" w:rsidP="00A61D3C">
      <w:pPr>
        <w:pStyle w:val="ListParagraph"/>
        <w:numPr>
          <w:ilvl w:val="0"/>
          <w:numId w:val="67"/>
        </w:numPr>
        <w:autoSpaceDE w:val="0"/>
        <w:autoSpaceDN w:val="0"/>
        <w:adjustRightInd w:val="0"/>
        <w:spacing w:after="0"/>
        <w:rPr>
          <w:rFonts w:cs="Calibri"/>
          <w:sz w:val="20"/>
          <w:szCs w:val="24"/>
          <w:lang w:val="es-AR"/>
        </w:rPr>
      </w:pPr>
      <w:r w:rsidRPr="00810D79">
        <w:rPr>
          <w:rFonts w:cs="Calibri"/>
          <w:sz w:val="20"/>
          <w:szCs w:val="24"/>
          <w:lang w:val="es"/>
        </w:rPr>
        <w:t>Se debe utilizar una esponja o hisopo separado para cada sitio distinto.  Para las esponjas, tome una muestra de un área tan amplia como sea posi</w:t>
      </w:r>
      <w:r w:rsidR="001473E7">
        <w:rPr>
          <w:rFonts w:cs="Calibri"/>
          <w:sz w:val="20"/>
          <w:szCs w:val="24"/>
          <w:lang w:val="es"/>
        </w:rPr>
        <w:t xml:space="preserve">ble usando un frotamiento firme o </w:t>
      </w:r>
      <w:r w:rsidRPr="00810D79">
        <w:rPr>
          <w:rFonts w:cs="Calibri"/>
          <w:sz w:val="20"/>
          <w:szCs w:val="24"/>
          <w:lang w:val="es"/>
        </w:rPr>
        <w:t xml:space="preserve">abrasión para </w:t>
      </w:r>
      <w:r w:rsidR="009C7075">
        <w:rPr>
          <w:rFonts w:cs="Calibri"/>
          <w:sz w:val="20"/>
          <w:szCs w:val="24"/>
          <w:lang w:val="es"/>
        </w:rPr>
        <w:t xml:space="preserve">aumentar </w:t>
      </w:r>
      <w:r w:rsidRPr="00810D79">
        <w:rPr>
          <w:rFonts w:cs="Calibri"/>
          <w:sz w:val="20"/>
          <w:szCs w:val="24"/>
          <w:lang w:val="es"/>
        </w:rPr>
        <w:t xml:space="preserve">la posibilidad de encontrar organismos donde se hayan establecido </w:t>
      </w:r>
      <w:proofErr w:type="spellStart"/>
      <w:r w:rsidRPr="00810D79">
        <w:rPr>
          <w:rFonts w:cs="Calibri"/>
          <w:sz w:val="20"/>
          <w:szCs w:val="24"/>
          <w:lang w:val="es"/>
        </w:rPr>
        <w:t>biofilmes</w:t>
      </w:r>
      <w:proofErr w:type="spellEnd"/>
      <w:r w:rsidRPr="00810D79">
        <w:rPr>
          <w:rFonts w:cs="Calibri"/>
          <w:sz w:val="20"/>
          <w:szCs w:val="24"/>
          <w:lang w:val="es"/>
        </w:rPr>
        <w:t>.  Para tuberías extensas o ensamblajes inaccesibles, una práctica aceptable es enjuagar</w:t>
      </w:r>
      <w:r w:rsidR="009C7075">
        <w:rPr>
          <w:rFonts w:cs="Calibri"/>
          <w:sz w:val="20"/>
          <w:szCs w:val="24"/>
          <w:lang w:val="es"/>
        </w:rPr>
        <w:t>los</w:t>
      </w:r>
      <w:r w:rsidRPr="00810D79">
        <w:rPr>
          <w:rFonts w:cs="Calibri"/>
          <w:sz w:val="20"/>
          <w:szCs w:val="24"/>
          <w:lang w:val="es"/>
        </w:rPr>
        <w:t xml:space="preserve"> con una solución amortiguadora y luego </w:t>
      </w:r>
      <w:r w:rsidR="009C7075">
        <w:rPr>
          <w:rFonts w:cs="Calibri"/>
          <w:sz w:val="20"/>
          <w:szCs w:val="24"/>
          <w:lang w:val="es"/>
        </w:rPr>
        <w:t>analizar la solución</w:t>
      </w:r>
      <w:r w:rsidRPr="00810D79">
        <w:rPr>
          <w:rFonts w:cs="Calibri"/>
          <w:sz w:val="20"/>
          <w:szCs w:val="24"/>
          <w:lang w:val="es"/>
        </w:rPr>
        <w:t>.</w:t>
      </w:r>
    </w:p>
    <w:p w14:paraId="20944F08" w14:textId="695CB3EF" w:rsidR="00FB0382" w:rsidRDefault="009C7075" w:rsidP="00994030">
      <w:pPr>
        <w:pStyle w:val="ListParagraph"/>
        <w:numPr>
          <w:ilvl w:val="0"/>
          <w:numId w:val="67"/>
        </w:numPr>
        <w:autoSpaceDE w:val="0"/>
        <w:autoSpaceDN w:val="0"/>
        <w:adjustRightInd w:val="0"/>
        <w:spacing w:after="120"/>
        <w:rPr>
          <w:rFonts w:cs="Calibri"/>
          <w:sz w:val="20"/>
          <w:szCs w:val="24"/>
          <w:lang w:val="es-AR"/>
        </w:rPr>
      </w:pPr>
      <w:r>
        <w:rPr>
          <w:rFonts w:cs="Calibri"/>
          <w:sz w:val="20"/>
          <w:szCs w:val="24"/>
          <w:lang w:val="es"/>
        </w:rPr>
        <w:t>El combinar varias</w:t>
      </w:r>
      <w:r w:rsidR="00671A93" w:rsidRPr="00810D79">
        <w:rPr>
          <w:rFonts w:cs="Calibri"/>
          <w:sz w:val="20"/>
          <w:szCs w:val="24"/>
          <w:lang w:val="es"/>
        </w:rPr>
        <w:t xml:space="preserve"> muestras </w:t>
      </w:r>
      <w:r>
        <w:rPr>
          <w:rFonts w:cs="Calibri"/>
          <w:sz w:val="20"/>
          <w:szCs w:val="24"/>
          <w:lang w:val="es"/>
        </w:rPr>
        <w:t>para ser analizadas como una sola (“muestra compuesta”) con el fin de</w:t>
      </w:r>
      <w:r w:rsidR="00671A93" w:rsidRPr="00810D79">
        <w:rPr>
          <w:rFonts w:cs="Calibri"/>
          <w:sz w:val="20"/>
          <w:szCs w:val="24"/>
          <w:lang w:val="es"/>
        </w:rPr>
        <w:t xml:space="preserve"> reducir los costos </w:t>
      </w:r>
      <w:r>
        <w:rPr>
          <w:rFonts w:cs="Calibri"/>
          <w:sz w:val="20"/>
          <w:szCs w:val="24"/>
          <w:lang w:val="es"/>
        </w:rPr>
        <w:t>del análisis</w:t>
      </w:r>
      <w:r w:rsidR="00671A93" w:rsidRPr="00810D79">
        <w:rPr>
          <w:rFonts w:cs="Calibri"/>
          <w:sz w:val="20"/>
          <w:szCs w:val="24"/>
          <w:lang w:val="es"/>
        </w:rPr>
        <w:t xml:space="preserve"> solo se debe considerar en programas LEMP </w:t>
      </w:r>
      <w:r>
        <w:rPr>
          <w:rFonts w:cs="Calibri"/>
          <w:sz w:val="20"/>
          <w:szCs w:val="24"/>
          <w:lang w:val="es"/>
        </w:rPr>
        <w:t>establecidos</w:t>
      </w:r>
      <w:r w:rsidR="00671A93" w:rsidRPr="00810D79">
        <w:rPr>
          <w:rFonts w:cs="Calibri"/>
          <w:sz w:val="20"/>
          <w:szCs w:val="24"/>
          <w:lang w:val="es"/>
        </w:rPr>
        <w:t xml:space="preserve">, en los que los resultados positivos son inusuales. La </w:t>
      </w:r>
      <w:r>
        <w:rPr>
          <w:rFonts w:cs="Calibri"/>
          <w:sz w:val="20"/>
          <w:szCs w:val="24"/>
          <w:lang w:val="es"/>
        </w:rPr>
        <w:t>combinación</w:t>
      </w:r>
      <w:r w:rsidRPr="00810D79">
        <w:rPr>
          <w:rFonts w:cs="Calibri"/>
          <w:sz w:val="20"/>
          <w:szCs w:val="24"/>
          <w:lang w:val="es"/>
        </w:rPr>
        <w:t xml:space="preserve"> </w:t>
      </w:r>
      <w:r w:rsidR="00671A93" w:rsidRPr="00810D79">
        <w:rPr>
          <w:rFonts w:cs="Calibri"/>
          <w:sz w:val="20"/>
          <w:szCs w:val="24"/>
          <w:lang w:val="es"/>
        </w:rPr>
        <w:t>de muestras puede ocasionar un retraso o</w:t>
      </w:r>
      <w:r>
        <w:rPr>
          <w:rFonts w:cs="Calibri"/>
          <w:sz w:val="20"/>
          <w:szCs w:val="24"/>
          <w:lang w:val="es"/>
        </w:rPr>
        <w:t xml:space="preserve"> confusión en las</w:t>
      </w:r>
      <w:r w:rsidR="00671A93" w:rsidRPr="00810D79">
        <w:rPr>
          <w:rFonts w:cs="Calibri"/>
          <w:sz w:val="20"/>
          <w:szCs w:val="24"/>
          <w:lang w:val="es"/>
        </w:rPr>
        <w:t xml:space="preserve"> acciones correctivas.  Se pueden combinar hasta cinco esponjas distintas en una “muestra compuesta” para la prueba.  No combine </w:t>
      </w:r>
      <w:r>
        <w:rPr>
          <w:rFonts w:cs="Calibri"/>
          <w:sz w:val="20"/>
          <w:szCs w:val="24"/>
          <w:lang w:val="es"/>
        </w:rPr>
        <w:t>muestras</w:t>
      </w:r>
      <w:r w:rsidRPr="00810D79">
        <w:rPr>
          <w:rFonts w:cs="Calibri"/>
          <w:sz w:val="20"/>
          <w:szCs w:val="24"/>
          <w:lang w:val="es"/>
        </w:rPr>
        <w:t xml:space="preserve"> </w:t>
      </w:r>
      <w:r w:rsidR="00671A93" w:rsidRPr="00810D79">
        <w:rPr>
          <w:rFonts w:cs="Calibri"/>
          <w:sz w:val="20"/>
          <w:szCs w:val="24"/>
          <w:lang w:val="es"/>
        </w:rPr>
        <w:t xml:space="preserve">de zonas distintas.  No se debe realizar la </w:t>
      </w:r>
      <w:r>
        <w:rPr>
          <w:rFonts w:cs="Calibri"/>
          <w:sz w:val="20"/>
          <w:szCs w:val="24"/>
          <w:lang w:val="es"/>
        </w:rPr>
        <w:t>combinación</w:t>
      </w:r>
      <w:r w:rsidRPr="00810D79">
        <w:rPr>
          <w:rFonts w:cs="Calibri"/>
          <w:sz w:val="20"/>
          <w:szCs w:val="24"/>
          <w:lang w:val="es"/>
        </w:rPr>
        <w:t xml:space="preserve"> </w:t>
      </w:r>
      <w:r w:rsidR="00671A93" w:rsidRPr="00810D79">
        <w:rPr>
          <w:rFonts w:cs="Calibri"/>
          <w:sz w:val="20"/>
          <w:szCs w:val="24"/>
          <w:lang w:val="es"/>
        </w:rPr>
        <w:t>de muestras durante una investigación.  En caso de haber un resultado dudoso a partir de un</w:t>
      </w:r>
      <w:r>
        <w:rPr>
          <w:rFonts w:cs="Calibri"/>
          <w:sz w:val="20"/>
          <w:szCs w:val="24"/>
          <w:lang w:val="es"/>
        </w:rPr>
        <w:t>a muestra compuesta</w:t>
      </w:r>
      <w:r w:rsidR="00671A93" w:rsidRPr="00810D79">
        <w:rPr>
          <w:rFonts w:cs="Calibri"/>
          <w:sz w:val="20"/>
          <w:szCs w:val="24"/>
          <w:lang w:val="es"/>
        </w:rPr>
        <w:t xml:space="preserve">, cada sitio </w:t>
      </w:r>
      <w:r w:rsidR="003709F5">
        <w:rPr>
          <w:rFonts w:cs="Calibri"/>
          <w:sz w:val="20"/>
          <w:szCs w:val="24"/>
          <w:lang w:val="es"/>
        </w:rPr>
        <w:t xml:space="preserve">individual </w:t>
      </w:r>
      <w:r w:rsidR="00671A93" w:rsidRPr="00810D79">
        <w:rPr>
          <w:rFonts w:cs="Calibri"/>
          <w:sz w:val="20"/>
          <w:szCs w:val="24"/>
          <w:lang w:val="es"/>
        </w:rPr>
        <w:t>debe considerarse como sospechoso.</w:t>
      </w:r>
      <w:r w:rsidR="00671A93" w:rsidRPr="00810D79">
        <w:rPr>
          <w:rFonts w:cs="Calibri"/>
          <w:color w:val="FF0000"/>
          <w:sz w:val="20"/>
          <w:szCs w:val="24"/>
          <w:lang w:val="es"/>
        </w:rPr>
        <w:t xml:space="preserve"> </w:t>
      </w:r>
      <w:r w:rsidR="00671A93" w:rsidRPr="00810D79">
        <w:rPr>
          <w:rFonts w:cs="Calibri"/>
          <w:sz w:val="20"/>
          <w:szCs w:val="24"/>
          <w:lang w:val="es"/>
        </w:rPr>
        <w:t xml:space="preserve">Consulte a su laboratorio de pruebas respecto al protocolo </w:t>
      </w:r>
      <w:r>
        <w:rPr>
          <w:rFonts w:cs="Calibri"/>
          <w:sz w:val="20"/>
          <w:szCs w:val="24"/>
          <w:lang w:val="es"/>
        </w:rPr>
        <w:t>para generar</w:t>
      </w:r>
      <w:r w:rsidR="003709F5">
        <w:rPr>
          <w:rFonts w:cs="Calibri"/>
          <w:sz w:val="20"/>
          <w:szCs w:val="24"/>
          <w:lang w:val="es"/>
        </w:rPr>
        <w:t xml:space="preserve"> </w:t>
      </w:r>
      <w:r>
        <w:rPr>
          <w:rFonts w:cs="Calibri"/>
          <w:sz w:val="20"/>
          <w:szCs w:val="24"/>
          <w:lang w:val="es"/>
        </w:rPr>
        <w:t>muestras compuestas</w:t>
      </w:r>
      <w:r w:rsidR="00671A93" w:rsidRPr="00810D79">
        <w:rPr>
          <w:rFonts w:cs="Calibri"/>
          <w:sz w:val="20"/>
          <w:szCs w:val="24"/>
          <w:lang w:val="es"/>
        </w:rPr>
        <w:t>.</w:t>
      </w:r>
    </w:p>
    <w:p w14:paraId="74A89961" w14:textId="77777777" w:rsidR="00994030" w:rsidRPr="00994030" w:rsidRDefault="00994030" w:rsidP="00994030">
      <w:pPr>
        <w:pStyle w:val="ListParagraph"/>
        <w:autoSpaceDE w:val="0"/>
        <w:autoSpaceDN w:val="0"/>
        <w:adjustRightInd w:val="0"/>
        <w:spacing w:after="120"/>
        <w:rPr>
          <w:rFonts w:cs="Calibri"/>
          <w:sz w:val="20"/>
          <w:szCs w:val="24"/>
          <w:lang w:val="es-AR"/>
        </w:rPr>
      </w:pPr>
    </w:p>
    <w:p w14:paraId="03111647" w14:textId="77777777" w:rsidR="0062278E" w:rsidRPr="00810D79" w:rsidRDefault="00745D8B" w:rsidP="00A61D3C">
      <w:pPr>
        <w:pStyle w:val="ListParagraph"/>
        <w:numPr>
          <w:ilvl w:val="0"/>
          <w:numId w:val="70"/>
        </w:numPr>
        <w:spacing w:after="0" w:line="240" w:lineRule="auto"/>
        <w:rPr>
          <w:rFonts w:cs="Calibri"/>
          <w:sz w:val="20"/>
          <w:szCs w:val="24"/>
        </w:rPr>
      </w:pPr>
      <w:r w:rsidRPr="00810D79">
        <w:rPr>
          <w:rFonts w:cs="Calibri"/>
          <w:sz w:val="20"/>
          <w:szCs w:val="24"/>
          <w:lang w:val="es"/>
        </w:rPr>
        <w:t xml:space="preserve">Elección de laboratorios de prueba </w:t>
      </w:r>
    </w:p>
    <w:p w14:paraId="419054F8" w14:textId="77777777" w:rsidR="00671A93" w:rsidRPr="00810D79" w:rsidRDefault="00745D8B" w:rsidP="001706CF">
      <w:pPr>
        <w:autoSpaceDE w:val="0"/>
        <w:autoSpaceDN w:val="0"/>
        <w:adjustRightInd w:val="0"/>
        <w:spacing w:after="120"/>
        <w:rPr>
          <w:rFonts w:cs="Calibri"/>
          <w:sz w:val="20"/>
          <w:szCs w:val="24"/>
          <w:lang w:val="es-AR"/>
        </w:rPr>
      </w:pPr>
      <w:r w:rsidRPr="00810D79">
        <w:rPr>
          <w:rFonts w:cs="Calibri"/>
          <w:sz w:val="20"/>
          <w:szCs w:val="24"/>
          <w:lang w:val="es"/>
        </w:rPr>
        <w:t xml:space="preserve">Es fundamental que su laboratorio de prueba esté acreditado y sea confiable para realizar </w:t>
      </w:r>
      <w:r w:rsidR="00944C95">
        <w:rPr>
          <w:rFonts w:cs="Calibri"/>
          <w:sz w:val="20"/>
          <w:szCs w:val="24"/>
          <w:lang w:val="es"/>
        </w:rPr>
        <w:t>los análisis deseados</w:t>
      </w:r>
      <w:r w:rsidRPr="00810D79">
        <w:rPr>
          <w:rFonts w:cs="Calibri"/>
          <w:sz w:val="20"/>
          <w:szCs w:val="24"/>
          <w:lang w:val="es"/>
        </w:rPr>
        <w:t>. Se recomienda que el laboratorio esté acreditado por las normas ISO 17025 o tenga un sistema de control para abordar los aspectos básicos de un laboratorio acreditado:</w:t>
      </w:r>
    </w:p>
    <w:p w14:paraId="59188A42" w14:textId="77777777" w:rsidR="00671A93" w:rsidRPr="00810D79" w:rsidRDefault="00671A93" w:rsidP="00A61D3C">
      <w:pPr>
        <w:pStyle w:val="ListParagraph"/>
        <w:numPr>
          <w:ilvl w:val="0"/>
          <w:numId w:val="68"/>
        </w:numPr>
        <w:autoSpaceDE w:val="0"/>
        <w:autoSpaceDN w:val="0"/>
        <w:adjustRightInd w:val="0"/>
        <w:spacing w:after="120"/>
        <w:rPr>
          <w:rFonts w:cs="Calibri"/>
          <w:sz w:val="20"/>
          <w:szCs w:val="24"/>
          <w:lang w:val="es-AR"/>
        </w:rPr>
      </w:pPr>
      <w:r w:rsidRPr="00810D79">
        <w:rPr>
          <w:rFonts w:cs="Calibri"/>
          <w:sz w:val="20"/>
          <w:szCs w:val="24"/>
          <w:lang w:val="es"/>
        </w:rPr>
        <w:t>Aptitud del personal y capacitación documentada.</w:t>
      </w:r>
    </w:p>
    <w:p w14:paraId="1D7CE07E" w14:textId="77777777" w:rsidR="00671A93" w:rsidRPr="00810D79" w:rsidRDefault="00671A93" w:rsidP="00A61D3C">
      <w:pPr>
        <w:pStyle w:val="ListParagraph"/>
        <w:numPr>
          <w:ilvl w:val="0"/>
          <w:numId w:val="68"/>
        </w:numPr>
        <w:autoSpaceDE w:val="0"/>
        <w:autoSpaceDN w:val="0"/>
        <w:adjustRightInd w:val="0"/>
        <w:spacing w:after="120"/>
        <w:rPr>
          <w:rFonts w:cs="Calibri"/>
          <w:sz w:val="20"/>
          <w:szCs w:val="24"/>
          <w:lang w:val="es-AR"/>
        </w:rPr>
      </w:pPr>
      <w:r w:rsidRPr="00810D79">
        <w:rPr>
          <w:rFonts w:cs="Calibri"/>
          <w:sz w:val="20"/>
          <w:szCs w:val="24"/>
          <w:lang w:val="es"/>
        </w:rPr>
        <w:lastRenderedPageBreak/>
        <w:t>Métodos de prueba documentados y fundamentados en normas aceptadas.</w:t>
      </w:r>
    </w:p>
    <w:p w14:paraId="5ABD056F" w14:textId="77777777" w:rsidR="00671A93" w:rsidRPr="00810D79" w:rsidRDefault="00671A93" w:rsidP="00A61D3C">
      <w:pPr>
        <w:pStyle w:val="ListParagraph"/>
        <w:numPr>
          <w:ilvl w:val="0"/>
          <w:numId w:val="68"/>
        </w:numPr>
        <w:autoSpaceDE w:val="0"/>
        <w:autoSpaceDN w:val="0"/>
        <w:adjustRightInd w:val="0"/>
        <w:spacing w:after="120"/>
        <w:rPr>
          <w:rFonts w:cs="Calibri"/>
          <w:sz w:val="20"/>
          <w:szCs w:val="24"/>
          <w:lang w:val="es-AR"/>
        </w:rPr>
      </w:pPr>
      <w:r w:rsidRPr="00810D79">
        <w:rPr>
          <w:rFonts w:cs="Calibri"/>
          <w:sz w:val="20"/>
          <w:szCs w:val="24"/>
          <w:lang w:val="es"/>
        </w:rPr>
        <w:t>Equipo apto para el propósito y calibrado adecuadamente.</w:t>
      </w:r>
    </w:p>
    <w:p w14:paraId="20864DFD" w14:textId="246FB410" w:rsidR="00671A93" w:rsidRPr="00810D79" w:rsidRDefault="00671A93" w:rsidP="00A61D3C">
      <w:pPr>
        <w:pStyle w:val="ListParagraph"/>
        <w:numPr>
          <w:ilvl w:val="0"/>
          <w:numId w:val="68"/>
        </w:numPr>
        <w:autoSpaceDE w:val="0"/>
        <w:autoSpaceDN w:val="0"/>
        <w:adjustRightInd w:val="0"/>
        <w:spacing w:after="120"/>
        <w:rPr>
          <w:rFonts w:cs="Calibri"/>
          <w:sz w:val="20"/>
          <w:szCs w:val="24"/>
          <w:lang w:val="es-AR"/>
        </w:rPr>
      </w:pPr>
      <w:r w:rsidRPr="00810D79">
        <w:rPr>
          <w:rFonts w:cs="Calibri"/>
          <w:sz w:val="20"/>
          <w:szCs w:val="24"/>
          <w:lang w:val="es"/>
        </w:rPr>
        <w:t xml:space="preserve">Programa </w:t>
      </w:r>
      <w:r w:rsidR="00944C95">
        <w:rPr>
          <w:rFonts w:cs="Calibri"/>
          <w:sz w:val="20"/>
          <w:szCs w:val="24"/>
          <w:lang w:val="es"/>
        </w:rPr>
        <w:t xml:space="preserve">documentado </w:t>
      </w:r>
      <w:r w:rsidRPr="00810D79">
        <w:rPr>
          <w:rFonts w:cs="Calibri"/>
          <w:sz w:val="20"/>
          <w:szCs w:val="24"/>
          <w:lang w:val="es"/>
        </w:rPr>
        <w:t xml:space="preserve">de </w:t>
      </w:r>
      <w:r w:rsidR="00944C95">
        <w:rPr>
          <w:rFonts w:cs="Calibri"/>
          <w:sz w:val="20"/>
          <w:szCs w:val="24"/>
          <w:lang w:val="es"/>
        </w:rPr>
        <w:t xml:space="preserve">aseguramiento de la calidad </w:t>
      </w:r>
      <w:r w:rsidRPr="00810D79">
        <w:rPr>
          <w:rFonts w:cs="Calibri"/>
          <w:sz w:val="20"/>
          <w:szCs w:val="24"/>
          <w:lang w:val="es"/>
        </w:rPr>
        <w:t xml:space="preserve">que incluya </w:t>
      </w:r>
      <w:r w:rsidR="00944C95">
        <w:rPr>
          <w:rFonts w:cs="Calibri"/>
          <w:sz w:val="20"/>
          <w:szCs w:val="24"/>
          <w:lang w:val="es"/>
        </w:rPr>
        <w:t>pruebas de competencia</w:t>
      </w:r>
      <w:r w:rsidRPr="00810D79">
        <w:rPr>
          <w:rFonts w:cs="Calibri"/>
          <w:sz w:val="20"/>
          <w:szCs w:val="24"/>
          <w:lang w:val="es"/>
        </w:rPr>
        <w:t>.</w:t>
      </w:r>
    </w:p>
    <w:p w14:paraId="5B6AB481" w14:textId="77777777" w:rsidR="00671A93" w:rsidRPr="00810D79" w:rsidRDefault="00671A93" w:rsidP="00A61D3C">
      <w:pPr>
        <w:pStyle w:val="ListParagraph"/>
        <w:numPr>
          <w:ilvl w:val="0"/>
          <w:numId w:val="68"/>
        </w:numPr>
        <w:autoSpaceDE w:val="0"/>
        <w:autoSpaceDN w:val="0"/>
        <w:adjustRightInd w:val="0"/>
        <w:spacing w:after="120"/>
        <w:rPr>
          <w:rFonts w:cs="Calibri"/>
          <w:sz w:val="20"/>
          <w:szCs w:val="24"/>
          <w:lang w:val="es-AR"/>
        </w:rPr>
      </w:pPr>
      <w:r w:rsidRPr="00810D79">
        <w:rPr>
          <w:rFonts w:cs="Calibri"/>
          <w:sz w:val="20"/>
          <w:szCs w:val="24"/>
          <w:lang w:val="es"/>
        </w:rPr>
        <w:t>Auditorías internas de las actividades de laboratorio.</w:t>
      </w:r>
    </w:p>
    <w:p w14:paraId="279BB1A6" w14:textId="77777777" w:rsidR="00FB0D0E" w:rsidRPr="00810D79" w:rsidRDefault="00FB0D0E" w:rsidP="00A61D3C">
      <w:pPr>
        <w:pStyle w:val="ListParagraph"/>
        <w:numPr>
          <w:ilvl w:val="0"/>
          <w:numId w:val="68"/>
        </w:numPr>
        <w:autoSpaceDE w:val="0"/>
        <w:autoSpaceDN w:val="0"/>
        <w:adjustRightInd w:val="0"/>
        <w:spacing w:after="120"/>
        <w:rPr>
          <w:rFonts w:cs="Calibri"/>
          <w:sz w:val="20"/>
          <w:szCs w:val="24"/>
          <w:lang w:val="es-AR"/>
        </w:rPr>
      </w:pPr>
      <w:r w:rsidRPr="00810D79">
        <w:rPr>
          <w:rFonts w:cs="Calibri"/>
          <w:sz w:val="20"/>
          <w:szCs w:val="24"/>
          <w:lang w:val="es"/>
        </w:rPr>
        <w:t>Monitoreo ambiental interno para ayudar a evaluar si las condiciones afectan los resultados del cliente.</w:t>
      </w:r>
    </w:p>
    <w:p w14:paraId="1AFAFFA7" w14:textId="06FA4ABA" w:rsidR="0097291D" w:rsidRDefault="00671A93" w:rsidP="00B77A31">
      <w:pPr>
        <w:autoSpaceDE w:val="0"/>
        <w:autoSpaceDN w:val="0"/>
        <w:adjustRightInd w:val="0"/>
        <w:spacing w:after="0"/>
        <w:rPr>
          <w:sz w:val="20"/>
          <w:szCs w:val="24"/>
          <w:lang w:val="es"/>
        </w:rPr>
      </w:pPr>
      <w:r w:rsidRPr="00810D79">
        <w:rPr>
          <w:sz w:val="20"/>
          <w:szCs w:val="24"/>
          <w:lang w:val="es"/>
        </w:rPr>
        <w:t xml:space="preserve">El laboratorio debe tener experiencia en hacer </w:t>
      </w:r>
      <w:r w:rsidR="00944C95">
        <w:rPr>
          <w:sz w:val="20"/>
          <w:szCs w:val="24"/>
          <w:lang w:val="es"/>
        </w:rPr>
        <w:t>análisis</w:t>
      </w:r>
      <w:r w:rsidR="00944C95" w:rsidRPr="00810D79">
        <w:rPr>
          <w:sz w:val="20"/>
          <w:szCs w:val="24"/>
          <w:lang w:val="es"/>
        </w:rPr>
        <w:t xml:space="preserve"> </w:t>
      </w:r>
      <w:r w:rsidRPr="00810D79">
        <w:rPr>
          <w:sz w:val="20"/>
          <w:szCs w:val="24"/>
          <w:lang w:val="es"/>
        </w:rPr>
        <w:t xml:space="preserve">de muestras de monitoreo ambiental para </w:t>
      </w:r>
      <w:r w:rsidRPr="00810D79">
        <w:rPr>
          <w:i/>
          <w:iCs/>
          <w:sz w:val="20"/>
          <w:szCs w:val="24"/>
          <w:lang w:val="es"/>
        </w:rPr>
        <w:t>Listeria</w:t>
      </w:r>
      <w:r w:rsidRPr="00810D79">
        <w:rPr>
          <w:sz w:val="20"/>
          <w:szCs w:val="24"/>
          <w:lang w:val="es"/>
        </w:rPr>
        <w:t xml:space="preserve"> </w:t>
      </w:r>
      <w:proofErr w:type="spellStart"/>
      <w:r w:rsidRPr="00810D79">
        <w:rPr>
          <w:sz w:val="20"/>
          <w:szCs w:val="24"/>
          <w:lang w:val="es"/>
        </w:rPr>
        <w:t>spp</w:t>
      </w:r>
      <w:proofErr w:type="spellEnd"/>
      <w:r w:rsidRPr="00810D79">
        <w:rPr>
          <w:sz w:val="20"/>
          <w:szCs w:val="24"/>
          <w:lang w:val="es"/>
        </w:rPr>
        <w:t>. y solo debe usar métodos de prueba que sean reconocidos o acreditados para</w:t>
      </w:r>
      <w:r w:rsidR="00304A1A">
        <w:rPr>
          <w:sz w:val="20"/>
          <w:szCs w:val="24"/>
          <w:lang w:val="es"/>
        </w:rPr>
        <w:t xml:space="preserve"> </w:t>
      </w:r>
      <w:r w:rsidR="00944C95">
        <w:rPr>
          <w:sz w:val="20"/>
          <w:szCs w:val="24"/>
          <w:lang w:val="es"/>
        </w:rPr>
        <w:t>muestras</w:t>
      </w:r>
      <w:r w:rsidRPr="00810D79">
        <w:rPr>
          <w:sz w:val="20"/>
          <w:szCs w:val="24"/>
          <w:lang w:val="es"/>
        </w:rPr>
        <w:t xml:space="preserve"> ambientales o de producto.  Estos métodos se describen en el Manual Bacteriológico Analítico de FDA</w:t>
      </w:r>
      <w:r w:rsidR="00944C95">
        <w:rPr>
          <w:sz w:val="20"/>
          <w:szCs w:val="24"/>
          <w:lang w:val="es"/>
        </w:rPr>
        <w:t xml:space="preserve"> (BAM)</w:t>
      </w:r>
      <w:r w:rsidRPr="00810D79">
        <w:rPr>
          <w:sz w:val="20"/>
          <w:szCs w:val="24"/>
          <w:lang w:val="es"/>
        </w:rPr>
        <w:t>, los métodos ISO, o están validados a través de organismos reconocidos de validación, tales como la Asociación de Químicos Analíticos Oficiales (AOAC, por sus siglas en inglés).</w:t>
      </w:r>
    </w:p>
    <w:p w14:paraId="4B11672F" w14:textId="77777777" w:rsidR="00D10259" w:rsidRDefault="00D10259" w:rsidP="00B77A31">
      <w:pPr>
        <w:autoSpaceDE w:val="0"/>
        <w:autoSpaceDN w:val="0"/>
        <w:adjustRightInd w:val="0"/>
        <w:spacing w:after="0"/>
        <w:rPr>
          <w:rFonts w:cs="Calibri"/>
          <w:sz w:val="20"/>
          <w:szCs w:val="24"/>
          <w:lang w:val="es-AR"/>
        </w:rPr>
      </w:pPr>
    </w:p>
    <w:p w14:paraId="2A2E750C" w14:textId="77777777" w:rsidR="0062278E" w:rsidRPr="00810D79" w:rsidRDefault="00745D8B" w:rsidP="00AA0274">
      <w:pPr>
        <w:autoSpaceDE w:val="0"/>
        <w:autoSpaceDN w:val="0"/>
        <w:adjustRightInd w:val="0"/>
        <w:spacing w:after="0"/>
        <w:rPr>
          <w:rFonts w:cs="Calibri"/>
          <w:sz w:val="20"/>
          <w:szCs w:val="24"/>
          <w:u w:val="single"/>
          <w:lang w:val="es-AR"/>
        </w:rPr>
      </w:pPr>
      <w:r w:rsidRPr="00810D79">
        <w:rPr>
          <w:rFonts w:cs="Calibri"/>
          <w:sz w:val="20"/>
          <w:szCs w:val="24"/>
          <w:u w:val="single"/>
          <w:lang w:val="es"/>
        </w:rPr>
        <w:t xml:space="preserve">Seguimiento y </w:t>
      </w:r>
      <w:r w:rsidR="00944C95">
        <w:rPr>
          <w:rFonts w:cs="Calibri"/>
          <w:sz w:val="20"/>
          <w:szCs w:val="24"/>
          <w:u w:val="single"/>
          <w:lang w:val="es"/>
        </w:rPr>
        <w:t xml:space="preserve">análisis de la </w:t>
      </w:r>
      <w:r w:rsidRPr="00810D79">
        <w:rPr>
          <w:rFonts w:cs="Calibri"/>
          <w:sz w:val="20"/>
          <w:szCs w:val="24"/>
          <w:u w:val="single"/>
          <w:lang w:val="es"/>
        </w:rPr>
        <w:t>tendencia de los resultados</w:t>
      </w:r>
    </w:p>
    <w:p w14:paraId="534D1CDC" w14:textId="77777777" w:rsidR="00282EF1" w:rsidRPr="00282EF1" w:rsidRDefault="00AA0274" w:rsidP="00282EF1">
      <w:pPr>
        <w:pStyle w:val="ListParagraph"/>
        <w:spacing w:after="0"/>
        <w:ind w:left="0"/>
        <w:rPr>
          <w:rFonts w:cs="Calibri"/>
          <w:sz w:val="20"/>
          <w:szCs w:val="24"/>
          <w:lang w:val="es-AR"/>
        </w:rPr>
      </w:pPr>
      <w:r w:rsidRPr="00810D79">
        <w:rPr>
          <w:rFonts w:cs="Calibri"/>
          <w:sz w:val="20"/>
          <w:szCs w:val="24"/>
          <w:lang w:val="es"/>
        </w:rPr>
        <w:t xml:space="preserve">Los resultados deben revisarse tan pronto como sea posible después de recibirlos.  Se recomienda el uso de un mapa de la instalación para indicar dónde se encuentran los sitios de </w:t>
      </w:r>
      <w:r w:rsidR="00476CA1">
        <w:rPr>
          <w:rFonts w:cs="Calibri"/>
          <w:sz w:val="20"/>
          <w:szCs w:val="24"/>
          <w:lang w:val="es"/>
        </w:rPr>
        <w:t>muestreo</w:t>
      </w:r>
      <w:r w:rsidRPr="00810D79">
        <w:rPr>
          <w:rFonts w:cs="Calibri"/>
          <w:sz w:val="20"/>
          <w:szCs w:val="24"/>
          <w:lang w:val="es"/>
        </w:rPr>
        <w:t xml:space="preserve">, así como dónde se obtuvieron resultados positivos.  El mapeo brinda una representación visual de los sitios respecto al equipo, </w:t>
      </w:r>
      <w:r w:rsidR="00476CA1">
        <w:rPr>
          <w:rFonts w:cs="Calibri"/>
          <w:sz w:val="20"/>
          <w:szCs w:val="24"/>
          <w:lang w:val="es"/>
        </w:rPr>
        <w:t>rutas</w:t>
      </w:r>
      <w:r w:rsidR="00476CA1" w:rsidRPr="00810D79">
        <w:rPr>
          <w:rFonts w:cs="Calibri"/>
          <w:sz w:val="20"/>
          <w:szCs w:val="24"/>
          <w:lang w:val="es"/>
        </w:rPr>
        <w:t xml:space="preserve"> </w:t>
      </w:r>
      <w:r w:rsidRPr="00810D79">
        <w:rPr>
          <w:rFonts w:cs="Calibri"/>
          <w:sz w:val="20"/>
          <w:szCs w:val="24"/>
          <w:lang w:val="es"/>
        </w:rPr>
        <w:t xml:space="preserve">de tránsito y áreas de convergencia, y pueden ayudar a identificar patrones </w:t>
      </w:r>
      <w:r w:rsidR="00476CA1">
        <w:rPr>
          <w:rFonts w:cs="Calibri"/>
          <w:sz w:val="20"/>
          <w:szCs w:val="24"/>
          <w:lang w:val="es"/>
        </w:rPr>
        <w:t xml:space="preserve">que </w:t>
      </w:r>
      <w:r w:rsidRPr="00810D79">
        <w:rPr>
          <w:rFonts w:cs="Calibri"/>
          <w:sz w:val="20"/>
          <w:szCs w:val="24"/>
          <w:lang w:val="es"/>
        </w:rPr>
        <w:t>no</w:t>
      </w:r>
      <w:r w:rsidR="00476CA1">
        <w:rPr>
          <w:rFonts w:cs="Calibri"/>
          <w:sz w:val="20"/>
          <w:szCs w:val="24"/>
          <w:lang w:val="es"/>
        </w:rPr>
        <w:t xml:space="preserve"> son</w:t>
      </w:r>
      <w:r w:rsidRPr="00810D79">
        <w:rPr>
          <w:rFonts w:cs="Calibri"/>
          <w:sz w:val="20"/>
          <w:szCs w:val="24"/>
          <w:lang w:val="es"/>
        </w:rPr>
        <w:t xml:space="preserve"> visibles de otra manera (Imagen 21).  </w:t>
      </w:r>
      <w:r w:rsidR="00476CA1">
        <w:rPr>
          <w:rFonts w:cs="Calibri"/>
          <w:sz w:val="20"/>
          <w:szCs w:val="24"/>
          <w:lang w:val="es"/>
        </w:rPr>
        <w:t>Indique</w:t>
      </w:r>
      <w:r w:rsidR="00476CA1" w:rsidRPr="00810D79">
        <w:rPr>
          <w:rFonts w:cs="Calibri"/>
          <w:sz w:val="20"/>
          <w:szCs w:val="24"/>
          <w:lang w:val="es"/>
        </w:rPr>
        <w:t xml:space="preserve"> </w:t>
      </w:r>
      <w:r w:rsidR="00476CA1">
        <w:rPr>
          <w:rFonts w:cs="Calibri"/>
          <w:sz w:val="20"/>
          <w:szCs w:val="24"/>
          <w:lang w:val="es"/>
        </w:rPr>
        <w:t>la hora</w:t>
      </w:r>
      <w:r w:rsidRPr="00810D79">
        <w:rPr>
          <w:rFonts w:cs="Calibri"/>
          <w:sz w:val="20"/>
          <w:szCs w:val="24"/>
          <w:lang w:val="es"/>
        </w:rPr>
        <w:t xml:space="preserve"> de</w:t>
      </w:r>
      <w:r w:rsidR="00476CA1">
        <w:rPr>
          <w:rFonts w:cs="Calibri"/>
          <w:sz w:val="20"/>
          <w:szCs w:val="24"/>
          <w:lang w:val="es"/>
        </w:rPr>
        <w:t>l</w:t>
      </w:r>
      <w:r w:rsidRPr="00810D79">
        <w:rPr>
          <w:rFonts w:cs="Calibri"/>
          <w:sz w:val="20"/>
          <w:szCs w:val="24"/>
          <w:lang w:val="es"/>
        </w:rPr>
        <w:t xml:space="preserve"> muestreo para identificar los turnos, antes/después de la </w:t>
      </w:r>
      <w:proofErr w:type="spellStart"/>
      <w:r w:rsidRPr="00810D79">
        <w:rPr>
          <w:rFonts w:cs="Calibri"/>
          <w:sz w:val="20"/>
          <w:szCs w:val="24"/>
          <w:lang w:val="es"/>
        </w:rPr>
        <w:t>sanitización</w:t>
      </w:r>
      <w:proofErr w:type="spellEnd"/>
      <w:r w:rsidRPr="00810D79">
        <w:rPr>
          <w:rFonts w:cs="Calibri"/>
          <w:sz w:val="20"/>
          <w:szCs w:val="24"/>
          <w:lang w:val="es"/>
        </w:rPr>
        <w:t xml:space="preserve">, etc.  Un equipo de </w:t>
      </w:r>
      <w:r w:rsidR="00476CA1">
        <w:rPr>
          <w:rFonts w:cs="Calibri"/>
          <w:sz w:val="20"/>
          <w:szCs w:val="24"/>
          <w:lang w:val="es"/>
        </w:rPr>
        <w:t>inocuidad</w:t>
      </w:r>
      <w:r w:rsidR="00476CA1" w:rsidRPr="00810D79">
        <w:rPr>
          <w:rFonts w:cs="Calibri"/>
          <w:sz w:val="20"/>
          <w:szCs w:val="24"/>
          <w:lang w:val="es"/>
        </w:rPr>
        <w:t xml:space="preserve"> </w:t>
      </w:r>
      <w:r w:rsidRPr="00810D79">
        <w:rPr>
          <w:rFonts w:cs="Calibri"/>
          <w:sz w:val="20"/>
          <w:szCs w:val="24"/>
          <w:lang w:val="es"/>
        </w:rPr>
        <w:t xml:space="preserve">alimentaria debe monitorear y revisar con frecuencia la información del LEMP, en busca de tendencias o patrones (Imagen 22).  </w:t>
      </w:r>
    </w:p>
    <w:p w14:paraId="5058F30C" w14:textId="7CFDB2E7" w:rsidR="00282EF1" w:rsidRDefault="00282EF1" w:rsidP="00757BB4">
      <w:pPr>
        <w:pStyle w:val="ListParagraph"/>
        <w:spacing w:after="120" w:line="240" w:lineRule="auto"/>
        <w:ind w:left="0"/>
        <w:rPr>
          <w:bCs/>
          <w:iCs/>
          <w:color w:val="4F6228" w:themeColor="accent3" w:themeShade="80"/>
          <w:sz w:val="22"/>
          <w:szCs w:val="24"/>
          <w:lang w:val="es"/>
        </w:rPr>
      </w:pPr>
    </w:p>
    <w:p w14:paraId="7F70E600" w14:textId="7A270CAA" w:rsidR="00282EF1" w:rsidRDefault="00282EF1" w:rsidP="00757BB4">
      <w:pPr>
        <w:pStyle w:val="ListParagraph"/>
        <w:spacing w:after="120" w:line="240" w:lineRule="auto"/>
        <w:ind w:left="0"/>
        <w:rPr>
          <w:bCs/>
          <w:iCs/>
          <w:color w:val="4F6228" w:themeColor="accent3" w:themeShade="80"/>
          <w:sz w:val="22"/>
          <w:szCs w:val="24"/>
          <w:lang w:val="es"/>
        </w:rPr>
      </w:pPr>
    </w:p>
    <w:p w14:paraId="29349B9E" w14:textId="36438326" w:rsidR="00282EF1" w:rsidRDefault="00282EF1" w:rsidP="00757BB4">
      <w:pPr>
        <w:pStyle w:val="ListParagraph"/>
        <w:spacing w:after="120" w:line="240" w:lineRule="auto"/>
        <w:ind w:left="0"/>
        <w:rPr>
          <w:bCs/>
          <w:iCs/>
          <w:color w:val="4F6228" w:themeColor="accent3" w:themeShade="80"/>
          <w:sz w:val="22"/>
          <w:szCs w:val="24"/>
          <w:lang w:val="es"/>
        </w:rPr>
      </w:pPr>
    </w:p>
    <w:p w14:paraId="6242BB90" w14:textId="09B348A7" w:rsidR="00282EF1" w:rsidRDefault="00282EF1" w:rsidP="00757BB4">
      <w:pPr>
        <w:pStyle w:val="ListParagraph"/>
        <w:spacing w:after="120" w:line="240" w:lineRule="auto"/>
        <w:ind w:left="0"/>
        <w:rPr>
          <w:bCs/>
          <w:iCs/>
          <w:color w:val="4F6228" w:themeColor="accent3" w:themeShade="80"/>
          <w:sz w:val="22"/>
          <w:szCs w:val="24"/>
          <w:lang w:val="es"/>
        </w:rPr>
      </w:pPr>
    </w:p>
    <w:p w14:paraId="352261DF" w14:textId="2989C2CB" w:rsidR="00282EF1" w:rsidRDefault="00282EF1" w:rsidP="00757BB4">
      <w:pPr>
        <w:pStyle w:val="ListParagraph"/>
        <w:spacing w:after="120" w:line="240" w:lineRule="auto"/>
        <w:ind w:left="0"/>
        <w:rPr>
          <w:bCs/>
          <w:iCs/>
          <w:color w:val="4F6228" w:themeColor="accent3" w:themeShade="80"/>
          <w:sz w:val="22"/>
          <w:szCs w:val="24"/>
          <w:lang w:val="es"/>
        </w:rPr>
      </w:pPr>
    </w:p>
    <w:p w14:paraId="03118AB2" w14:textId="77777777" w:rsidR="00282EF1" w:rsidRDefault="00282EF1" w:rsidP="00757BB4">
      <w:pPr>
        <w:pStyle w:val="ListParagraph"/>
        <w:spacing w:after="120" w:line="240" w:lineRule="auto"/>
        <w:ind w:left="0"/>
        <w:rPr>
          <w:bCs/>
          <w:iCs/>
          <w:color w:val="4F6228" w:themeColor="accent3" w:themeShade="80"/>
          <w:sz w:val="22"/>
          <w:szCs w:val="24"/>
          <w:lang w:val="es"/>
        </w:rPr>
      </w:pPr>
    </w:p>
    <w:p w14:paraId="53028A9B" w14:textId="1535FF42" w:rsidR="00282EF1" w:rsidRDefault="00282EF1" w:rsidP="00757BB4">
      <w:pPr>
        <w:pStyle w:val="ListParagraph"/>
        <w:spacing w:after="120" w:line="240" w:lineRule="auto"/>
        <w:ind w:left="0"/>
        <w:rPr>
          <w:bCs/>
          <w:iCs/>
          <w:color w:val="4F6228" w:themeColor="accent3" w:themeShade="80"/>
          <w:sz w:val="22"/>
          <w:szCs w:val="24"/>
          <w:lang w:val="es"/>
        </w:rPr>
      </w:pPr>
    </w:p>
    <w:p w14:paraId="238C4224" w14:textId="58FFD9E5" w:rsidR="00282EF1" w:rsidRDefault="00282EF1" w:rsidP="00757BB4">
      <w:pPr>
        <w:pStyle w:val="ListParagraph"/>
        <w:spacing w:after="120" w:line="240" w:lineRule="auto"/>
        <w:ind w:left="0"/>
        <w:rPr>
          <w:bCs/>
          <w:iCs/>
          <w:color w:val="4F6228" w:themeColor="accent3" w:themeShade="80"/>
          <w:sz w:val="22"/>
          <w:szCs w:val="24"/>
          <w:lang w:val="es"/>
        </w:rPr>
      </w:pPr>
    </w:p>
    <w:p w14:paraId="56D223C9" w14:textId="77777777" w:rsidR="00282EF1" w:rsidRDefault="00282EF1" w:rsidP="00757BB4">
      <w:pPr>
        <w:pStyle w:val="ListParagraph"/>
        <w:spacing w:after="120" w:line="240" w:lineRule="auto"/>
        <w:ind w:left="0"/>
        <w:rPr>
          <w:bCs/>
          <w:iCs/>
          <w:color w:val="4F6228" w:themeColor="accent3" w:themeShade="80"/>
          <w:sz w:val="22"/>
          <w:szCs w:val="24"/>
          <w:lang w:val="es"/>
        </w:rPr>
      </w:pPr>
    </w:p>
    <w:p w14:paraId="56B3C583" w14:textId="7DAA8C41" w:rsidR="00282EF1" w:rsidRDefault="00282EF1" w:rsidP="00757BB4">
      <w:pPr>
        <w:pStyle w:val="ListParagraph"/>
        <w:spacing w:after="120" w:line="240" w:lineRule="auto"/>
        <w:ind w:left="0"/>
        <w:rPr>
          <w:bCs/>
          <w:iCs/>
          <w:color w:val="4F6228" w:themeColor="accent3" w:themeShade="80"/>
          <w:sz w:val="22"/>
          <w:szCs w:val="24"/>
          <w:lang w:val="es"/>
        </w:rPr>
      </w:pPr>
    </w:p>
    <w:p w14:paraId="49AD1738" w14:textId="37D49253" w:rsidR="00282EF1" w:rsidRDefault="00282EF1" w:rsidP="00757BB4">
      <w:pPr>
        <w:pStyle w:val="ListParagraph"/>
        <w:spacing w:after="120" w:line="240" w:lineRule="auto"/>
        <w:ind w:left="0"/>
        <w:rPr>
          <w:bCs/>
          <w:iCs/>
          <w:color w:val="4F6228" w:themeColor="accent3" w:themeShade="80"/>
          <w:sz w:val="22"/>
          <w:szCs w:val="24"/>
          <w:lang w:val="es"/>
        </w:rPr>
      </w:pPr>
    </w:p>
    <w:p w14:paraId="10609703" w14:textId="76B726E2" w:rsidR="00282EF1" w:rsidRDefault="00282EF1" w:rsidP="00757BB4">
      <w:pPr>
        <w:pStyle w:val="ListParagraph"/>
        <w:spacing w:after="120" w:line="240" w:lineRule="auto"/>
        <w:ind w:left="0"/>
        <w:rPr>
          <w:bCs/>
          <w:iCs/>
          <w:color w:val="4F6228" w:themeColor="accent3" w:themeShade="80"/>
          <w:sz w:val="22"/>
          <w:szCs w:val="24"/>
          <w:lang w:val="es"/>
        </w:rPr>
      </w:pPr>
    </w:p>
    <w:p w14:paraId="648E157F" w14:textId="77777777" w:rsidR="00282EF1" w:rsidRDefault="00282EF1" w:rsidP="00757BB4">
      <w:pPr>
        <w:pStyle w:val="ListParagraph"/>
        <w:spacing w:after="120" w:line="240" w:lineRule="auto"/>
        <w:ind w:left="0"/>
        <w:rPr>
          <w:bCs/>
          <w:iCs/>
          <w:color w:val="4F6228" w:themeColor="accent3" w:themeShade="80"/>
          <w:sz w:val="22"/>
          <w:szCs w:val="24"/>
          <w:lang w:val="es"/>
        </w:rPr>
      </w:pPr>
    </w:p>
    <w:p w14:paraId="39DB86F3" w14:textId="77777777" w:rsidR="00282EF1" w:rsidRDefault="00282EF1" w:rsidP="00757BB4">
      <w:pPr>
        <w:pStyle w:val="ListParagraph"/>
        <w:spacing w:after="120" w:line="240" w:lineRule="auto"/>
        <w:ind w:left="0"/>
        <w:rPr>
          <w:bCs/>
          <w:iCs/>
          <w:color w:val="4F6228" w:themeColor="accent3" w:themeShade="80"/>
          <w:sz w:val="22"/>
          <w:szCs w:val="24"/>
          <w:lang w:val="es"/>
        </w:rPr>
      </w:pPr>
    </w:p>
    <w:p w14:paraId="35D4DBA4" w14:textId="5C3AA5DF" w:rsidR="00282EF1" w:rsidRDefault="00282EF1" w:rsidP="00757BB4">
      <w:pPr>
        <w:pStyle w:val="ListParagraph"/>
        <w:spacing w:after="120" w:line="240" w:lineRule="auto"/>
        <w:ind w:left="0"/>
        <w:rPr>
          <w:bCs/>
          <w:iCs/>
          <w:color w:val="4F6228" w:themeColor="accent3" w:themeShade="80"/>
          <w:sz w:val="22"/>
          <w:szCs w:val="24"/>
          <w:lang w:val="es"/>
        </w:rPr>
      </w:pPr>
    </w:p>
    <w:p w14:paraId="41FAE15E" w14:textId="77777777" w:rsidR="00282EF1" w:rsidRDefault="00282EF1" w:rsidP="00757BB4">
      <w:pPr>
        <w:pStyle w:val="ListParagraph"/>
        <w:spacing w:after="120" w:line="240" w:lineRule="auto"/>
        <w:ind w:left="0"/>
        <w:rPr>
          <w:bCs/>
          <w:iCs/>
          <w:color w:val="4F6228" w:themeColor="accent3" w:themeShade="80"/>
          <w:sz w:val="22"/>
          <w:szCs w:val="24"/>
          <w:lang w:val="es"/>
        </w:rPr>
      </w:pPr>
    </w:p>
    <w:p w14:paraId="50A4B53B" w14:textId="52DAEE8B" w:rsidR="00282EF1" w:rsidRDefault="00282EF1" w:rsidP="00757BB4">
      <w:pPr>
        <w:pStyle w:val="ListParagraph"/>
        <w:spacing w:after="120" w:line="240" w:lineRule="auto"/>
        <w:ind w:left="0"/>
        <w:rPr>
          <w:bCs/>
          <w:iCs/>
          <w:color w:val="4F6228" w:themeColor="accent3" w:themeShade="80"/>
          <w:sz w:val="22"/>
          <w:szCs w:val="24"/>
          <w:lang w:val="es"/>
        </w:rPr>
      </w:pPr>
    </w:p>
    <w:p w14:paraId="59C9695B" w14:textId="4F1CC8DF" w:rsidR="00282EF1" w:rsidRDefault="00282EF1" w:rsidP="00757BB4">
      <w:pPr>
        <w:pStyle w:val="ListParagraph"/>
        <w:spacing w:after="120" w:line="240" w:lineRule="auto"/>
        <w:ind w:left="0"/>
        <w:rPr>
          <w:bCs/>
          <w:iCs/>
          <w:color w:val="4F6228" w:themeColor="accent3" w:themeShade="80"/>
          <w:sz w:val="22"/>
          <w:szCs w:val="24"/>
          <w:lang w:val="es"/>
        </w:rPr>
      </w:pPr>
    </w:p>
    <w:p w14:paraId="1EDBA87E" w14:textId="65E610E3" w:rsidR="00282EF1" w:rsidRDefault="00282EF1" w:rsidP="00757BB4">
      <w:pPr>
        <w:pStyle w:val="ListParagraph"/>
        <w:spacing w:after="120" w:line="240" w:lineRule="auto"/>
        <w:ind w:left="0"/>
        <w:rPr>
          <w:bCs/>
          <w:iCs/>
          <w:color w:val="4F6228" w:themeColor="accent3" w:themeShade="80"/>
          <w:sz w:val="22"/>
          <w:szCs w:val="24"/>
          <w:lang w:val="es"/>
        </w:rPr>
      </w:pPr>
    </w:p>
    <w:p w14:paraId="6BDBBAD8" w14:textId="5A24600C" w:rsidR="00282EF1" w:rsidRDefault="00282EF1" w:rsidP="00757BB4">
      <w:pPr>
        <w:pStyle w:val="ListParagraph"/>
        <w:spacing w:after="120" w:line="240" w:lineRule="auto"/>
        <w:ind w:left="0"/>
        <w:rPr>
          <w:bCs/>
          <w:iCs/>
          <w:color w:val="4F6228" w:themeColor="accent3" w:themeShade="80"/>
          <w:sz w:val="22"/>
          <w:szCs w:val="24"/>
          <w:lang w:val="es"/>
        </w:rPr>
      </w:pPr>
    </w:p>
    <w:p w14:paraId="679BDED6" w14:textId="77777777" w:rsidR="00282EF1" w:rsidRDefault="00282EF1" w:rsidP="00757BB4">
      <w:pPr>
        <w:pStyle w:val="ListParagraph"/>
        <w:spacing w:after="120" w:line="240" w:lineRule="auto"/>
        <w:ind w:left="0"/>
        <w:rPr>
          <w:bCs/>
          <w:iCs/>
          <w:color w:val="4F6228" w:themeColor="accent3" w:themeShade="80"/>
          <w:sz w:val="22"/>
          <w:szCs w:val="24"/>
          <w:lang w:val="es"/>
        </w:rPr>
      </w:pPr>
    </w:p>
    <w:p w14:paraId="61C0A702" w14:textId="38903BE5" w:rsidR="00282EF1" w:rsidRDefault="00282EF1" w:rsidP="00757BB4">
      <w:pPr>
        <w:pStyle w:val="ListParagraph"/>
        <w:spacing w:after="120" w:line="240" w:lineRule="auto"/>
        <w:ind w:left="0"/>
        <w:rPr>
          <w:bCs/>
          <w:iCs/>
          <w:color w:val="4F6228" w:themeColor="accent3" w:themeShade="80"/>
          <w:sz w:val="22"/>
          <w:szCs w:val="24"/>
          <w:lang w:val="es"/>
        </w:rPr>
      </w:pPr>
    </w:p>
    <w:p w14:paraId="36D3EDD0" w14:textId="49811E65" w:rsidR="00282EF1" w:rsidRDefault="00282EF1" w:rsidP="00757BB4">
      <w:pPr>
        <w:pStyle w:val="ListParagraph"/>
        <w:spacing w:after="120" w:line="240" w:lineRule="auto"/>
        <w:ind w:left="0"/>
        <w:rPr>
          <w:bCs/>
          <w:iCs/>
          <w:color w:val="4F6228" w:themeColor="accent3" w:themeShade="80"/>
          <w:sz w:val="22"/>
          <w:szCs w:val="24"/>
          <w:lang w:val="es"/>
        </w:rPr>
      </w:pPr>
    </w:p>
    <w:p w14:paraId="31CDD176" w14:textId="3957218D" w:rsidR="00F274AF" w:rsidRDefault="00F274AF" w:rsidP="00757BB4">
      <w:pPr>
        <w:pStyle w:val="ListParagraph"/>
        <w:spacing w:after="120" w:line="240" w:lineRule="auto"/>
        <w:ind w:left="0"/>
        <w:rPr>
          <w:bCs/>
          <w:iCs/>
          <w:color w:val="4F6228" w:themeColor="accent3" w:themeShade="80"/>
          <w:sz w:val="22"/>
          <w:szCs w:val="24"/>
          <w:lang w:val="es"/>
        </w:rPr>
      </w:pPr>
    </w:p>
    <w:p w14:paraId="502BA083" w14:textId="5E6B5C45" w:rsidR="00F274AF" w:rsidRDefault="00F274AF" w:rsidP="00757BB4">
      <w:pPr>
        <w:pStyle w:val="ListParagraph"/>
        <w:spacing w:after="120" w:line="240" w:lineRule="auto"/>
        <w:ind w:left="0"/>
        <w:rPr>
          <w:bCs/>
          <w:iCs/>
          <w:color w:val="4F6228" w:themeColor="accent3" w:themeShade="80"/>
          <w:sz w:val="22"/>
          <w:szCs w:val="24"/>
          <w:lang w:val="es"/>
        </w:rPr>
      </w:pPr>
    </w:p>
    <w:p w14:paraId="14ABE4DF" w14:textId="4DEAB616" w:rsidR="00F274AF" w:rsidRDefault="00F274AF" w:rsidP="00757BB4">
      <w:pPr>
        <w:pStyle w:val="ListParagraph"/>
        <w:spacing w:after="120" w:line="240" w:lineRule="auto"/>
        <w:ind w:left="0"/>
        <w:rPr>
          <w:bCs/>
          <w:iCs/>
          <w:color w:val="4F6228" w:themeColor="accent3" w:themeShade="80"/>
          <w:sz w:val="22"/>
          <w:szCs w:val="24"/>
          <w:lang w:val="es"/>
        </w:rPr>
      </w:pPr>
    </w:p>
    <w:p w14:paraId="52330F18" w14:textId="77777777" w:rsidR="00F274AF" w:rsidRDefault="00F274AF" w:rsidP="00757BB4">
      <w:pPr>
        <w:pStyle w:val="ListParagraph"/>
        <w:spacing w:after="120" w:line="240" w:lineRule="auto"/>
        <w:ind w:left="0"/>
        <w:rPr>
          <w:bCs/>
          <w:iCs/>
          <w:color w:val="4F6228" w:themeColor="accent3" w:themeShade="80"/>
          <w:sz w:val="22"/>
          <w:szCs w:val="24"/>
          <w:lang w:val="es"/>
        </w:rPr>
      </w:pPr>
    </w:p>
    <w:p w14:paraId="78DC50BF" w14:textId="40E1E90F" w:rsidR="00F274AF" w:rsidRDefault="00F274AF" w:rsidP="00757BB4">
      <w:pPr>
        <w:pStyle w:val="ListParagraph"/>
        <w:spacing w:after="120" w:line="240" w:lineRule="auto"/>
        <w:ind w:left="0"/>
        <w:rPr>
          <w:bCs/>
          <w:iCs/>
          <w:color w:val="4F6228" w:themeColor="accent3" w:themeShade="80"/>
          <w:sz w:val="22"/>
          <w:szCs w:val="24"/>
          <w:lang w:val="es"/>
        </w:rPr>
      </w:pPr>
    </w:p>
    <w:p w14:paraId="188EFBF0" w14:textId="2BC53278" w:rsidR="00F274AF" w:rsidRDefault="00F274AF" w:rsidP="00757BB4">
      <w:pPr>
        <w:pStyle w:val="ListParagraph"/>
        <w:spacing w:after="120" w:line="240" w:lineRule="auto"/>
        <w:ind w:left="0"/>
        <w:rPr>
          <w:bCs/>
          <w:iCs/>
          <w:color w:val="4F6228" w:themeColor="accent3" w:themeShade="80"/>
          <w:sz w:val="22"/>
          <w:szCs w:val="24"/>
          <w:lang w:val="es"/>
        </w:rPr>
      </w:pPr>
      <w:r>
        <w:rPr>
          <w:bCs/>
          <w:iCs/>
          <w:noProof/>
          <w:color w:val="4F6228" w:themeColor="accent3" w:themeShade="80"/>
          <w:sz w:val="22"/>
          <w:szCs w:val="24"/>
        </w:rPr>
        <mc:AlternateContent>
          <mc:Choice Requires="wpg">
            <w:drawing>
              <wp:anchor distT="0" distB="0" distL="114300" distR="114300" simplePos="0" relativeHeight="251940864" behindDoc="0" locked="0" layoutInCell="1" allowOverlap="1" wp14:anchorId="010DFDE8" wp14:editId="1A380929">
                <wp:simplePos x="0" y="0"/>
                <wp:positionH relativeFrom="margin">
                  <wp:posOffset>809625</wp:posOffset>
                </wp:positionH>
                <wp:positionV relativeFrom="paragraph">
                  <wp:posOffset>-238125</wp:posOffset>
                </wp:positionV>
                <wp:extent cx="4073589" cy="2994660"/>
                <wp:effectExtent l="0" t="0" r="3175"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3589" cy="2994660"/>
                          <a:chOff x="-192" y="19695"/>
                          <a:chExt cx="3868684" cy="3095994"/>
                        </a:xfrm>
                      </wpg:grpSpPr>
                      <pic:pic xmlns:pic="http://schemas.openxmlformats.org/drawingml/2006/picture">
                        <pic:nvPicPr>
                          <pic:cNvPr id="115" name="Picture 2" descr="E:\DCIM\100HPAIO\SCAN0037.JPG"/>
                          <pic:cNvPicPr>
                            <a:picLocks noChangeAspect="1"/>
                          </pic:cNvPicPr>
                        </pic:nvPicPr>
                        <pic:blipFill rotWithShape="1">
                          <a:blip r:embed="rId57" cstate="print"/>
                          <a:srcRect l="2366" t="3835" r="1214" b="7828"/>
                          <a:stretch/>
                        </pic:blipFill>
                        <pic:spPr bwMode="auto">
                          <a:xfrm rot="16200000">
                            <a:off x="493618" y="-259185"/>
                            <a:ext cx="2881064" cy="3868684"/>
                          </a:xfrm>
                          <a:prstGeom prst="rect">
                            <a:avLst/>
                          </a:prstGeom>
                          <a:noFill/>
                          <a:ln>
                            <a:noFill/>
                          </a:ln>
                          <a:extLst>
                            <a:ext uri="{53640926-AAD7-44D8-BBD7-CCE9431645EC}">
                              <a14:shadowObscured xmlns:a14="http://schemas.microsoft.com/office/drawing/2010/main"/>
                            </a:ext>
                          </a:extLst>
                        </pic:spPr>
                      </pic:pic>
                      <wps:wsp>
                        <wps:cNvPr id="116" name="Text Box 35"/>
                        <wps:cNvSpPr txBox="1">
                          <a:spLocks noChangeArrowheads="1"/>
                        </wps:cNvSpPr>
                        <wps:spPr bwMode="auto">
                          <a:xfrm>
                            <a:off x="94616" y="19695"/>
                            <a:ext cx="3606165"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2DE1F" w14:textId="77777777" w:rsidR="00A917BE" w:rsidRPr="00B84389" w:rsidRDefault="00A917BE" w:rsidP="00282EF1">
                              <w:pPr>
                                <w:pStyle w:val="ListParagraph"/>
                                <w:spacing w:after="120" w:line="240" w:lineRule="auto"/>
                                <w:ind w:left="0"/>
                                <w:rPr>
                                  <w:rFonts w:cs="Calibri"/>
                                  <w:b/>
                                  <w:sz w:val="18"/>
                                  <w:szCs w:val="24"/>
                                  <w:lang w:val="es-AR"/>
                                </w:rPr>
                              </w:pPr>
                              <w:r>
                                <w:rPr>
                                  <w:rFonts w:cs="Calibri"/>
                                  <w:b/>
                                  <w:bCs/>
                                  <w:sz w:val="18"/>
                                  <w:szCs w:val="24"/>
                                  <w:lang w:val="es"/>
                                </w:rPr>
                                <w:t>Imagen 21. Ejemplo de formato de mapa para el seguimiento y tendencias</w:t>
                              </w:r>
                            </w:p>
                            <w:p w14:paraId="3CA01C99" w14:textId="77777777" w:rsidR="00A917BE" w:rsidRPr="00B84389" w:rsidRDefault="00A917BE" w:rsidP="00282EF1">
                              <w:pPr>
                                <w:autoSpaceDE w:val="0"/>
                                <w:autoSpaceDN w:val="0"/>
                                <w:adjustRightInd w:val="0"/>
                                <w:spacing w:after="0" w:line="240" w:lineRule="auto"/>
                                <w:jc w:val="center"/>
                                <w:rPr>
                                  <w:rFonts w:cs="Calibri"/>
                                  <w:b/>
                                  <w:sz w:val="18"/>
                                  <w:szCs w:val="24"/>
                                  <w:lang w:val="es-AR"/>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0DFDE8" id="Group 113" o:spid="_x0000_s1043" style="position:absolute;margin-left:63.75pt;margin-top:-18.75pt;width:320.75pt;height:235.8pt;z-index:251940864;mso-position-horizontal-relative:margin;mso-position-vertical-relative:text;mso-width-relative:margin;mso-height-relative:margin" coordorigin="-1,196" coordsize="38686,30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">
                <v:shape id="Picture 2" o:spid="_x0000_s1044" type="#_x0000_t75" style="position:absolute;left:4937;top:-2592;width:28810;height:386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">
                  <v:imagedata r:id="rId58" o:title="SCAN0037" croptop="2513f" cropbottom="5130f" cropleft="1551f" cropright="796f"/>
                  <v:path arrowok="t"/>
                </v:shape>
                <v:shape id="Text Box 35" o:spid="_x0000_s1045" type="#_x0000_t202" style="position:absolute;left:946;top:196;width:3606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" stroked="f">
                  <v:fill opacity="0"/>
                  <v:textbox>
                    <w:txbxContent>
                      <w:p w14:paraId="28D2DE1F" w14:textId="77777777" w:rsidR="00A917BE" w:rsidRPr="00B84389" w:rsidRDefault="00A917BE" w:rsidP="00282EF1">
                        <w:pPr>
                          <w:pStyle w:val="ListParagraph"/>
                          <w:spacing w:after="120" w:line="240" w:lineRule="auto"/>
                          <w:ind w:left="0"/>
                          <w:rPr>
                            <w:rFonts w:cs="Calibri"/>
                            <w:b/>
                            <w:sz w:val="18"/>
                            <w:szCs w:val="24"/>
                            <w:lang w:val="es-AR"/>
                          </w:rPr>
                        </w:pPr>
                        <w:r>
                          <w:rPr>
                            <w:rFonts w:cs="Calibri"/>
                            <w:b/>
                            <w:bCs/>
                            <w:sz w:val="18"/>
                            <w:szCs w:val="24"/>
                            <w:lang w:val="es"/>
                          </w:rPr>
                          <w:t>Imagen 21. Ejemplo de formato de mapa para el seguimiento y tendencias</w:t>
                        </w:r>
                      </w:p>
                      <w:p w14:paraId="3CA01C99" w14:textId="77777777" w:rsidR="00A917BE" w:rsidRPr="00B84389" w:rsidRDefault="00A917BE" w:rsidP="00282EF1">
                        <w:pPr>
                          <w:autoSpaceDE w:val="0"/>
                          <w:autoSpaceDN w:val="0"/>
                          <w:adjustRightInd w:val="0"/>
                          <w:spacing w:after="0" w:line="240" w:lineRule="auto"/>
                          <w:jc w:val="center"/>
                          <w:rPr>
                            <w:rFonts w:cs="Calibri"/>
                            <w:b/>
                            <w:sz w:val="18"/>
                            <w:szCs w:val="24"/>
                            <w:lang w:val="es-AR"/>
                          </w:rPr>
                        </w:pPr>
                      </w:p>
                    </w:txbxContent>
                  </v:textbox>
                </v:shape>
                <w10:wrap anchorx="margin"/>
              </v:group>
            </w:pict>
          </mc:Fallback>
        </mc:AlternateContent>
      </w:r>
    </w:p>
    <w:p w14:paraId="7B572897" w14:textId="3115489A" w:rsidR="002B07F2" w:rsidRPr="00810D79" w:rsidRDefault="002C3390" w:rsidP="00757BB4">
      <w:pPr>
        <w:pStyle w:val="ListParagraph"/>
        <w:spacing w:after="120" w:line="240" w:lineRule="auto"/>
        <w:ind w:left="0"/>
        <w:rPr>
          <w:rFonts w:cs="Calibri"/>
          <w:sz w:val="16"/>
          <w:szCs w:val="24"/>
          <w:lang w:val="es-AR"/>
        </w:rPr>
      </w:pPr>
      <w:r>
        <w:rPr>
          <w:b/>
          <w:bCs/>
          <w:i/>
          <w:iCs/>
          <w:noProof/>
          <w:color w:val="4F6228" w:themeColor="accent3" w:themeShade="80"/>
          <w:sz w:val="22"/>
          <w:szCs w:val="24"/>
          <w:lang w:val="es"/>
        </w:rPr>
        <w:pict w14:anchorId="6ECBC732">
          <v:group id="Group 102" o:spid="_x0000_s1101" style="position:absolute;margin-left:18.05pt;margin-top:257.75pt;width:450.15pt;height:246.05pt;z-index:251689984;mso-position-horizontal-relative:margin;mso-width-relative:margin;mso-height-relative:margin" coordsize="42786,266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">
            <v:shape id="Picture 4" o:spid="_x0000_s1102" type="#_x0000_t75" style="position:absolute;top:2852;width:42786;height:23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">
              <v:imagedata r:id="rId59" o:title=""/>
              <v:path arrowok="t"/>
            </v:shape>
            <v:shape id="Text Box 58" o:spid="_x0000_s1103" type="#_x0000_t202" style="position:absolute;left:512;width:40767;height:2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" stroked="f">
              <v:fill opacity="0"/>
              <v:textbox style="mso-next-textbox:#Text Box 58">
                <w:txbxContent>
                  <w:p w14:paraId="7723EDBB" w14:textId="77777777" w:rsidR="00A917BE" w:rsidRPr="00B84389" w:rsidRDefault="00A917BE" w:rsidP="003416F1">
                    <w:pPr>
                      <w:jc w:val="center"/>
                      <w:rPr>
                        <w:sz w:val="18"/>
                        <w:lang w:val="es-AR"/>
                      </w:rPr>
                    </w:pPr>
                    <w:r>
                      <w:rPr>
                        <w:b/>
                        <w:bCs/>
                        <w:sz w:val="18"/>
                        <w:lang w:val="es"/>
                      </w:rPr>
                      <w:t>Imagen 22.</w:t>
                    </w:r>
                    <w:r>
                      <w:rPr>
                        <w:sz w:val="18"/>
                        <w:lang w:val="es"/>
                      </w:rPr>
                      <w:t xml:space="preserve"> </w:t>
                    </w:r>
                    <w:r>
                      <w:rPr>
                        <w:b/>
                        <w:bCs/>
                        <w:sz w:val="18"/>
                        <w:lang w:val="es"/>
                      </w:rPr>
                      <w:t>Ejemplo de formato de hoja de cálculo para el seguimiento y análisis de tendencias</w:t>
                    </w:r>
                  </w:p>
                </w:txbxContent>
              </v:textbox>
            </v:shape>
            <w10:wrap anchorx="margin"/>
          </v:group>
        </w:pict>
      </w:r>
      <w:r w:rsidR="008F0739" w:rsidRPr="00810D79">
        <w:rPr>
          <w:b/>
          <w:bCs/>
          <w:i/>
          <w:iCs/>
          <w:color w:val="4F6228" w:themeColor="accent3" w:themeShade="80"/>
          <w:sz w:val="22"/>
          <w:szCs w:val="24"/>
          <w:lang w:val="es"/>
        </w:rPr>
        <w:br w:type="page"/>
      </w:r>
    </w:p>
    <w:p w14:paraId="59BD1580" w14:textId="61F955B0" w:rsidR="00757BB4" w:rsidRPr="00810D79" w:rsidRDefault="002C3390" w:rsidP="00757BB4">
      <w:pPr>
        <w:spacing w:after="0"/>
        <w:rPr>
          <w:rFonts w:cs="Calibri"/>
          <w:sz w:val="20"/>
          <w:szCs w:val="24"/>
          <w:u w:val="single"/>
          <w:lang w:val="es-AR"/>
        </w:rPr>
      </w:pPr>
      <w:r>
        <w:rPr>
          <w:noProof/>
          <w:sz w:val="20"/>
          <w:szCs w:val="24"/>
          <w:u w:val="single"/>
          <w:lang w:val="es"/>
        </w:rPr>
        <w:lastRenderedPageBreak/>
        <w:pict w14:anchorId="1AA5B254">
          <v:group id="Group 106" o:spid="_x0000_s1108" style="position:absolute;margin-left:72.95pt;margin-top:180.25pt;width:321pt;height:182.6pt;z-index:251907072" coordsize="40767,23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">
            <v:shape id="Text Box 58" o:spid="_x0000_s1109" type="#_x0000_t202" style="position:absolute;width:40767;height:4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" stroked="f">
              <v:fill opacity="0"/>
              <v:textbox>
                <w:txbxContent>
                  <w:p w14:paraId="7513C790" w14:textId="77777777" w:rsidR="00A917BE" w:rsidRPr="0097291D" w:rsidRDefault="00A917BE" w:rsidP="002D5F25">
                    <w:pPr>
                      <w:shd w:val="clear" w:color="auto" w:fill="FFFFFF"/>
                      <w:spacing w:after="0" w:line="240" w:lineRule="auto"/>
                      <w:jc w:val="center"/>
                      <w:rPr>
                        <w:sz w:val="17"/>
                        <w:szCs w:val="17"/>
                        <w:lang w:val="es-AR"/>
                      </w:rPr>
                    </w:pPr>
                    <w:r w:rsidRPr="0097291D">
                      <w:rPr>
                        <w:b/>
                        <w:bCs/>
                        <w:sz w:val="17"/>
                        <w:szCs w:val="17"/>
                        <w:lang w:val="es"/>
                      </w:rPr>
                      <w:t xml:space="preserve">Imagen 23. </w:t>
                    </w:r>
                    <w:r>
                      <w:rPr>
                        <w:sz w:val="17"/>
                        <w:szCs w:val="17"/>
                        <w:lang w:val="es"/>
                      </w:rPr>
                      <w:t>Junta empalmada</w:t>
                    </w:r>
                    <w:r w:rsidRPr="0097291D">
                      <w:rPr>
                        <w:sz w:val="17"/>
                        <w:szCs w:val="17"/>
                        <w:lang w:val="es"/>
                      </w:rPr>
                      <w:t xml:space="preserve"> formada por la carcasa del </w:t>
                    </w:r>
                    <w:r>
                      <w:rPr>
                        <w:sz w:val="17"/>
                        <w:szCs w:val="17"/>
                        <w:lang w:val="es"/>
                      </w:rPr>
                      <w:t>baler</w:t>
                    </w:r>
                    <w:r w:rsidRPr="0097291D">
                      <w:rPr>
                        <w:sz w:val="17"/>
                        <w:szCs w:val="17"/>
                        <w:lang w:val="es"/>
                      </w:rPr>
                      <w:t>o y la estructura</w:t>
                    </w:r>
                    <w:r>
                      <w:rPr>
                        <w:sz w:val="17"/>
                        <w:szCs w:val="17"/>
                        <w:lang w:val="es"/>
                      </w:rPr>
                      <w:t xml:space="preserve"> o marco del equipo,</w:t>
                    </w:r>
                    <w:r w:rsidRPr="0097291D">
                      <w:rPr>
                        <w:sz w:val="17"/>
                        <w:szCs w:val="17"/>
                        <w:lang w:val="es"/>
                      </w:rPr>
                      <w:t xml:space="preserve"> donde</w:t>
                    </w:r>
                    <w:r>
                      <w:rPr>
                        <w:sz w:val="17"/>
                        <w:szCs w:val="17"/>
                        <w:lang w:val="es-AR"/>
                      </w:rPr>
                      <w:t xml:space="preserve"> </w:t>
                    </w:r>
                    <w:r w:rsidRPr="0097291D">
                      <w:rPr>
                        <w:i/>
                        <w:iCs/>
                        <w:sz w:val="17"/>
                        <w:szCs w:val="17"/>
                        <w:lang w:val="es"/>
                      </w:rPr>
                      <w:t>Listeria</w:t>
                    </w:r>
                    <w:r w:rsidRPr="0097291D">
                      <w:rPr>
                        <w:sz w:val="17"/>
                        <w:szCs w:val="17"/>
                        <w:lang w:val="es"/>
                      </w:rPr>
                      <w:t xml:space="preserve"> </w:t>
                    </w:r>
                    <w:proofErr w:type="spellStart"/>
                    <w:r w:rsidRPr="0097291D">
                      <w:rPr>
                        <w:sz w:val="17"/>
                        <w:szCs w:val="17"/>
                        <w:lang w:val="es"/>
                      </w:rPr>
                      <w:t>spp</w:t>
                    </w:r>
                    <w:proofErr w:type="spellEnd"/>
                    <w:r w:rsidRPr="0097291D">
                      <w:rPr>
                        <w:sz w:val="17"/>
                        <w:szCs w:val="17"/>
                        <w:lang w:val="es"/>
                      </w:rPr>
                      <w:t>. había establecido un nicho y la estructura se había oxidado</w:t>
                    </w:r>
                  </w:p>
                  <w:p w14:paraId="12DBC42B" w14:textId="77777777" w:rsidR="00A917BE" w:rsidRPr="0097291D" w:rsidRDefault="00A917BE" w:rsidP="0097291D">
                    <w:pPr>
                      <w:spacing w:after="0" w:line="240" w:lineRule="auto"/>
                      <w:jc w:val="center"/>
                      <w:rPr>
                        <w:sz w:val="17"/>
                        <w:szCs w:val="17"/>
                        <w:lang w:val="es-AR"/>
                      </w:rPr>
                    </w:pPr>
                  </w:p>
                </w:txbxContent>
              </v:textbox>
            </v:shape>
            <v:group id="Group 105" o:spid="_x0000_s1110" style="position:absolute;left:7973;top:4315;width:24360;height:18874" coordsize="27216,2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4120" o:spid="_x0000_s1111" type="#_x0000_t75" style="position:absolute;width:27216;height:20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">
                <v:imagedata r:id="rId60" o:title="NoBearingStandoff"/>
                <v:path arrowok="t"/>
              </v:shape>
              <v:oval id="Oval 106" o:spid="_x0000_s1112" style="position:absolute;left:14557;top:731;width:6071;height:19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" filled="f" strokecolor="yellow" strokeweight="3pt"/>
            </v:group>
          </v:group>
        </w:pict>
      </w:r>
      <w:r>
        <w:rPr>
          <w:b/>
          <w:bCs/>
          <w:i/>
          <w:iCs/>
          <w:noProof/>
          <w:color w:val="4F6228" w:themeColor="accent3" w:themeShade="80"/>
          <w:sz w:val="20"/>
          <w:szCs w:val="24"/>
          <w:lang w:val="es"/>
        </w:rPr>
        <w:pict w14:anchorId="61B704A0">
          <v:shape id="_x0000_s1107" type="#_x0000_t202" style="position:absolute;margin-left:14.95pt;margin-top:.75pt;width:459.6pt;height:613.55pt;z-index:2518190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">
            <v:textbox style="mso-next-textbox:#_x0000_s1107">
              <w:txbxContent>
                <w:p w14:paraId="1598452B" w14:textId="77777777" w:rsidR="00A917BE" w:rsidRPr="0097291D" w:rsidRDefault="00A917BE" w:rsidP="00F8240A">
                  <w:pPr>
                    <w:spacing w:after="0"/>
                    <w:rPr>
                      <w:i/>
                      <w:color w:val="4F6228" w:themeColor="accent3" w:themeShade="80"/>
                      <w:sz w:val="20"/>
                      <w:szCs w:val="24"/>
                      <w:lang w:val="es-AR"/>
                    </w:rPr>
                  </w:pPr>
                  <w:r w:rsidRPr="0097291D">
                    <w:rPr>
                      <w:b/>
                      <w:bCs/>
                      <w:i/>
                      <w:iCs/>
                      <w:color w:val="4F6228" w:themeColor="accent3" w:themeShade="80"/>
                      <w:sz w:val="20"/>
                      <w:szCs w:val="24"/>
                      <w:lang w:val="es"/>
                    </w:rPr>
                    <w:t>Caso práctico 1</w:t>
                  </w:r>
                  <w:r w:rsidRPr="0097291D">
                    <w:rPr>
                      <w:rFonts w:ascii="Cambria" w:hAnsi="Cambria"/>
                      <w:b/>
                      <w:bCs/>
                      <w:i/>
                      <w:iCs/>
                      <w:color w:val="4F6228" w:themeColor="accent3" w:themeShade="80"/>
                      <w:sz w:val="20"/>
                      <w:szCs w:val="24"/>
                      <w:lang w:val="es"/>
                    </w:rPr>
                    <w:t>:</w:t>
                  </w:r>
                  <w:r w:rsidRPr="0097291D">
                    <w:rPr>
                      <w:b/>
                      <w:bCs/>
                      <w:i/>
                      <w:iCs/>
                      <w:color w:val="4F6228" w:themeColor="accent3" w:themeShade="80"/>
                      <w:sz w:val="20"/>
                      <w:szCs w:val="24"/>
                      <w:lang w:val="es"/>
                    </w:rPr>
                    <w:t xml:space="preserve"> </w:t>
                  </w:r>
                  <w:r>
                    <w:rPr>
                      <w:b/>
                      <w:bCs/>
                      <w:i/>
                      <w:iCs/>
                      <w:color w:val="4F6228" w:themeColor="accent3" w:themeShade="80"/>
                      <w:sz w:val="20"/>
                      <w:szCs w:val="24"/>
                      <w:lang w:val="es"/>
                    </w:rPr>
                    <w:t>E</w:t>
                  </w:r>
                  <w:r w:rsidRPr="0097291D">
                    <w:rPr>
                      <w:b/>
                      <w:bCs/>
                      <w:i/>
                      <w:iCs/>
                      <w:color w:val="4F6228" w:themeColor="accent3" w:themeShade="80"/>
                      <w:sz w:val="20"/>
                      <w:szCs w:val="24"/>
                      <w:lang w:val="es"/>
                    </w:rPr>
                    <w:t>liminación de un nicho de desarrollo</w:t>
                  </w:r>
                  <w:r w:rsidRPr="0097291D">
                    <w:rPr>
                      <w:color w:val="4F6228" w:themeColor="accent3" w:themeShade="80"/>
                      <w:sz w:val="20"/>
                      <w:szCs w:val="24"/>
                      <w:lang w:val="es"/>
                    </w:rPr>
                    <w:t xml:space="preserve"> </w:t>
                  </w:r>
                </w:p>
                <w:p w14:paraId="0DA232F4" w14:textId="77777777" w:rsidR="00A917BE" w:rsidRPr="0097291D" w:rsidRDefault="00A917BE" w:rsidP="00F8240A">
                  <w:pPr>
                    <w:rPr>
                      <w:color w:val="4F6228" w:themeColor="accent3" w:themeShade="80"/>
                      <w:sz w:val="20"/>
                      <w:szCs w:val="24"/>
                      <w:lang w:val="es-AR"/>
                    </w:rPr>
                  </w:pPr>
                  <w:r w:rsidRPr="0097291D">
                    <w:rPr>
                      <w:color w:val="4F6228" w:themeColor="accent3" w:themeShade="80"/>
                      <w:sz w:val="20"/>
                      <w:szCs w:val="24"/>
                      <w:lang w:val="es"/>
                    </w:rPr>
                    <w:t xml:space="preserve">Durante un muestreo de rutina en una sala de procesamiento, una muestra del piso debajo de una </w:t>
                  </w:r>
                  <w:r>
                    <w:rPr>
                      <w:color w:val="4F6228" w:themeColor="accent3" w:themeShade="80"/>
                      <w:sz w:val="20"/>
                      <w:szCs w:val="24"/>
                      <w:lang w:val="es"/>
                    </w:rPr>
                    <w:t>banda</w:t>
                  </w:r>
                  <w:r w:rsidRPr="0097291D">
                    <w:rPr>
                      <w:color w:val="4F6228" w:themeColor="accent3" w:themeShade="80"/>
                      <w:sz w:val="20"/>
                      <w:szCs w:val="24"/>
                      <w:lang w:val="es"/>
                    </w:rPr>
                    <w:t xml:space="preserve"> transportadora y cerca de un detector de metales </w:t>
                  </w:r>
                  <w:r>
                    <w:rPr>
                      <w:color w:val="4F6228" w:themeColor="accent3" w:themeShade="80"/>
                      <w:sz w:val="20"/>
                      <w:szCs w:val="24"/>
                      <w:lang w:val="es"/>
                    </w:rPr>
                    <w:t>produjo un resultado</w:t>
                  </w:r>
                  <w:r w:rsidRPr="0097291D">
                    <w:rPr>
                      <w:color w:val="4F6228" w:themeColor="accent3" w:themeShade="80"/>
                      <w:sz w:val="20"/>
                      <w:szCs w:val="24"/>
                      <w:lang w:val="es"/>
                    </w:rPr>
                    <w:t xml:space="preserve"> presunto positivo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xml:space="preserve">. durante </w:t>
                  </w:r>
                  <w:r>
                    <w:rPr>
                      <w:color w:val="4F6228" w:themeColor="accent3" w:themeShade="80"/>
                      <w:sz w:val="20"/>
                      <w:szCs w:val="24"/>
                      <w:lang w:val="es"/>
                    </w:rPr>
                    <w:t>producción</w:t>
                  </w:r>
                  <w:r w:rsidRPr="0097291D">
                    <w:rPr>
                      <w:color w:val="4F6228" w:themeColor="accent3" w:themeShade="80"/>
                      <w:sz w:val="20"/>
                      <w:szCs w:val="24"/>
                      <w:lang w:val="es"/>
                    </w:rPr>
                    <w:t xml:space="preserve">.  </w:t>
                  </w:r>
                </w:p>
                <w:p w14:paraId="22897430" w14:textId="5E4458E8" w:rsidR="00A917BE" w:rsidRPr="0097291D" w:rsidRDefault="00A917BE" w:rsidP="00F8240A">
                  <w:pPr>
                    <w:rPr>
                      <w:color w:val="4F6228" w:themeColor="accent3" w:themeShade="80"/>
                      <w:sz w:val="20"/>
                      <w:szCs w:val="24"/>
                      <w:lang w:val="es-AR"/>
                    </w:rPr>
                  </w:pPr>
                  <w:r w:rsidRPr="0097291D">
                    <w:rPr>
                      <w:color w:val="4F6228" w:themeColor="accent3" w:themeShade="80"/>
                      <w:sz w:val="20"/>
                      <w:szCs w:val="24"/>
                      <w:lang w:val="es"/>
                    </w:rPr>
                    <w:t xml:space="preserve">El equipo de </w:t>
                  </w:r>
                  <w:r>
                    <w:rPr>
                      <w:color w:val="4F6228" w:themeColor="accent3" w:themeShade="80"/>
                      <w:sz w:val="20"/>
                      <w:szCs w:val="24"/>
                      <w:lang w:val="es"/>
                    </w:rPr>
                    <w:t>inocuidad</w:t>
                  </w:r>
                  <w:r w:rsidRPr="0097291D">
                    <w:rPr>
                      <w:color w:val="4F6228" w:themeColor="accent3" w:themeShade="80"/>
                      <w:sz w:val="20"/>
                      <w:szCs w:val="24"/>
                      <w:lang w:val="es"/>
                    </w:rPr>
                    <w:t xml:space="preserve"> alimentaria realizó </w:t>
                  </w:r>
                  <w:r>
                    <w:rPr>
                      <w:color w:val="4F6228" w:themeColor="accent3" w:themeShade="80"/>
                      <w:sz w:val="20"/>
                      <w:szCs w:val="24"/>
                      <w:lang w:val="es"/>
                    </w:rPr>
                    <w:t xml:space="preserve">muestreos </w:t>
                  </w:r>
                  <w:r w:rsidRPr="0097291D">
                    <w:rPr>
                      <w:color w:val="4F6228" w:themeColor="accent3" w:themeShade="80"/>
                      <w:sz w:val="20"/>
                      <w:szCs w:val="24"/>
                      <w:lang w:val="es"/>
                    </w:rPr>
                    <w:t xml:space="preserve">de investigación inmediatamente </w:t>
                  </w:r>
                  <w:r>
                    <w:rPr>
                      <w:color w:val="4F6228" w:themeColor="accent3" w:themeShade="80"/>
                      <w:sz w:val="20"/>
                      <w:szCs w:val="24"/>
                      <w:lang w:val="es"/>
                    </w:rPr>
                    <w:t>después, en</w:t>
                  </w:r>
                  <w:r w:rsidRPr="0097291D">
                    <w:rPr>
                      <w:color w:val="4F6228" w:themeColor="accent3" w:themeShade="80"/>
                      <w:sz w:val="20"/>
                      <w:szCs w:val="24"/>
                      <w:lang w:val="es"/>
                    </w:rPr>
                    <w:t xml:space="preserve"> las secciones cercanas del piso, la estructura del equipo, patas, protectores y </w:t>
                  </w:r>
                  <w:r>
                    <w:rPr>
                      <w:color w:val="4F6228" w:themeColor="accent3" w:themeShade="80"/>
                      <w:sz w:val="20"/>
                      <w:szCs w:val="24"/>
                      <w:lang w:val="es"/>
                    </w:rPr>
                    <w:t>baleros</w:t>
                  </w:r>
                  <w:r w:rsidRPr="0097291D">
                    <w:rPr>
                      <w:color w:val="4F6228" w:themeColor="accent3" w:themeShade="80"/>
                      <w:sz w:val="20"/>
                      <w:szCs w:val="24"/>
                      <w:lang w:val="es"/>
                    </w:rPr>
                    <w:t xml:space="preserve">/ejes.  Los </w:t>
                  </w:r>
                  <w:r>
                    <w:rPr>
                      <w:color w:val="4F6228" w:themeColor="accent3" w:themeShade="80"/>
                      <w:sz w:val="20"/>
                      <w:szCs w:val="24"/>
                      <w:lang w:val="es"/>
                    </w:rPr>
                    <w:t>muestreos</w:t>
                  </w:r>
                  <w:r w:rsidRPr="0097291D">
                    <w:rPr>
                      <w:color w:val="4F6228" w:themeColor="accent3" w:themeShade="80"/>
                      <w:sz w:val="20"/>
                      <w:szCs w:val="24"/>
                      <w:lang w:val="es"/>
                    </w:rPr>
                    <w:t xml:space="preserve"> de investigación se realizaron después de la limpieza y durante </w:t>
                  </w:r>
                  <w:r>
                    <w:rPr>
                      <w:color w:val="4F6228" w:themeColor="accent3" w:themeShade="80"/>
                      <w:sz w:val="20"/>
                      <w:szCs w:val="24"/>
                      <w:lang w:val="es"/>
                    </w:rPr>
                    <w:t>producción</w:t>
                  </w:r>
                  <w:r w:rsidRPr="0097291D">
                    <w:rPr>
                      <w:color w:val="4F6228" w:themeColor="accent3" w:themeShade="80"/>
                      <w:sz w:val="20"/>
                      <w:szCs w:val="24"/>
                      <w:lang w:val="es"/>
                    </w:rPr>
                    <w:t>.</w:t>
                  </w:r>
                </w:p>
                <w:p w14:paraId="0E3B1C19" w14:textId="77777777" w:rsidR="00A917BE" w:rsidRPr="0097291D" w:rsidRDefault="00A917BE" w:rsidP="00F8240A">
                  <w:pPr>
                    <w:rPr>
                      <w:color w:val="4F6228" w:themeColor="accent3" w:themeShade="80"/>
                      <w:sz w:val="20"/>
                      <w:szCs w:val="24"/>
                      <w:lang w:val="es-AR"/>
                    </w:rPr>
                  </w:pPr>
                  <w:r w:rsidRPr="0097291D">
                    <w:rPr>
                      <w:color w:val="4F6228" w:themeColor="accent3" w:themeShade="80"/>
                      <w:sz w:val="20"/>
                      <w:szCs w:val="24"/>
                      <w:lang w:val="es"/>
                    </w:rPr>
                    <w:t>Todos los</w:t>
                  </w:r>
                  <w:r>
                    <w:rPr>
                      <w:color w:val="4F6228" w:themeColor="accent3" w:themeShade="80"/>
                      <w:sz w:val="20"/>
                      <w:szCs w:val="24"/>
                      <w:lang w:val="es"/>
                    </w:rPr>
                    <w:t xml:space="preserve"> muestreos</w:t>
                  </w:r>
                  <w:r w:rsidRPr="0097291D">
                    <w:rPr>
                      <w:color w:val="4F6228" w:themeColor="accent3" w:themeShade="80"/>
                      <w:sz w:val="20"/>
                      <w:szCs w:val="24"/>
                      <w:lang w:val="es"/>
                    </w:rPr>
                    <w:t xml:space="preserve"> posteriores a la limpieza </w:t>
                  </w:r>
                  <w:r>
                    <w:rPr>
                      <w:color w:val="4F6228" w:themeColor="accent3" w:themeShade="80"/>
                      <w:sz w:val="20"/>
                      <w:szCs w:val="24"/>
                      <w:lang w:val="es"/>
                    </w:rPr>
                    <w:t>produjeron</w:t>
                  </w:r>
                  <w:r w:rsidRPr="0097291D">
                    <w:rPr>
                      <w:color w:val="4F6228" w:themeColor="accent3" w:themeShade="80"/>
                      <w:sz w:val="20"/>
                      <w:szCs w:val="24"/>
                      <w:lang w:val="es"/>
                    </w:rPr>
                    <w:t xml:space="preserve"> resultados negativos, salvo uno cercano a una carcasa</w:t>
                  </w:r>
                  <w:r>
                    <w:rPr>
                      <w:color w:val="4F6228" w:themeColor="accent3" w:themeShade="80"/>
                      <w:sz w:val="20"/>
                      <w:szCs w:val="24"/>
                      <w:lang w:val="es"/>
                    </w:rPr>
                    <w:t xml:space="preserve"> de balero</w:t>
                  </w:r>
                  <w:r w:rsidRPr="0097291D">
                    <w:rPr>
                      <w:color w:val="4F6228" w:themeColor="accent3" w:themeShade="80"/>
                      <w:sz w:val="20"/>
                      <w:szCs w:val="24"/>
                      <w:lang w:val="es"/>
                    </w:rPr>
                    <w:t xml:space="preserve"> (Imagen 23).  Durante </w:t>
                  </w:r>
                  <w:r>
                    <w:rPr>
                      <w:color w:val="4F6228" w:themeColor="accent3" w:themeShade="80"/>
                      <w:sz w:val="20"/>
                      <w:szCs w:val="24"/>
                      <w:lang w:val="es"/>
                    </w:rPr>
                    <w:t>producción</w:t>
                  </w:r>
                  <w:r w:rsidRPr="0097291D">
                    <w:rPr>
                      <w:color w:val="4F6228" w:themeColor="accent3" w:themeShade="80"/>
                      <w:sz w:val="20"/>
                      <w:szCs w:val="24"/>
                      <w:lang w:val="es"/>
                    </w:rPr>
                    <w:t xml:space="preserve">, otros sitios adyacentes a la carcasa del </w:t>
                  </w:r>
                  <w:r>
                    <w:rPr>
                      <w:color w:val="4F6228" w:themeColor="accent3" w:themeShade="80"/>
                      <w:sz w:val="20"/>
                      <w:szCs w:val="24"/>
                      <w:lang w:val="es"/>
                    </w:rPr>
                    <w:t>balero</w:t>
                  </w:r>
                  <w:r w:rsidRPr="0097291D">
                    <w:rPr>
                      <w:color w:val="4F6228" w:themeColor="accent3" w:themeShade="80"/>
                      <w:sz w:val="20"/>
                      <w:szCs w:val="24"/>
                      <w:lang w:val="es"/>
                    </w:rPr>
                    <w:t xml:space="preserve"> también dieron un resultado positivo.</w:t>
                  </w:r>
                </w:p>
                <w:p w14:paraId="0CB1A993" w14:textId="77777777" w:rsidR="00A917BE" w:rsidRPr="0097291D" w:rsidRDefault="00A917BE" w:rsidP="00F8240A">
                  <w:pPr>
                    <w:rPr>
                      <w:i/>
                      <w:color w:val="4F6228" w:themeColor="accent3" w:themeShade="80"/>
                      <w:sz w:val="20"/>
                      <w:szCs w:val="24"/>
                      <w:lang w:val="es-AR"/>
                    </w:rPr>
                  </w:pPr>
                </w:p>
                <w:p w14:paraId="16C3329D" w14:textId="77777777" w:rsidR="00A917BE" w:rsidRPr="0097291D" w:rsidRDefault="00A917BE" w:rsidP="00F8240A">
                  <w:pPr>
                    <w:rPr>
                      <w:i/>
                      <w:color w:val="4F6228" w:themeColor="accent3" w:themeShade="80"/>
                      <w:sz w:val="20"/>
                      <w:szCs w:val="24"/>
                      <w:lang w:val="es-AR"/>
                    </w:rPr>
                  </w:pPr>
                </w:p>
                <w:p w14:paraId="59796C14" w14:textId="77777777" w:rsidR="00A917BE" w:rsidRPr="0097291D" w:rsidRDefault="00A917BE" w:rsidP="00F8240A">
                  <w:pPr>
                    <w:rPr>
                      <w:i/>
                      <w:color w:val="4F6228" w:themeColor="accent3" w:themeShade="80"/>
                      <w:sz w:val="20"/>
                      <w:szCs w:val="24"/>
                      <w:lang w:val="es-AR"/>
                    </w:rPr>
                  </w:pPr>
                </w:p>
                <w:p w14:paraId="22341A34" w14:textId="77777777" w:rsidR="00A917BE" w:rsidRPr="0097291D" w:rsidRDefault="00A917BE" w:rsidP="00F8240A">
                  <w:pPr>
                    <w:rPr>
                      <w:i/>
                      <w:color w:val="4F6228" w:themeColor="accent3" w:themeShade="80"/>
                      <w:sz w:val="20"/>
                      <w:szCs w:val="24"/>
                      <w:lang w:val="es-AR"/>
                    </w:rPr>
                  </w:pPr>
                </w:p>
                <w:p w14:paraId="43DDF5B0" w14:textId="77777777" w:rsidR="00A917BE" w:rsidRPr="0097291D" w:rsidRDefault="00A917BE" w:rsidP="00F8240A">
                  <w:pPr>
                    <w:rPr>
                      <w:i/>
                      <w:color w:val="4F6228" w:themeColor="accent3" w:themeShade="80"/>
                      <w:sz w:val="20"/>
                      <w:szCs w:val="24"/>
                      <w:lang w:val="es-AR"/>
                    </w:rPr>
                  </w:pPr>
                </w:p>
                <w:p w14:paraId="35272EA4" w14:textId="77777777" w:rsidR="00A917BE" w:rsidRPr="0097291D" w:rsidRDefault="00A917BE" w:rsidP="00F8240A">
                  <w:pPr>
                    <w:rPr>
                      <w:i/>
                      <w:color w:val="4F6228" w:themeColor="accent3" w:themeShade="80"/>
                      <w:sz w:val="20"/>
                      <w:szCs w:val="24"/>
                      <w:lang w:val="es-AR"/>
                    </w:rPr>
                  </w:pPr>
                </w:p>
                <w:p w14:paraId="3B350AEB" w14:textId="77777777" w:rsidR="00A917BE" w:rsidRPr="0097291D" w:rsidRDefault="00A917BE" w:rsidP="00F8240A">
                  <w:pPr>
                    <w:rPr>
                      <w:i/>
                      <w:color w:val="4F6228" w:themeColor="accent3" w:themeShade="80"/>
                      <w:sz w:val="20"/>
                      <w:szCs w:val="24"/>
                      <w:lang w:val="es-AR"/>
                    </w:rPr>
                  </w:pPr>
                </w:p>
                <w:p w14:paraId="7CF09BD4" w14:textId="77777777" w:rsidR="00A917BE" w:rsidRPr="0097291D" w:rsidRDefault="00A917BE" w:rsidP="00F8240A">
                  <w:pPr>
                    <w:rPr>
                      <w:i/>
                      <w:color w:val="4F6228" w:themeColor="accent3" w:themeShade="80"/>
                      <w:sz w:val="20"/>
                      <w:szCs w:val="24"/>
                      <w:lang w:val="es-AR"/>
                    </w:rPr>
                  </w:pPr>
                </w:p>
                <w:p w14:paraId="359718A4" w14:textId="77777777" w:rsidR="00A917BE" w:rsidRPr="0097291D" w:rsidRDefault="00A917BE" w:rsidP="00F8240A">
                  <w:pPr>
                    <w:rPr>
                      <w:color w:val="4F6228" w:themeColor="accent3" w:themeShade="80"/>
                      <w:sz w:val="20"/>
                      <w:szCs w:val="24"/>
                      <w:lang w:val="es-AR"/>
                    </w:rPr>
                  </w:pPr>
                  <w:r w:rsidRPr="0097291D">
                    <w:rPr>
                      <w:color w:val="4F6228" w:themeColor="accent3" w:themeShade="80"/>
                      <w:sz w:val="20"/>
                      <w:szCs w:val="24"/>
                      <w:lang w:val="es"/>
                    </w:rPr>
                    <w:t xml:space="preserve">El personal de mantenimiento desarmó la carcasa del </w:t>
                  </w:r>
                  <w:r>
                    <w:rPr>
                      <w:color w:val="4F6228" w:themeColor="accent3" w:themeShade="80"/>
                      <w:sz w:val="20"/>
                      <w:szCs w:val="24"/>
                      <w:lang w:val="es"/>
                    </w:rPr>
                    <w:t>balero</w:t>
                  </w:r>
                  <w:r w:rsidRPr="0097291D">
                    <w:rPr>
                      <w:color w:val="4F6228" w:themeColor="accent3" w:themeShade="80"/>
                      <w:sz w:val="20"/>
                      <w:szCs w:val="24"/>
                      <w:lang w:val="es"/>
                    </w:rPr>
                    <w:t xml:space="preserve"> y notó la presencia de óxido en la misma, y en la estructura.  Sustituyeron la carcasa y solicitaron al personal de </w:t>
                  </w:r>
                  <w:proofErr w:type="spellStart"/>
                  <w:r w:rsidRPr="0097291D">
                    <w:rPr>
                      <w:color w:val="4F6228" w:themeColor="accent3" w:themeShade="80"/>
                      <w:sz w:val="20"/>
                      <w:szCs w:val="24"/>
                      <w:lang w:val="es"/>
                    </w:rPr>
                    <w:t>sanitización</w:t>
                  </w:r>
                  <w:proofErr w:type="spellEnd"/>
                  <w:r w:rsidRPr="0097291D">
                    <w:rPr>
                      <w:color w:val="4F6228" w:themeColor="accent3" w:themeShade="80"/>
                      <w:sz w:val="20"/>
                      <w:szCs w:val="24"/>
                      <w:lang w:val="es"/>
                    </w:rPr>
                    <w:t xml:space="preserve"> limpiar y </w:t>
                  </w:r>
                  <w:proofErr w:type="spellStart"/>
                  <w:r w:rsidRPr="0097291D">
                    <w:rPr>
                      <w:color w:val="4F6228" w:themeColor="accent3" w:themeShade="80"/>
                      <w:sz w:val="20"/>
                      <w:szCs w:val="24"/>
                      <w:lang w:val="es"/>
                    </w:rPr>
                    <w:t>sanitizar</w:t>
                  </w:r>
                  <w:proofErr w:type="spellEnd"/>
                  <w:r w:rsidRPr="0097291D">
                    <w:rPr>
                      <w:color w:val="4F6228" w:themeColor="accent3" w:themeShade="80"/>
                      <w:sz w:val="20"/>
                      <w:szCs w:val="24"/>
                      <w:lang w:val="es"/>
                    </w:rPr>
                    <w:t xml:space="preserve"> (con amonio cuaternario) la estructura.  Para verificar la eficacia de sus medidas, se tomaron muestras de la carcasa nueva y de la estructura </w:t>
                  </w:r>
                  <w:proofErr w:type="spellStart"/>
                  <w:r w:rsidRPr="0097291D">
                    <w:rPr>
                      <w:color w:val="4F6228" w:themeColor="accent3" w:themeShade="80"/>
                      <w:sz w:val="20"/>
                      <w:szCs w:val="24"/>
                      <w:lang w:val="es"/>
                    </w:rPr>
                    <w:t>sanitizada</w:t>
                  </w:r>
                  <w:proofErr w:type="spellEnd"/>
                  <w:r w:rsidRPr="0097291D">
                    <w:rPr>
                      <w:color w:val="4F6228" w:themeColor="accent3" w:themeShade="80"/>
                      <w:sz w:val="20"/>
                      <w:szCs w:val="24"/>
                      <w:lang w:val="es"/>
                    </w:rPr>
                    <w:t xml:space="preserve"> para detectar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xml:space="preserve">.  Los resultados fueron negativos en la nueva carcasa, pero fueron un presunto positivo en la estructura.  </w:t>
                  </w:r>
                </w:p>
                <w:p w14:paraId="0099128A" w14:textId="77777777" w:rsidR="00A917BE" w:rsidRPr="0097291D" w:rsidRDefault="00A917BE" w:rsidP="00F8240A">
                  <w:pPr>
                    <w:rPr>
                      <w:color w:val="4F6228" w:themeColor="accent3" w:themeShade="80"/>
                      <w:sz w:val="20"/>
                      <w:szCs w:val="24"/>
                      <w:lang w:val="es-AR"/>
                    </w:rPr>
                  </w:pPr>
                  <w:r w:rsidRPr="0097291D">
                    <w:rPr>
                      <w:color w:val="4F6228" w:themeColor="accent3" w:themeShade="80"/>
                      <w:sz w:val="20"/>
                      <w:szCs w:val="24"/>
                      <w:lang w:val="es"/>
                    </w:rPr>
                    <w:t>El personal de mantenimiento retiró la carcasa y usó otro tipo de desinfectante (a base de alcohol).  Aun así, el</w:t>
                  </w:r>
                  <w:r>
                    <w:rPr>
                      <w:color w:val="4F6228" w:themeColor="accent3" w:themeShade="80"/>
                      <w:sz w:val="20"/>
                      <w:szCs w:val="24"/>
                      <w:lang w:val="es"/>
                    </w:rPr>
                    <w:t xml:space="preserve"> muestreo</w:t>
                  </w:r>
                  <w:r w:rsidRPr="0097291D">
                    <w:rPr>
                      <w:color w:val="4F6228" w:themeColor="accent3" w:themeShade="80"/>
                      <w:sz w:val="20"/>
                      <w:szCs w:val="24"/>
                      <w:lang w:val="es"/>
                    </w:rPr>
                    <w:t xml:space="preserve"> arrojó un resultado presunto positivo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w:t>
                  </w:r>
                </w:p>
                <w:p w14:paraId="0B68EC23" w14:textId="77777777" w:rsidR="00A917BE" w:rsidRPr="0097291D" w:rsidRDefault="00A917BE" w:rsidP="00F8240A">
                  <w:pPr>
                    <w:rPr>
                      <w:color w:val="4F6228" w:themeColor="accent3" w:themeShade="80"/>
                      <w:sz w:val="20"/>
                      <w:szCs w:val="24"/>
                      <w:lang w:val="es-AR"/>
                    </w:rPr>
                  </w:pPr>
                  <w:r w:rsidRPr="0097291D">
                    <w:rPr>
                      <w:color w:val="4F6228" w:themeColor="accent3" w:themeShade="80"/>
                      <w:sz w:val="20"/>
                      <w:szCs w:val="24"/>
                      <w:lang w:val="es"/>
                    </w:rPr>
                    <w:t xml:space="preserve">En ese momento, el personal de mantenimiento decidió eliminar todo el óxido de la estructura </w:t>
                  </w:r>
                  <w:r>
                    <w:rPr>
                      <w:color w:val="4F6228" w:themeColor="accent3" w:themeShade="80"/>
                      <w:sz w:val="20"/>
                      <w:szCs w:val="24"/>
                      <w:lang w:val="es"/>
                    </w:rPr>
                    <w:t xml:space="preserve">puliéndola </w:t>
                  </w:r>
                  <w:r w:rsidRPr="0097291D">
                    <w:rPr>
                      <w:color w:val="4F6228" w:themeColor="accent3" w:themeShade="80"/>
                      <w:sz w:val="20"/>
                      <w:szCs w:val="24"/>
                      <w:lang w:val="es"/>
                    </w:rPr>
                    <w:t xml:space="preserve">y </w:t>
                  </w:r>
                  <w:proofErr w:type="spellStart"/>
                  <w:r>
                    <w:rPr>
                      <w:color w:val="4F6228" w:themeColor="accent3" w:themeShade="80"/>
                      <w:sz w:val="20"/>
                      <w:szCs w:val="24"/>
                      <w:lang w:val="es"/>
                    </w:rPr>
                    <w:t>sanitizándola</w:t>
                  </w:r>
                  <w:proofErr w:type="spellEnd"/>
                  <w:r w:rsidRPr="0097291D">
                    <w:rPr>
                      <w:color w:val="4F6228" w:themeColor="accent3" w:themeShade="80"/>
                      <w:sz w:val="20"/>
                      <w:szCs w:val="24"/>
                      <w:lang w:val="es"/>
                    </w:rPr>
                    <w:t xml:space="preserve">.  Después de tomar estas medidas, los resultados fueron negativos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xml:space="preserve">. en todas las superficies adyacentes a la carcasa, </w:t>
                  </w:r>
                  <w:r>
                    <w:rPr>
                      <w:color w:val="4F6228" w:themeColor="accent3" w:themeShade="80"/>
                      <w:sz w:val="20"/>
                      <w:szCs w:val="24"/>
                      <w:lang w:val="es"/>
                    </w:rPr>
                    <w:t>incluyendo</w:t>
                  </w:r>
                  <w:r w:rsidRPr="0097291D">
                    <w:rPr>
                      <w:color w:val="4F6228" w:themeColor="accent3" w:themeShade="80"/>
                      <w:sz w:val="20"/>
                      <w:szCs w:val="24"/>
                      <w:lang w:val="es"/>
                    </w:rPr>
                    <w:t xml:space="preserve"> el piso.</w:t>
                  </w:r>
                </w:p>
                <w:p w14:paraId="5337B070" w14:textId="77777777" w:rsidR="00A917BE" w:rsidRPr="0097291D" w:rsidRDefault="00A917BE" w:rsidP="00F8240A">
                  <w:pPr>
                    <w:rPr>
                      <w:color w:val="4F6228" w:themeColor="accent3" w:themeShade="80"/>
                      <w:sz w:val="20"/>
                      <w:szCs w:val="24"/>
                      <w:lang w:val="es-AR"/>
                    </w:rPr>
                  </w:pPr>
                  <w:r w:rsidRPr="0097291D">
                    <w:rPr>
                      <w:color w:val="4F6228" w:themeColor="accent3" w:themeShade="80"/>
                      <w:sz w:val="20"/>
                      <w:szCs w:val="24"/>
                      <w:lang w:val="es"/>
                    </w:rPr>
                    <w:t xml:space="preserve">Este caso práctico evidencia la importancia del muestreo vectorial para identificar un nicho, así como la importancia de verificar la eficacia de las medidas tomadas.  </w:t>
                  </w:r>
                </w:p>
                <w:p w14:paraId="1A78A719" w14:textId="77777777" w:rsidR="00A917BE" w:rsidRPr="0097291D" w:rsidRDefault="00A917BE">
                  <w:pPr>
                    <w:rPr>
                      <w:sz w:val="20"/>
                      <w:lang w:val="es-AR"/>
                    </w:rPr>
                  </w:pPr>
                </w:p>
              </w:txbxContent>
            </v:textbox>
            <w10:wrap type="square" anchorx="margin"/>
          </v:shape>
        </w:pict>
      </w:r>
    </w:p>
    <w:p w14:paraId="45EEB806" w14:textId="77777777" w:rsidR="00BF42EE" w:rsidRPr="00810D79" w:rsidRDefault="00BF42EE">
      <w:pPr>
        <w:rPr>
          <w:rFonts w:cs="Calibri"/>
          <w:sz w:val="20"/>
          <w:szCs w:val="24"/>
          <w:u w:val="single"/>
          <w:lang w:val="es-AR"/>
        </w:rPr>
      </w:pPr>
      <w:r w:rsidRPr="00810D79">
        <w:rPr>
          <w:rFonts w:cs="Calibri"/>
          <w:sz w:val="20"/>
          <w:szCs w:val="24"/>
          <w:u w:val="single"/>
          <w:lang w:val="es"/>
        </w:rPr>
        <w:br w:type="page"/>
      </w:r>
    </w:p>
    <w:p w14:paraId="7216A6ED" w14:textId="77777777" w:rsidR="00757BB4" w:rsidRPr="00810D79" w:rsidRDefault="00757BB4" w:rsidP="00E97F9C">
      <w:pPr>
        <w:spacing w:after="0"/>
        <w:rPr>
          <w:rFonts w:cs="Calibri"/>
          <w:sz w:val="20"/>
          <w:szCs w:val="24"/>
          <w:u w:val="single"/>
          <w:lang w:val="es-AR"/>
        </w:rPr>
      </w:pPr>
      <w:r w:rsidRPr="00810D79">
        <w:rPr>
          <w:rFonts w:cs="Calibri"/>
          <w:sz w:val="20"/>
          <w:szCs w:val="24"/>
          <w:u w:val="single"/>
          <w:lang w:val="es"/>
        </w:rPr>
        <w:lastRenderedPageBreak/>
        <w:t xml:space="preserve">Respuesta a los resultados y acciones correctivas </w:t>
      </w:r>
    </w:p>
    <w:p w14:paraId="6A0ECFC0" w14:textId="77777777" w:rsidR="00757BB4" w:rsidRPr="00810D79" w:rsidRDefault="00895049" w:rsidP="00E97F9C">
      <w:pPr>
        <w:pStyle w:val="ListParagraph"/>
        <w:spacing w:after="0" w:line="276" w:lineRule="auto"/>
        <w:ind w:left="0"/>
        <w:rPr>
          <w:rFonts w:cs="Calibri"/>
          <w:sz w:val="20"/>
          <w:szCs w:val="24"/>
          <w:lang w:val="es-AR"/>
        </w:rPr>
      </w:pPr>
      <w:r w:rsidRPr="00810D79">
        <w:rPr>
          <w:rFonts w:cs="Calibri"/>
          <w:sz w:val="20"/>
          <w:szCs w:val="24"/>
          <w:lang w:val="es"/>
        </w:rPr>
        <w:t>Dar respuesta a un resultado positivo requiere:</w:t>
      </w:r>
    </w:p>
    <w:p w14:paraId="5544EA1E" w14:textId="77777777" w:rsidR="00757BB4" w:rsidRPr="004C7FAC" w:rsidRDefault="00141958" w:rsidP="00E20E6F">
      <w:pPr>
        <w:pStyle w:val="ListParagraph"/>
        <w:numPr>
          <w:ilvl w:val="0"/>
          <w:numId w:val="16"/>
        </w:numPr>
        <w:spacing w:after="0" w:line="276" w:lineRule="auto"/>
        <w:rPr>
          <w:rFonts w:cs="Calibri"/>
          <w:sz w:val="20"/>
          <w:szCs w:val="24"/>
          <w:lang w:val="es-AR"/>
        </w:rPr>
      </w:pPr>
      <w:r w:rsidRPr="003816B8">
        <w:rPr>
          <w:rFonts w:cs="Calibri"/>
          <w:sz w:val="20"/>
          <w:szCs w:val="24"/>
          <w:lang w:val="es"/>
        </w:rPr>
        <w:t xml:space="preserve">Aislar y limitar el tránsito dentro y alrededor del área.  Volver a tomar muestras </w:t>
      </w:r>
      <w:r w:rsidRPr="004C7FAC">
        <w:rPr>
          <w:rFonts w:cs="Calibri"/>
          <w:sz w:val="20"/>
          <w:szCs w:val="24"/>
          <w:lang w:val="es"/>
        </w:rPr>
        <w:t>del área representada por la muestra positiva.</w:t>
      </w:r>
    </w:p>
    <w:p w14:paraId="4FD653EB" w14:textId="77777777" w:rsidR="00FB0D0E" w:rsidRPr="00810D79" w:rsidRDefault="00757BB4" w:rsidP="00E20E6F">
      <w:pPr>
        <w:pStyle w:val="ListParagraph"/>
        <w:numPr>
          <w:ilvl w:val="0"/>
          <w:numId w:val="16"/>
        </w:numPr>
        <w:spacing w:after="0" w:line="276" w:lineRule="auto"/>
        <w:rPr>
          <w:rFonts w:cs="Calibri"/>
          <w:sz w:val="20"/>
          <w:szCs w:val="24"/>
          <w:lang w:val="es-AR"/>
        </w:rPr>
      </w:pPr>
      <w:r w:rsidRPr="00810D79">
        <w:rPr>
          <w:rFonts w:cs="Calibri"/>
          <w:sz w:val="20"/>
          <w:szCs w:val="24"/>
          <w:lang w:val="es"/>
        </w:rPr>
        <w:t>Realiz</w:t>
      </w:r>
      <w:r w:rsidR="00D61546">
        <w:rPr>
          <w:rFonts w:cs="Calibri"/>
          <w:sz w:val="20"/>
          <w:szCs w:val="24"/>
          <w:lang w:val="es"/>
        </w:rPr>
        <w:t xml:space="preserve">ar una investigación exhaustiva y </w:t>
      </w:r>
      <w:r w:rsidRPr="00810D79">
        <w:rPr>
          <w:rFonts w:cs="Calibri"/>
          <w:sz w:val="20"/>
          <w:szCs w:val="24"/>
          <w:lang w:val="es"/>
        </w:rPr>
        <w:t>análisis de riesgo del área.</w:t>
      </w:r>
    </w:p>
    <w:p w14:paraId="6C5E4219" w14:textId="1054C9DB" w:rsidR="00757BB4" w:rsidRPr="00810D79" w:rsidRDefault="00FB0D0E" w:rsidP="00E20E6F">
      <w:pPr>
        <w:pStyle w:val="ListParagraph"/>
        <w:numPr>
          <w:ilvl w:val="0"/>
          <w:numId w:val="16"/>
        </w:numPr>
        <w:spacing w:after="0" w:line="276" w:lineRule="auto"/>
        <w:rPr>
          <w:rFonts w:cs="Calibri"/>
          <w:sz w:val="20"/>
          <w:szCs w:val="24"/>
          <w:lang w:val="es-AR"/>
        </w:rPr>
      </w:pPr>
      <w:r w:rsidRPr="00810D79">
        <w:rPr>
          <w:rFonts w:cs="Calibri"/>
          <w:sz w:val="20"/>
          <w:szCs w:val="24"/>
          <w:lang w:val="es"/>
        </w:rPr>
        <w:t>Realizar un</w:t>
      </w:r>
      <w:r w:rsidR="00FF1D61">
        <w:rPr>
          <w:rFonts w:cs="Calibri"/>
          <w:sz w:val="20"/>
          <w:szCs w:val="24"/>
          <w:lang w:val="es"/>
        </w:rPr>
        <w:t xml:space="preserve"> muestreo vectorial</w:t>
      </w:r>
      <w:r w:rsidRPr="00810D79">
        <w:rPr>
          <w:rFonts w:cs="Calibri"/>
          <w:sz w:val="20"/>
          <w:szCs w:val="24"/>
          <w:lang w:val="es"/>
        </w:rPr>
        <w:t xml:space="preserve"> en </w:t>
      </w:r>
      <w:r w:rsidR="00FF1D61">
        <w:rPr>
          <w:rFonts w:cs="Calibri"/>
          <w:sz w:val="20"/>
          <w:szCs w:val="24"/>
          <w:lang w:val="es"/>
        </w:rPr>
        <w:t>la primera oportunidad</w:t>
      </w:r>
      <w:r w:rsidRPr="00810D79">
        <w:rPr>
          <w:rFonts w:cs="Calibri"/>
          <w:sz w:val="20"/>
          <w:szCs w:val="24"/>
          <w:lang w:val="es"/>
        </w:rPr>
        <w:t>,</w:t>
      </w:r>
      <w:r w:rsidR="00FF1D61">
        <w:rPr>
          <w:rFonts w:cs="Calibri"/>
          <w:sz w:val="20"/>
          <w:szCs w:val="24"/>
          <w:lang w:val="es"/>
        </w:rPr>
        <w:t xml:space="preserve"> si es posible</w:t>
      </w:r>
      <w:r w:rsidRPr="00810D79">
        <w:rPr>
          <w:rFonts w:cs="Calibri"/>
          <w:sz w:val="20"/>
          <w:szCs w:val="24"/>
          <w:lang w:val="es"/>
        </w:rPr>
        <w:t xml:space="preserve"> antes de la limpieza, para determinar</w:t>
      </w:r>
      <w:r w:rsidR="00FF1D61">
        <w:rPr>
          <w:rFonts w:cs="Calibri"/>
          <w:sz w:val="20"/>
          <w:szCs w:val="24"/>
          <w:lang w:val="es"/>
        </w:rPr>
        <w:t xml:space="preserve"> mejor</w:t>
      </w:r>
      <w:r w:rsidRPr="00810D79">
        <w:rPr>
          <w:rFonts w:cs="Calibri"/>
          <w:sz w:val="20"/>
          <w:szCs w:val="24"/>
          <w:lang w:val="es"/>
        </w:rPr>
        <w:t xml:space="preserve"> la fuente de contaminación.</w:t>
      </w:r>
    </w:p>
    <w:p w14:paraId="771AB037" w14:textId="77777777" w:rsidR="00FB0D0E" w:rsidRPr="00810D79" w:rsidRDefault="00820999" w:rsidP="00E20E6F">
      <w:pPr>
        <w:pStyle w:val="ListParagraph"/>
        <w:numPr>
          <w:ilvl w:val="0"/>
          <w:numId w:val="16"/>
        </w:numPr>
        <w:spacing w:after="0" w:line="276" w:lineRule="auto"/>
        <w:rPr>
          <w:rFonts w:cs="Calibri"/>
          <w:sz w:val="20"/>
          <w:szCs w:val="24"/>
        </w:rPr>
      </w:pPr>
      <w:r w:rsidRPr="00810D79">
        <w:rPr>
          <w:rFonts w:cs="Calibri"/>
          <w:sz w:val="20"/>
          <w:szCs w:val="24"/>
          <w:lang w:val="es"/>
        </w:rPr>
        <w:t>Limpiar el área afectada.</w:t>
      </w:r>
    </w:p>
    <w:p w14:paraId="55E726FD" w14:textId="1FD08A7C" w:rsidR="00757BB4" w:rsidRPr="00810D79" w:rsidRDefault="00757BB4" w:rsidP="00E20E6F">
      <w:pPr>
        <w:pStyle w:val="ListParagraph"/>
        <w:numPr>
          <w:ilvl w:val="0"/>
          <w:numId w:val="16"/>
        </w:numPr>
        <w:spacing w:after="120" w:line="276" w:lineRule="auto"/>
        <w:rPr>
          <w:rFonts w:cs="Calibri"/>
          <w:sz w:val="20"/>
          <w:szCs w:val="24"/>
          <w:lang w:val="es-AR"/>
        </w:rPr>
      </w:pPr>
      <w:r w:rsidRPr="00810D79">
        <w:rPr>
          <w:rFonts w:cs="Calibri"/>
          <w:sz w:val="20"/>
          <w:szCs w:val="24"/>
          <w:lang w:val="es"/>
        </w:rPr>
        <w:t xml:space="preserve">Determinar la causa </w:t>
      </w:r>
      <w:r w:rsidR="00C73A5D">
        <w:rPr>
          <w:rFonts w:cs="Calibri"/>
          <w:sz w:val="20"/>
          <w:szCs w:val="24"/>
          <w:lang w:val="es"/>
        </w:rPr>
        <w:t>que originó el problema</w:t>
      </w:r>
      <w:r w:rsidRPr="00810D79">
        <w:rPr>
          <w:rFonts w:cs="Calibri"/>
          <w:sz w:val="20"/>
          <w:szCs w:val="24"/>
          <w:lang w:val="es"/>
        </w:rPr>
        <w:t xml:space="preserve"> e implementar acciones correctivas a largo plazo para la causa</w:t>
      </w:r>
      <w:r w:rsidR="00C73A5D">
        <w:rPr>
          <w:rFonts w:cs="Calibri"/>
          <w:sz w:val="20"/>
          <w:szCs w:val="24"/>
          <w:lang w:val="es"/>
        </w:rPr>
        <w:t xml:space="preserve"> original y las causas </w:t>
      </w:r>
      <w:r w:rsidRPr="00810D79">
        <w:rPr>
          <w:rFonts w:cs="Calibri"/>
          <w:sz w:val="20"/>
          <w:szCs w:val="24"/>
          <w:lang w:val="es"/>
        </w:rPr>
        <w:t>coadyuvantes.  En caso de que se deba</w:t>
      </w:r>
      <w:r w:rsidR="00C73A5D">
        <w:rPr>
          <w:rFonts w:cs="Calibri"/>
          <w:sz w:val="20"/>
          <w:szCs w:val="24"/>
          <w:lang w:val="es"/>
        </w:rPr>
        <w:t>n</w:t>
      </w:r>
      <w:r w:rsidR="000D44A9">
        <w:rPr>
          <w:rFonts w:cs="Calibri"/>
          <w:sz w:val="20"/>
          <w:szCs w:val="24"/>
          <w:lang w:val="es"/>
        </w:rPr>
        <w:t xml:space="preserve"> postergar las </w:t>
      </w:r>
      <w:r w:rsidRPr="00810D79">
        <w:rPr>
          <w:rFonts w:cs="Calibri"/>
          <w:sz w:val="20"/>
          <w:szCs w:val="24"/>
          <w:lang w:val="es"/>
        </w:rPr>
        <w:t>medida</w:t>
      </w:r>
      <w:r w:rsidR="00C73A5D">
        <w:rPr>
          <w:rFonts w:cs="Calibri"/>
          <w:sz w:val="20"/>
          <w:szCs w:val="24"/>
          <w:lang w:val="es"/>
        </w:rPr>
        <w:t>s correctivas</w:t>
      </w:r>
      <w:r w:rsidRPr="00810D79">
        <w:rPr>
          <w:rFonts w:cs="Calibri"/>
          <w:sz w:val="20"/>
          <w:szCs w:val="24"/>
          <w:lang w:val="es"/>
        </w:rPr>
        <w:t xml:space="preserve"> a largo plazo, se de</w:t>
      </w:r>
      <w:r w:rsidR="00D61546">
        <w:rPr>
          <w:rFonts w:cs="Calibri"/>
          <w:sz w:val="20"/>
          <w:szCs w:val="24"/>
          <w:lang w:val="es"/>
        </w:rPr>
        <w:t xml:space="preserve">ben tomar medidas de mitigación y </w:t>
      </w:r>
      <w:r w:rsidRPr="00810D79">
        <w:rPr>
          <w:rFonts w:cs="Calibri"/>
          <w:sz w:val="20"/>
          <w:szCs w:val="24"/>
          <w:lang w:val="es"/>
        </w:rPr>
        <w:t>acciones provisionales para prevenir la propagación</w:t>
      </w:r>
      <w:r w:rsidR="00D61546">
        <w:rPr>
          <w:rFonts w:cs="Calibri"/>
          <w:sz w:val="20"/>
          <w:szCs w:val="24"/>
          <w:lang w:val="es"/>
        </w:rPr>
        <w:t xml:space="preserve"> y/o contaminación del producto o </w:t>
      </w:r>
      <w:r w:rsidRPr="00810D79">
        <w:rPr>
          <w:rFonts w:cs="Calibri"/>
          <w:sz w:val="20"/>
          <w:szCs w:val="24"/>
          <w:lang w:val="es"/>
        </w:rPr>
        <w:t>superficies de contacto con producto.</w:t>
      </w:r>
    </w:p>
    <w:p w14:paraId="1FCF9F3D" w14:textId="1E5D8C2B" w:rsidR="001874B8" w:rsidRPr="00810D79" w:rsidRDefault="001874B8" w:rsidP="00E20E6F">
      <w:pPr>
        <w:pStyle w:val="ListParagraph"/>
        <w:numPr>
          <w:ilvl w:val="0"/>
          <w:numId w:val="16"/>
        </w:numPr>
        <w:spacing w:after="120" w:line="276" w:lineRule="auto"/>
        <w:rPr>
          <w:rFonts w:cs="Calibri"/>
          <w:sz w:val="20"/>
          <w:szCs w:val="24"/>
          <w:lang w:val="es-AR"/>
        </w:rPr>
      </w:pPr>
      <w:r w:rsidRPr="00810D79">
        <w:rPr>
          <w:rFonts w:cs="Calibri"/>
          <w:sz w:val="20"/>
          <w:szCs w:val="24"/>
          <w:lang w:val="es"/>
        </w:rPr>
        <w:t xml:space="preserve">Determine si se justifican </w:t>
      </w:r>
      <w:r w:rsidR="00C73A5D">
        <w:rPr>
          <w:rFonts w:cs="Calibri"/>
          <w:sz w:val="20"/>
          <w:szCs w:val="24"/>
          <w:lang w:val="es"/>
        </w:rPr>
        <w:t xml:space="preserve">analizar </w:t>
      </w:r>
      <w:r w:rsidRPr="00810D79">
        <w:rPr>
          <w:rFonts w:cs="Calibri"/>
          <w:sz w:val="20"/>
          <w:szCs w:val="24"/>
          <w:lang w:val="es"/>
        </w:rPr>
        <w:t>producto terminado con base en la cercanía de</w:t>
      </w:r>
      <w:r w:rsidR="00C73A5D">
        <w:rPr>
          <w:rFonts w:cs="Calibri"/>
          <w:sz w:val="20"/>
          <w:szCs w:val="24"/>
          <w:lang w:val="es"/>
        </w:rPr>
        <w:t xml:space="preserve">l área </w:t>
      </w:r>
      <w:proofErr w:type="gramStart"/>
      <w:r w:rsidR="00C73A5D">
        <w:rPr>
          <w:rFonts w:cs="Calibri"/>
          <w:sz w:val="20"/>
          <w:szCs w:val="24"/>
          <w:lang w:val="es"/>
        </w:rPr>
        <w:t xml:space="preserve">con </w:t>
      </w:r>
      <w:r w:rsidRPr="00810D79">
        <w:rPr>
          <w:rFonts w:cs="Calibri"/>
          <w:sz w:val="20"/>
          <w:szCs w:val="24"/>
          <w:lang w:val="es"/>
        </w:rPr>
        <w:t xml:space="preserve"> resultado</w:t>
      </w:r>
      <w:proofErr w:type="gramEnd"/>
      <w:r w:rsidRPr="00810D79">
        <w:rPr>
          <w:rFonts w:cs="Calibri"/>
          <w:sz w:val="20"/>
          <w:szCs w:val="24"/>
          <w:lang w:val="es"/>
        </w:rPr>
        <w:t xml:space="preserve"> positivo </w:t>
      </w:r>
      <w:r w:rsidR="00C73A5D">
        <w:rPr>
          <w:rFonts w:cs="Calibri"/>
          <w:sz w:val="20"/>
          <w:szCs w:val="24"/>
          <w:lang w:val="es"/>
        </w:rPr>
        <w:t xml:space="preserve">y </w:t>
      </w:r>
      <w:r w:rsidRPr="00810D79">
        <w:rPr>
          <w:rFonts w:cs="Calibri"/>
          <w:sz w:val="20"/>
          <w:szCs w:val="24"/>
          <w:lang w:val="es"/>
        </w:rPr>
        <w:t xml:space="preserve"> producto terminado expuesto.</w:t>
      </w:r>
    </w:p>
    <w:p w14:paraId="7B1CAD24" w14:textId="77777777" w:rsidR="00757BB4" w:rsidRPr="00810D79" w:rsidRDefault="00757BB4" w:rsidP="00E20E6F">
      <w:pPr>
        <w:pStyle w:val="ListParagraph"/>
        <w:spacing w:after="120" w:line="276" w:lineRule="auto"/>
        <w:ind w:left="765"/>
        <w:rPr>
          <w:rFonts w:cs="Calibri"/>
          <w:sz w:val="20"/>
          <w:szCs w:val="24"/>
          <w:lang w:val="es-AR"/>
        </w:rPr>
      </w:pPr>
    </w:p>
    <w:p w14:paraId="162B30F2" w14:textId="77777777" w:rsidR="00757BB4" w:rsidRPr="00810D79" w:rsidRDefault="002C3390" w:rsidP="00E97F9C">
      <w:pPr>
        <w:pStyle w:val="ListParagraph"/>
        <w:spacing w:after="0" w:line="276" w:lineRule="auto"/>
        <w:ind w:left="0"/>
        <w:rPr>
          <w:rFonts w:cs="Calibri"/>
          <w:sz w:val="20"/>
          <w:szCs w:val="24"/>
          <w:lang w:val="es-AR"/>
        </w:rPr>
      </w:pPr>
      <w:r>
        <w:rPr>
          <w:rFonts w:cs="Calibri"/>
          <w:noProof/>
          <w:sz w:val="20"/>
          <w:szCs w:val="24"/>
          <w:lang w:val="es"/>
        </w:rPr>
        <w:pict w14:anchorId="45394C3C">
          <v:shape id="AutoShape 176" o:spid="_x0000_s1113" type="#_x0000_t186" style="position:absolute;margin-left:272.4pt;margin-top:335.2pt;width:276.3pt;height:188.6pt;rotation:90;z-index:25182105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" o:allowincell="f" filled="t" fillcolor="#d6e3bc [1302]" stroked="f" strokecolor="#5c83b4" strokeweight=".25pt">
            <v:shadow opacity=".5"/>
            <v:textbox style="mso-next-textbox:#AutoShape 176">
              <w:txbxContent>
                <w:p w14:paraId="38775AF4" w14:textId="481BB7D0" w:rsidR="00A917BE" w:rsidRPr="002C3390" w:rsidRDefault="00A917BE" w:rsidP="002C3390">
                  <w:pPr>
                    <w:pStyle w:val="ListParagraph"/>
                    <w:shd w:val="clear" w:color="auto" w:fill="EAF1DD" w:themeFill="accent3" w:themeFillTint="33"/>
                    <w:spacing w:after="120" w:line="240" w:lineRule="auto"/>
                    <w:ind w:left="0"/>
                    <w:rPr>
                      <w:rFonts w:cs="Calibri"/>
                      <w:i/>
                      <w:color w:val="4F6228" w:themeColor="accent3" w:themeShade="80"/>
                      <w:sz w:val="20"/>
                      <w:szCs w:val="24"/>
                      <w:lang w:val="es-AR"/>
                    </w:rPr>
                  </w:pPr>
                  <w:r w:rsidRPr="0097291D">
                    <w:rPr>
                      <w:rFonts w:cs="Calibri"/>
                      <w:i/>
                      <w:iCs/>
                      <w:color w:val="4F6228" w:themeColor="accent3" w:themeShade="80"/>
                      <w:sz w:val="20"/>
                      <w:szCs w:val="24"/>
                      <w:lang w:val="es"/>
                    </w:rPr>
                    <w:t xml:space="preserve">Las acciones correctivas siempre deben </w:t>
                  </w:r>
                  <w:r>
                    <w:rPr>
                      <w:rFonts w:cs="Calibri"/>
                      <w:i/>
                      <w:iCs/>
                      <w:color w:val="4F6228" w:themeColor="accent3" w:themeShade="80"/>
                      <w:sz w:val="20"/>
                      <w:szCs w:val="24"/>
                      <w:lang w:val="es"/>
                    </w:rPr>
                    <w:t>incluir</w:t>
                  </w:r>
                  <w:r w:rsidRPr="0097291D">
                    <w:rPr>
                      <w:rFonts w:cs="Calibri"/>
                      <w:i/>
                      <w:iCs/>
                      <w:color w:val="4F6228" w:themeColor="accent3" w:themeShade="80"/>
                      <w:sz w:val="20"/>
                      <w:szCs w:val="24"/>
                      <w:lang w:val="es"/>
                    </w:rPr>
                    <w:t xml:space="preserve"> un nuevo </w:t>
                  </w:r>
                  <w:r>
                    <w:rPr>
                      <w:rFonts w:cs="Calibri"/>
                      <w:i/>
                      <w:iCs/>
                      <w:color w:val="4F6228" w:themeColor="accent3" w:themeShade="80"/>
                      <w:sz w:val="20"/>
                      <w:szCs w:val="24"/>
                      <w:lang w:val="es"/>
                    </w:rPr>
                    <w:t>muestreo</w:t>
                  </w:r>
                  <w:r w:rsidRPr="0097291D">
                    <w:rPr>
                      <w:rFonts w:cs="Calibri"/>
                      <w:i/>
                      <w:iCs/>
                      <w:color w:val="4F6228" w:themeColor="accent3" w:themeShade="80"/>
                      <w:sz w:val="20"/>
                      <w:szCs w:val="24"/>
                      <w:lang w:val="es"/>
                    </w:rPr>
                    <w:t xml:space="preserve"> del área en condiciones similares, para verificar que las medidas correctivas fueron exitosas.  Cada instalación debe establecer una cantidad obligatoria de resultados negativos consecutivos antes de considerar el área como “limpia”.  A menudo la cantidad es 3, pero puede variar según la zona y el ambiente en general.  Si la zona tiene varios patrones de tránsito, se debe realizar un nuevo </w:t>
                  </w:r>
                  <w:r>
                    <w:rPr>
                      <w:rFonts w:cs="Calibri"/>
                      <w:i/>
                      <w:iCs/>
                      <w:color w:val="4F6228" w:themeColor="accent3" w:themeShade="80"/>
                      <w:sz w:val="20"/>
                      <w:szCs w:val="24"/>
                      <w:lang w:val="es"/>
                    </w:rPr>
                    <w:t>muestreo</w:t>
                  </w:r>
                  <w:r w:rsidRPr="0097291D">
                    <w:rPr>
                      <w:rFonts w:cs="Calibri"/>
                      <w:i/>
                      <w:iCs/>
                      <w:color w:val="4F6228" w:themeColor="accent3" w:themeShade="80"/>
                      <w:sz w:val="20"/>
                      <w:szCs w:val="24"/>
                      <w:lang w:val="es"/>
                    </w:rPr>
                    <w:t xml:space="preserve"> en función de un ciclo completo de tránsito o procesamiento. Es fundamental documentar todas las investigaciones y acciones correctivas, así como las pruebas de </w:t>
                  </w:r>
                  <w:r w:rsidRPr="0097291D">
                    <w:rPr>
                      <w:rFonts w:cs="Calibri"/>
                      <w:i/>
                      <w:iCs/>
                      <w:color w:val="4F6228" w:themeColor="accent3" w:themeShade="80"/>
                      <w:sz w:val="20"/>
                      <w:szCs w:val="24"/>
                      <w:lang w:val="es"/>
                    </w:rPr>
                    <w:t>seguimiento.</w:t>
                  </w:r>
                  <w:bookmarkStart w:id="1" w:name="_GoBack"/>
                  <w:bookmarkEnd w:id="1"/>
                </w:p>
              </w:txbxContent>
            </v:textbox>
            <w10:wrap type="square" anchorx="margin" anchory="margin"/>
          </v:shape>
        </w:pict>
      </w:r>
      <w:r w:rsidR="00757BB4" w:rsidRPr="00810D79">
        <w:rPr>
          <w:rFonts w:cs="Calibri"/>
          <w:sz w:val="20"/>
          <w:szCs w:val="24"/>
          <w:lang w:val="es"/>
        </w:rPr>
        <w:t xml:space="preserve">La respuesta inmediata a un resultado positivo consiste en volver a tomar muestras </w:t>
      </w:r>
      <w:r w:rsidR="00ED345B">
        <w:rPr>
          <w:rFonts w:cs="Calibri"/>
          <w:sz w:val="20"/>
          <w:szCs w:val="24"/>
          <w:lang w:val="es"/>
        </w:rPr>
        <w:t xml:space="preserve">exhaustivas </w:t>
      </w:r>
      <w:r w:rsidR="00757BB4" w:rsidRPr="00810D79">
        <w:rPr>
          <w:rFonts w:cs="Calibri"/>
          <w:sz w:val="20"/>
          <w:szCs w:val="24"/>
          <w:lang w:val="es"/>
        </w:rPr>
        <w:t xml:space="preserve">del </w:t>
      </w:r>
      <w:r w:rsidR="00D61546">
        <w:rPr>
          <w:rFonts w:cs="Calibri"/>
          <w:sz w:val="20"/>
          <w:szCs w:val="24"/>
          <w:lang w:val="es"/>
        </w:rPr>
        <w:t>área o equipo</w:t>
      </w:r>
      <w:r w:rsidR="00757BB4" w:rsidRPr="00810D79">
        <w:rPr>
          <w:rFonts w:cs="Calibri"/>
          <w:sz w:val="20"/>
          <w:szCs w:val="24"/>
          <w:lang w:val="es"/>
        </w:rPr>
        <w:t xml:space="preserve">, con el fin de </w:t>
      </w:r>
      <w:r w:rsidR="00ED345B">
        <w:rPr>
          <w:rFonts w:cs="Calibri"/>
          <w:sz w:val="20"/>
          <w:szCs w:val="24"/>
          <w:lang w:val="es"/>
        </w:rPr>
        <w:t>determinar</w:t>
      </w:r>
      <w:r w:rsidR="00757BB4" w:rsidRPr="00810D79">
        <w:rPr>
          <w:rFonts w:cs="Calibri"/>
          <w:sz w:val="20"/>
          <w:szCs w:val="24"/>
          <w:lang w:val="es"/>
        </w:rPr>
        <w:t xml:space="preserve"> el sitio específico, sobre todo si la muestra </w:t>
      </w:r>
      <w:r w:rsidR="00ED345B">
        <w:rPr>
          <w:rFonts w:cs="Calibri"/>
          <w:sz w:val="20"/>
          <w:szCs w:val="24"/>
          <w:lang w:val="es"/>
        </w:rPr>
        <w:t>que se analizó</w:t>
      </w:r>
      <w:r w:rsidR="00757BB4" w:rsidRPr="00810D79">
        <w:rPr>
          <w:rFonts w:cs="Calibri"/>
          <w:sz w:val="20"/>
          <w:szCs w:val="24"/>
          <w:lang w:val="es"/>
        </w:rPr>
        <w:t xml:space="preserve"> </w:t>
      </w:r>
      <w:r w:rsidR="00ED345B">
        <w:rPr>
          <w:rFonts w:cs="Calibri"/>
          <w:sz w:val="20"/>
          <w:szCs w:val="24"/>
          <w:lang w:val="es"/>
        </w:rPr>
        <w:t xml:space="preserve">era una muestra </w:t>
      </w:r>
      <w:r w:rsidR="00757BB4" w:rsidRPr="00810D79">
        <w:rPr>
          <w:rFonts w:cs="Calibri"/>
          <w:sz w:val="20"/>
          <w:szCs w:val="24"/>
          <w:lang w:val="es"/>
        </w:rPr>
        <w:t xml:space="preserve">compuesta.  De ser posible, restrinja el acceso al área para prevenir el desplazamiento del patógeno hacia otras áreas de la instalación.  Es posible que se deba desarmar el equipo para inspeccionarlo y limpiarlo completamente.  Luego, limpie y </w:t>
      </w:r>
      <w:proofErr w:type="spellStart"/>
      <w:r w:rsidR="00757BB4" w:rsidRPr="00810D79">
        <w:rPr>
          <w:rFonts w:cs="Calibri"/>
          <w:sz w:val="20"/>
          <w:szCs w:val="24"/>
          <w:lang w:val="es"/>
        </w:rPr>
        <w:t>sanitice</w:t>
      </w:r>
      <w:proofErr w:type="spellEnd"/>
      <w:r w:rsidR="00757BB4" w:rsidRPr="00810D79">
        <w:rPr>
          <w:rFonts w:cs="Calibri"/>
          <w:sz w:val="20"/>
          <w:szCs w:val="24"/>
          <w:lang w:val="es"/>
        </w:rPr>
        <w:t xml:space="preserve"> a fondo el área afectada.  Al limpiar el área, verifique que los procedimientos estánd</w:t>
      </w:r>
      <w:r w:rsidR="00D61546">
        <w:rPr>
          <w:rFonts w:cs="Calibri"/>
          <w:sz w:val="20"/>
          <w:szCs w:val="24"/>
          <w:lang w:val="es"/>
        </w:rPr>
        <w:t xml:space="preserve">ar son adecuados para el equipo y </w:t>
      </w:r>
      <w:r w:rsidR="00757BB4" w:rsidRPr="00810D79">
        <w:rPr>
          <w:rFonts w:cs="Calibri"/>
          <w:sz w:val="20"/>
          <w:szCs w:val="24"/>
          <w:lang w:val="es"/>
        </w:rPr>
        <w:t>área que se va a limpiar.  Es necesaria la acción mecánica (</w:t>
      </w:r>
      <w:r w:rsidR="00ED345B">
        <w:rPr>
          <w:rFonts w:cs="Calibri"/>
          <w:sz w:val="20"/>
          <w:szCs w:val="24"/>
          <w:lang w:val="es"/>
        </w:rPr>
        <w:t>tallado a mano</w:t>
      </w:r>
      <w:r w:rsidR="00757BB4" w:rsidRPr="00810D79">
        <w:rPr>
          <w:rFonts w:cs="Calibri"/>
          <w:sz w:val="20"/>
          <w:szCs w:val="24"/>
          <w:lang w:val="es"/>
        </w:rPr>
        <w:t xml:space="preserve">) para eliminar los </w:t>
      </w:r>
      <w:proofErr w:type="spellStart"/>
      <w:r w:rsidR="00757BB4" w:rsidRPr="00810D79">
        <w:rPr>
          <w:rFonts w:cs="Calibri"/>
          <w:sz w:val="20"/>
          <w:szCs w:val="24"/>
          <w:lang w:val="es"/>
        </w:rPr>
        <w:t>biofilmes</w:t>
      </w:r>
      <w:proofErr w:type="spellEnd"/>
      <w:r w:rsidR="00757BB4" w:rsidRPr="00810D79">
        <w:rPr>
          <w:rFonts w:cs="Calibri"/>
          <w:sz w:val="20"/>
          <w:szCs w:val="24"/>
          <w:lang w:val="es"/>
        </w:rPr>
        <w:t xml:space="preserve">.  </w:t>
      </w:r>
    </w:p>
    <w:p w14:paraId="120178ED" w14:textId="77777777" w:rsidR="00757BB4" w:rsidRPr="00810D79" w:rsidRDefault="0076619A" w:rsidP="00E20E6F">
      <w:pPr>
        <w:pStyle w:val="ListParagraph"/>
        <w:spacing w:after="120" w:line="276" w:lineRule="auto"/>
        <w:ind w:left="0" w:firstLine="720"/>
        <w:rPr>
          <w:rFonts w:cs="Calibri"/>
          <w:sz w:val="20"/>
          <w:szCs w:val="24"/>
          <w:lang w:val="es-AR"/>
        </w:rPr>
      </w:pPr>
      <w:r w:rsidRPr="00810D79">
        <w:rPr>
          <w:rFonts w:cs="Calibri"/>
          <w:sz w:val="20"/>
          <w:szCs w:val="24"/>
          <w:lang w:val="es"/>
        </w:rPr>
        <w:t xml:space="preserve"> </w:t>
      </w:r>
    </w:p>
    <w:p w14:paraId="5D88DABC" w14:textId="77777777" w:rsidR="00757BB4" w:rsidRPr="00810D79" w:rsidRDefault="00EE4D9C" w:rsidP="00E20E6F">
      <w:pPr>
        <w:pStyle w:val="ListParagraph"/>
        <w:spacing w:after="120" w:line="276" w:lineRule="auto"/>
        <w:ind w:left="0"/>
        <w:rPr>
          <w:rFonts w:cs="Calibri"/>
          <w:sz w:val="20"/>
          <w:szCs w:val="24"/>
          <w:lang w:val="es-AR"/>
        </w:rPr>
      </w:pPr>
      <w:r w:rsidRPr="00810D79">
        <w:rPr>
          <w:rFonts w:cs="Calibri"/>
          <w:sz w:val="20"/>
          <w:szCs w:val="24"/>
          <w:lang w:val="es"/>
        </w:rPr>
        <w:t xml:space="preserve">Realice un </w:t>
      </w:r>
      <w:r w:rsidR="00910E7E">
        <w:rPr>
          <w:rFonts w:cs="Calibri"/>
          <w:sz w:val="20"/>
          <w:szCs w:val="24"/>
          <w:lang w:val="es"/>
        </w:rPr>
        <w:t>muestreo vectorial</w:t>
      </w:r>
      <w:r w:rsidRPr="00810D79">
        <w:rPr>
          <w:rFonts w:cs="Calibri"/>
          <w:sz w:val="20"/>
          <w:szCs w:val="24"/>
          <w:lang w:val="es"/>
        </w:rPr>
        <w:t xml:space="preserve"> del área para determinar cómo pudo haber sido introducido el organismo, pero tenga cuidado de no propagar cualquier posible contaminación.  Revise arriba, abajo y en todas las direcciones (360 grados) para detectar posibles fuentes.  La investigación debe incluir una revisión de fugas, grietas, juntas metálicas (soldadas o atornilladas), baldosas rotas o sueltas, áreas</w:t>
      </w:r>
      <w:r w:rsidR="00910E7E">
        <w:rPr>
          <w:rFonts w:cs="Calibri"/>
          <w:sz w:val="20"/>
          <w:szCs w:val="24"/>
          <w:lang w:val="es"/>
        </w:rPr>
        <w:t xml:space="preserve"> huecas</w:t>
      </w:r>
      <w:r w:rsidRPr="00810D79">
        <w:rPr>
          <w:rFonts w:cs="Calibri"/>
          <w:sz w:val="20"/>
          <w:szCs w:val="24"/>
          <w:lang w:val="es"/>
        </w:rPr>
        <w:t xml:space="preserve">, unidades de control del aire y flujo del aire.  Incluya en la investigación tanto los equipos fijos como los provisionales.  Asegúrese de incluir patrones de tránsito en el área, ya que representan una posible fuente, así como un riesgo de </w:t>
      </w:r>
      <w:r w:rsidR="00910E7E">
        <w:rPr>
          <w:rFonts w:cs="Calibri"/>
          <w:sz w:val="20"/>
          <w:szCs w:val="24"/>
          <w:lang w:val="es"/>
        </w:rPr>
        <w:t>llevar</w:t>
      </w:r>
      <w:r w:rsidRPr="00810D79">
        <w:rPr>
          <w:rFonts w:cs="Calibri"/>
          <w:sz w:val="20"/>
          <w:szCs w:val="24"/>
          <w:lang w:val="es"/>
        </w:rPr>
        <w:t xml:space="preserve"> el organismo hacia otras áreas.  El análisis debe incluir inspecciones con el uso de sus sentidos (vista, olfato, tacto), así como un régimen de </w:t>
      </w:r>
      <w:r w:rsidR="00910E7E">
        <w:rPr>
          <w:rFonts w:cs="Calibri"/>
          <w:sz w:val="20"/>
          <w:szCs w:val="24"/>
          <w:lang w:val="es"/>
        </w:rPr>
        <w:t>muestreo</w:t>
      </w:r>
      <w:r w:rsidRPr="00810D79">
        <w:rPr>
          <w:rFonts w:cs="Calibri"/>
          <w:sz w:val="20"/>
          <w:szCs w:val="24"/>
          <w:lang w:val="es"/>
        </w:rPr>
        <w:t xml:space="preserve"> de investigación para ayudar a ubicar la fuente.  El muestreo de seguimiento se realiza después de la limpieza (consulte la barra lateral).</w:t>
      </w:r>
    </w:p>
    <w:p w14:paraId="663C58CD" w14:textId="77777777" w:rsidR="00757BB4" w:rsidRPr="00810D79" w:rsidRDefault="00757BB4" w:rsidP="00757BB4">
      <w:pPr>
        <w:pStyle w:val="ListParagraph"/>
        <w:spacing w:after="120" w:line="240" w:lineRule="auto"/>
        <w:ind w:left="0" w:firstLine="720"/>
        <w:rPr>
          <w:sz w:val="22"/>
          <w:szCs w:val="24"/>
          <w:lang w:val="es-AR"/>
        </w:rPr>
      </w:pPr>
    </w:p>
    <w:p w14:paraId="3427B000" w14:textId="77777777" w:rsidR="00757BB4" w:rsidRPr="00810D79" w:rsidRDefault="00757BB4" w:rsidP="00757BB4">
      <w:pPr>
        <w:rPr>
          <w:sz w:val="22"/>
          <w:szCs w:val="24"/>
          <w:lang w:val="es-AR"/>
        </w:rPr>
      </w:pPr>
    </w:p>
    <w:p w14:paraId="7197CFAE" w14:textId="77777777" w:rsidR="00A545CF" w:rsidRDefault="00A545CF" w:rsidP="00E97F9C">
      <w:pPr>
        <w:spacing w:after="0" w:line="276" w:lineRule="auto"/>
        <w:rPr>
          <w:sz w:val="20"/>
          <w:u w:val="single"/>
          <w:lang w:val="es"/>
        </w:rPr>
      </w:pPr>
    </w:p>
    <w:p w14:paraId="680744B0" w14:textId="77777777" w:rsidR="00457527" w:rsidRPr="00810D79" w:rsidRDefault="00457527" w:rsidP="00E97F9C">
      <w:pPr>
        <w:spacing w:after="0" w:line="276" w:lineRule="auto"/>
        <w:rPr>
          <w:sz w:val="20"/>
          <w:szCs w:val="22"/>
          <w:u w:val="single"/>
        </w:rPr>
      </w:pPr>
      <w:r w:rsidRPr="00810D79">
        <w:rPr>
          <w:sz w:val="20"/>
          <w:u w:val="single"/>
          <w:lang w:val="es"/>
        </w:rPr>
        <w:t>Consideraciones especiales</w:t>
      </w:r>
    </w:p>
    <w:p w14:paraId="79E30527" w14:textId="77777777" w:rsidR="00457527" w:rsidRPr="00810D79" w:rsidRDefault="00D84032" w:rsidP="00E97F9C">
      <w:pPr>
        <w:pStyle w:val="ListParagraph"/>
        <w:numPr>
          <w:ilvl w:val="0"/>
          <w:numId w:val="74"/>
        </w:numPr>
        <w:spacing w:after="0" w:line="276" w:lineRule="auto"/>
        <w:rPr>
          <w:sz w:val="20"/>
          <w:szCs w:val="22"/>
          <w:lang w:val="es-AR"/>
        </w:rPr>
      </w:pPr>
      <w:r w:rsidRPr="00810D79">
        <w:rPr>
          <w:sz w:val="20"/>
          <w:lang w:val="es"/>
        </w:rPr>
        <w:t xml:space="preserve">Si se encuentran </w:t>
      </w:r>
      <w:r w:rsidR="00943935" w:rsidRPr="004C7FAC">
        <w:rPr>
          <w:b/>
          <w:sz w:val="20"/>
          <w:lang w:val="es"/>
        </w:rPr>
        <w:t>reiteradamente</w:t>
      </w:r>
      <w:r w:rsidR="00943935">
        <w:rPr>
          <w:sz w:val="20"/>
          <w:lang w:val="es"/>
        </w:rPr>
        <w:t xml:space="preserve"> </w:t>
      </w:r>
      <w:r w:rsidR="00A61163">
        <w:rPr>
          <w:b/>
          <w:bCs/>
          <w:sz w:val="20"/>
          <w:lang w:val="es"/>
        </w:rPr>
        <w:t xml:space="preserve">resultados positivos </w:t>
      </w:r>
      <w:r w:rsidRPr="00810D79">
        <w:rPr>
          <w:b/>
          <w:bCs/>
          <w:sz w:val="20"/>
          <w:lang w:val="es"/>
        </w:rPr>
        <w:t xml:space="preserve">de </w:t>
      </w:r>
      <w:r w:rsidRPr="00810D79">
        <w:rPr>
          <w:b/>
          <w:bCs/>
          <w:i/>
          <w:iCs/>
          <w:sz w:val="20"/>
          <w:lang w:val="es"/>
        </w:rPr>
        <w:t>Listeria</w:t>
      </w:r>
      <w:r w:rsidRPr="00810D79">
        <w:rPr>
          <w:b/>
          <w:bCs/>
          <w:sz w:val="20"/>
          <w:lang w:val="es"/>
        </w:rPr>
        <w:t xml:space="preserve"> </w:t>
      </w:r>
      <w:proofErr w:type="spellStart"/>
      <w:r w:rsidRPr="00810D79">
        <w:rPr>
          <w:b/>
          <w:bCs/>
          <w:sz w:val="20"/>
          <w:lang w:val="es"/>
        </w:rPr>
        <w:t>spp</w:t>
      </w:r>
      <w:proofErr w:type="spellEnd"/>
      <w:r w:rsidRPr="00810D79">
        <w:rPr>
          <w:b/>
          <w:bCs/>
          <w:sz w:val="20"/>
          <w:lang w:val="es"/>
        </w:rPr>
        <w:t xml:space="preserve">. o </w:t>
      </w:r>
      <w:r w:rsidRPr="00810D79">
        <w:rPr>
          <w:b/>
          <w:bCs/>
          <w:i/>
          <w:iCs/>
          <w:sz w:val="20"/>
          <w:lang w:val="es"/>
        </w:rPr>
        <w:t xml:space="preserve">Lm </w:t>
      </w:r>
      <w:r w:rsidRPr="00810D79">
        <w:rPr>
          <w:sz w:val="20"/>
          <w:lang w:val="es"/>
        </w:rPr>
        <w:t xml:space="preserve">en un área de producto RTE, cerca de o en la Zona 1, para los que no se ha identificado la causa, </w:t>
      </w:r>
      <w:r w:rsidRPr="00810D79">
        <w:rPr>
          <w:b/>
          <w:bCs/>
          <w:sz w:val="20"/>
          <w:lang w:val="es"/>
        </w:rPr>
        <w:t>se recomienda encarecidamente que la instalación suspenda su producción</w:t>
      </w:r>
      <w:r w:rsidRPr="00810D79">
        <w:rPr>
          <w:sz w:val="20"/>
          <w:lang w:val="es"/>
        </w:rPr>
        <w:t xml:space="preserve">, identifique las causas y tome medidas correctivas antes de reanudar la producción.  </w:t>
      </w:r>
    </w:p>
    <w:p w14:paraId="1549949E" w14:textId="05D70E4A" w:rsidR="00457527" w:rsidRPr="00810D79" w:rsidRDefault="00457527" w:rsidP="00E97F9C">
      <w:pPr>
        <w:pStyle w:val="ListParagraph"/>
        <w:numPr>
          <w:ilvl w:val="0"/>
          <w:numId w:val="74"/>
        </w:numPr>
        <w:spacing w:after="0" w:line="276" w:lineRule="auto"/>
        <w:rPr>
          <w:sz w:val="20"/>
          <w:lang w:val="es-AR"/>
        </w:rPr>
      </w:pPr>
      <w:r w:rsidRPr="00810D79">
        <w:rPr>
          <w:sz w:val="20"/>
          <w:lang w:val="es"/>
        </w:rPr>
        <w:lastRenderedPageBreak/>
        <w:t xml:space="preserve">Cuando </w:t>
      </w:r>
      <w:r w:rsidR="00943935">
        <w:rPr>
          <w:sz w:val="20"/>
          <w:lang w:val="es"/>
        </w:rPr>
        <w:t>un análisis</w:t>
      </w:r>
      <w:r w:rsidRPr="00810D79">
        <w:rPr>
          <w:sz w:val="20"/>
          <w:lang w:val="es"/>
        </w:rPr>
        <w:t xml:space="preserve"> muestra la presencia de </w:t>
      </w:r>
      <w:r w:rsidRPr="00810D79">
        <w:rPr>
          <w:i/>
          <w:iCs/>
          <w:sz w:val="20"/>
          <w:lang w:val="es"/>
        </w:rPr>
        <w:t>Lm</w:t>
      </w:r>
      <w:r w:rsidRPr="00810D79">
        <w:rPr>
          <w:sz w:val="20"/>
          <w:lang w:val="es"/>
        </w:rPr>
        <w:t xml:space="preserve"> en producto, este se considera adulterado y se debe </w:t>
      </w:r>
      <w:proofErr w:type="gramStart"/>
      <w:r w:rsidR="00943935">
        <w:rPr>
          <w:sz w:val="20"/>
          <w:lang w:val="es"/>
        </w:rPr>
        <w:t xml:space="preserve">detener </w:t>
      </w:r>
      <w:r w:rsidRPr="00810D79">
        <w:rPr>
          <w:sz w:val="20"/>
          <w:lang w:val="es"/>
        </w:rPr>
        <w:t xml:space="preserve"> </w:t>
      </w:r>
      <w:r w:rsidR="00943935">
        <w:rPr>
          <w:sz w:val="20"/>
          <w:lang w:val="es"/>
        </w:rPr>
        <w:t>su</w:t>
      </w:r>
      <w:proofErr w:type="gramEnd"/>
      <w:r w:rsidR="00943935">
        <w:rPr>
          <w:sz w:val="20"/>
          <w:lang w:val="es"/>
        </w:rPr>
        <w:t xml:space="preserve"> </w:t>
      </w:r>
      <w:r w:rsidRPr="00810D79">
        <w:rPr>
          <w:sz w:val="20"/>
          <w:lang w:val="es"/>
        </w:rPr>
        <w:t xml:space="preserve">comercialización.  Si ya se ha despachado una parte de la producción, </w:t>
      </w:r>
      <w:r w:rsidR="00943935">
        <w:rPr>
          <w:sz w:val="20"/>
          <w:lang w:val="es"/>
        </w:rPr>
        <w:t xml:space="preserve">ésta </w:t>
      </w:r>
      <w:r w:rsidRPr="00810D79">
        <w:rPr>
          <w:sz w:val="20"/>
          <w:lang w:val="es"/>
        </w:rPr>
        <w:t>se debe retirar del mercado.</w:t>
      </w:r>
    </w:p>
    <w:p w14:paraId="42D73728" w14:textId="77777777" w:rsidR="00457527" w:rsidRPr="00810D79" w:rsidRDefault="00457527" w:rsidP="00E97F9C">
      <w:pPr>
        <w:pStyle w:val="ListParagraph"/>
        <w:numPr>
          <w:ilvl w:val="0"/>
          <w:numId w:val="74"/>
        </w:numPr>
        <w:spacing w:after="0" w:line="276" w:lineRule="auto"/>
        <w:rPr>
          <w:sz w:val="20"/>
          <w:lang w:val="es-AR"/>
        </w:rPr>
      </w:pPr>
      <w:r w:rsidRPr="00810D79">
        <w:rPr>
          <w:sz w:val="20"/>
          <w:lang w:val="es"/>
        </w:rPr>
        <w:t xml:space="preserve">Las condiciones anteriores pueden indicar una pérdida del control y la instalación debe incorporar a profesionales </w:t>
      </w:r>
      <w:r w:rsidR="00A61163" w:rsidRPr="00810D79">
        <w:rPr>
          <w:sz w:val="20"/>
          <w:lang w:val="es"/>
        </w:rPr>
        <w:t>de</w:t>
      </w:r>
      <w:r w:rsidR="00A61163">
        <w:rPr>
          <w:sz w:val="20"/>
          <w:lang w:val="es"/>
        </w:rPr>
        <w:t xml:space="preserve"> inocuidad</w:t>
      </w:r>
      <w:r w:rsidR="00A61163" w:rsidRPr="00810D79">
        <w:rPr>
          <w:sz w:val="20"/>
          <w:lang w:val="es"/>
        </w:rPr>
        <w:t xml:space="preserve"> alimentaria </w:t>
      </w:r>
      <w:r w:rsidRPr="00810D79">
        <w:rPr>
          <w:sz w:val="20"/>
          <w:lang w:val="es"/>
        </w:rPr>
        <w:t>internos o externos, para que dirijan y promuevan la resolución de problemas y las acciones correctivas.</w:t>
      </w:r>
    </w:p>
    <w:p w14:paraId="556BD77E" w14:textId="77777777" w:rsidR="00457527" w:rsidRPr="00810D79" w:rsidRDefault="00457527" w:rsidP="00E97F9C">
      <w:pPr>
        <w:pStyle w:val="ListParagraph"/>
        <w:numPr>
          <w:ilvl w:val="0"/>
          <w:numId w:val="74"/>
        </w:numPr>
        <w:spacing w:after="0" w:line="276" w:lineRule="auto"/>
        <w:rPr>
          <w:sz w:val="20"/>
          <w:lang w:val="es-AR"/>
        </w:rPr>
      </w:pPr>
      <w:r w:rsidRPr="00810D79">
        <w:rPr>
          <w:sz w:val="20"/>
          <w:lang w:val="es"/>
        </w:rPr>
        <w:t xml:space="preserve">Las salmueras de queso están en contacto directo con el producto, y deben considerarse como Zona 1. </w:t>
      </w:r>
      <w:r w:rsidRPr="00810D79">
        <w:rPr>
          <w:i/>
          <w:iCs/>
          <w:sz w:val="20"/>
          <w:lang w:val="es"/>
        </w:rPr>
        <w:t xml:space="preserve"> </w:t>
      </w:r>
      <w:r w:rsidRPr="00810D79">
        <w:rPr>
          <w:sz w:val="20"/>
          <w:lang w:val="es"/>
        </w:rPr>
        <w:t xml:space="preserve"> </w:t>
      </w:r>
      <w:r w:rsidRPr="00810D79">
        <w:rPr>
          <w:i/>
          <w:iCs/>
          <w:sz w:val="20"/>
          <w:lang w:val="es"/>
        </w:rPr>
        <w:t>Listeria</w:t>
      </w:r>
      <w:r w:rsidRPr="00810D79">
        <w:rPr>
          <w:sz w:val="20"/>
          <w:lang w:val="es"/>
        </w:rPr>
        <w:t xml:space="preserve"> puede sobrevivir en las condiciones frías y salinas de las salmueras de queso, por lo que </w:t>
      </w:r>
      <w:r w:rsidR="00943935">
        <w:rPr>
          <w:sz w:val="20"/>
          <w:lang w:val="es"/>
        </w:rPr>
        <w:t>é</w:t>
      </w:r>
      <w:r w:rsidRPr="00810D79">
        <w:rPr>
          <w:sz w:val="20"/>
          <w:lang w:val="es"/>
        </w:rPr>
        <w:t xml:space="preserve">stas requieren atención especial.  Las salmueras y los equipos de salmuera deben estar limpios y en condiciones sanitarias.  </w:t>
      </w:r>
    </w:p>
    <w:p w14:paraId="2536CE13" w14:textId="77777777" w:rsidR="00457527" w:rsidRPr="00810D79" w:rsidRDefault="00457527" w:rsidP="00E97F9C">
      <w:pPr>
        <w:pStyle w:val="ListParagraph"/>
        <w:numPr>
          <w:ilvl w:val="0"/>
          <w:numId w:val="74"/>
        </w:numPr>
        <w:spacing w:after="0" w:line="276" w:lineRule="auto"/>
        <w:rPr>
          <w:sz w:val="20"/>
          <w:lang w:val="es-AR"/>
        </w:rPr>
      </w:pPr>
      <w:r w:rsidRPr="00810D79">
        <w:rPr>
          <w:sz w:val="20"/>
          <w:lang w:val="es"/>
        </w:rPr>
        <w:t>Los estantes, mesas y demás superficies que se usan para madurar o escurrir quesos no</w:t>
      </w:r>
      <w:r w:rsidR="005B33C0">
        <w:rPr>
          <w:sz w:val="20"/>
          <w:lang w:val="es"/>
        </w:rPr>
        <w:t xml:space="preserve"> empacados</w:t>
      </w:r>
      <w:r w:rsidRPr="00810D79">
        <w:rPr>
          <w:sz w:val="20"/>
          <w:lang w:val="es"/>
        </w:rPr>
        <w:t xml:space="preserve"> y otros productos lácteos, se consideran como Zona 1 y deben mantenerse de forma sanitaria.</w:t>
      </w:r>
    </w:p>
    <w:p w14:paraId="428C6573" w14:textId="77777777" w:rsidR="00457527" w:rsidRPr="00810D79" w:rsidRDefault="00457527" w:rsidP="00E97F9C">
      <w:pPr>
        <w:pStyle w:val="ListParagraph"/>
        <w:numPr>
          <w:ilvl w:val="0"/>
          <w:numId w:val="74"/>
        </w:numPr>
        <w:spacing w:after="0" w:line="276" w:lineRule="auto"/>
        <w:rPr>
          <w:sz w:val="20"/>
          <w:u w:val="single"/>
          <w:lang w:val="es-AR"/>
        </w:rPr>
      </w:pPr>
      <w:r w:rsidRPr="00810D79">
        <w:rPr>
          <w:sz w:val="20"/>
          <w:lang w:val="es"/>
        </w:rPr>
        <w:t>Cuando las salmueras, estantes de maduración, mesas y de</w:t>
      </w:r>
      <w:r w:rsidR="00A61163">
        <w:rPr>
          <w:sz w:val="20"/>
          <w:lang w:val="es"/>
        </w:rPr>
        <w:t>más superficies de contacto con</w:t>
      </w:r>
      <w:r w:rsidRPr="00810D79">
        <w:rPr>
          <w:sz w:val="20"/>
          <w:lang w:val="es"/>
        </w:rPr>
        <w:t xml:space="preserve"> producto se someten a </w:t>
      </w:r>
      <w:r w:rsidR="005B33C0">
        <w:rPr>
          <w:sz w:val="20"/>
          <w:lang w:val="es"/>
        </w:rPr>
        <w:t>análisis</w:t>
      </w:r>
      <w:r w:rsidRPr="00810D79">
        <w:rPr>
          <w:sz w:val="20"/>
          <w:lang w:val="es"/>
        </w:rPr>
        <w:t xml:space="preserve"> para un indicador como </w:t>
      </w:r>
      <w:r w:rsidRPr="00810D79">
        <w:rPr>
          <w:i/>
          <w:iCs/>
          <w:sz w:val="20"/>
          <w:lang w:val="es"/>
        </w:rPr>
        <w:t>Listeria</w:t>
      </w:r>
      <w:r w:rsidRPr="00810D79">
        <w:rPr>
          <w:sz w:val="20"/>
          <w:lang w:val="es"/>
        </w:rPr>
        <w:t xml:space="preserve"> </w:t>
      </w:r>
      <w:proofErr w:type="spellStart"/>
      <w:r w:rsidRPr="00810D79">
        <w:rPr>
          <w:sz w:val="20"/>
          <w:lang w:val="es"/>
        </w:rPr>
        <w:t>spp</w:t>
      </w:r>
      <w:proofErr w:type="spellEnd"/>
      <w:r w:rsidRPr="00810D79">
        <w:rPr>
          <w:sz w:val="20"/>
          <w:lang w:val="es"/>
        </w:rPr>
        <w:t>., la gerencia de la empresa debe tener una idea clara de la</w:t>
      </w:r>
      <w:r w:rsidR="00A83C6A">
        <w:rPr>
          <w:sz w:val="20"/>
          <w:lang w:val="es"/>
        </w:rPr>
        <w:t>s implicaciones para el</w:t>
      </w:r>
      <w:r w:rsidR="00A61163">
        <w:rPr>
          <w:sz w:val="20"/>
          <w:lang w:val="es"/>
        </w:rPr>
        <w:t xml:space="preserve"> producto</w:t>
      </w:r>
      <w:r w:rsidRPr="00810D79">
        <w:rPr>
          <w:sz w:val="20"/>
          <w:lang w:val="es"/>
        </w:rPr>
        <w:t xml:space="preserve"> en caso de </w:t>
      </w:r>
      <w:r w:rsidR="005B33C0">
        <w:rPr>
          <w:sz w:val="20"/>
          <w:lang w:val="es"/>
        </w:rPr>
        <w:t>obtener</w:t>
      </w:r>
      <w:r w:rsidRPr="00810D79">
        <w:rPr>
          <w:sz w:val="20"/>
          <w:lang w:val="es"/>
        </w:rPr>
        <w:t xml:space="preserve"> un resultado positivo en </w:t>
      </w:r>
      <w:r w:rsidR="005B33C0">
        <w:rPr>
          <w:sz w:val="20"/>
          <w:lang w:val="es"/>
        </w:rPr>
        <w:t>el análisis</w:t>
      </w:r>
      <w:r w:rsidRPr="00810D79">
        <w:rPr>
          <w:sz w:val="20"/>
          <w:lang w:val="es"/>
        </w:rPr>
        <w:t>.  El producto se debe retener hasta que se reciban los resultados negativos.</w:t>
      </w:r>
    </w:p>
    <w:p w14:paraId="1F1CCF9C" w14:textId="77777777" w:rsidR="005772E6" w:rsidRPr="00810D79" w:rsidRDefault="005772E6" w:rsidP="005772E6">
      <w:pPr>
        <w:pStyle w:val="ListParagraph"/>
        <w:spacing w:after="0" w:line="276" w:lineRule="auto"/>
        <w:ind w:left="360"/>
        <w:rPr>
          <w:sz w:val="20"/>
          <w:u w:val="single"/>
          <w:lang w:val="es-AR"/>
        </w:rPr>
      </w:pPr>
    </w:p>
    <w:p w14:paraId="2F555D8D" w14:textId="77777777" w:rsidR="00757BB4" w:rsidRPr="00810D79" w:rsidRDefault="001874B8" w:rsidP="00E97F9C">
      <w:pPr>
        <w:spacing w:after="0" w:line="276" w:lineRule="auto"/>
        <w:rPr>
          <w:sz w:val="20"/>
          <w:u w:val="single"/>
          <w:lang w:val="es-AR"/>
        </w:rPr>
      </w:pPr>
      <w:r w:rsidRPr="00810D79">
        <w:rPr>
          <w:sz w:val="20"/>
          <w:u w:val="single"/>
          <w:lang w:val="es"/>
        </w:rPr>
        <w:t>Verificación y documentación del programa</w:t>
      </w:r>
    </w:p>
    <w:p w14:paraId="78F2C7CE" w14:textId="4683AB42" w:rsidR="00757BB4" w:rsidRPr="00810D79" w:rsidRDefault="00757BB4" w:rsidP="00E97F9C">
      <w:pPr>
        <w:shd w:val="clear" w:color="auto" w:fill="FFFFFF"/>
        <w:spacing w:after="0" w:line="276" w:lineRule="auto"/>
        <w:rPr>
          <w:rFonts w:eastAsia="Times New Roman" w:cs="Arial"/>
          <w:color w:val="000000"/>
          <w:sz w:val="20"/>
          <w:szCs w:val="24"/>
        </w:rPr>
      </w:pPr>
      <w:r w:rsidRPr="00810D79">
        <w:rPr>
          <w:rFonts w:eastAsia="Times New Roman" w:cs="Arial"/>
          <w:color w:val="000000"/>
          <w:sz w:val="20"/>
          <w:szCs w:val="24"/>
          <w:lang w:val="es"/>
        </w:rPr>
        <w:t xml:space="preserve">La verificación del LEMP debe </w:t>
      </w:r>
      <w:r w:rsidR="00A83C6A">
        <w:rPr>
          <w:rFonts w:eastAsia="Times New Roman" w:cs="Arial"/>
          <w:color w:val="000000"/>
          <w:sz w:val="20"/>
          <w:szCs w:val="24"/>
          <w:lang w:val="es"/>
        </w:rPr>
        <w:t xml:space="preserve">ser </w:t>
      </w:r>
      <w:r w:rsidRPr="00810D79">
        <w:rPr>
          <w:rFonts w:eastAsia="Times New Roman" w:cs="Arial"/>
          <w:color w:val="000000"/>
          <w:sz w:val="20"/>
          <w:szCs w:val="24"/>
          <w:lang w:val="es"/>
        </w:rPr>
        <w:t xml:space="preserve">un proceso de rutina que </w:t>
      </w:r>
      <w:r w:rsidR="00A83C6A">
        <w:rPr>
          <w:rFonts w:eastAsia="Times New Roman" w:cs="Arial"/>
          <w:color w:val="000000"/>
          <w:sz w:val="20"/>
          <w:szCs w:val="24"/>
          <w:lang w:val="es"/>
        </w:rPr>
        <w:t>involucre</w:t>
      </w:r>
      <w:r w:rsidRPr="00810D79">
        <w:rPr>
          <w:rFonts w:eastAsia="Times New Roman" w:cs="Arial"/>
          <w:color w:val="000000"/>
          <w:sz w:val="20"/>
          <w:szCs w:val="24"/>
          <w:lang w:val="es"/>
        </w:rPr>
        <w:t xml:space="preserve"> la revisión de todos los elementos, resultados, acciones correctivas y documentación del programa. </w:t>
      </w:r>
      <w:r w:rsidR="00A83C6A">
        <w:rPr>
          <w:rFonts w:eastAsia="Times New Roman" w:cs="Arial"/>
          <w:color w:val="000000"/>
          <w:sz w:val="20"/>
          <w:szCs w:val="24"/>
          <w:lang w:val="es"/>
        </w:rPr>
        <w:t>Incluye</w:t>
      </w:r>
      <w:r w:rsidRPr="00810D79">
        <w:rPr>
          <w:rFonts w:eastAsia="Times New Roman" w:cs="Arial"/>
          <w:color w:val="000000"/>
          <w:sz w:val="20"/>
          <w:szCs w:val="24"/>
          <w:lang w:val="es"/>
        </w:rPr>
        <w:t xml:space="preserve"> una inspección visual de la ejecución del programa para garantizar que se cumplan todas las etapas necesarias, de forma adecuada y en su totalidad. La verificación del LEMP puede incluir actividades que apliquen al programa en general, o a una línea/área específica.  Entre los elementos que deben revisarse se encuentran:</w:t>
      </w:r>
    </w:p>
    <w:p w14:paraId="14E82505" w14:textId="77777777" w:rsidR="00757BB4" w:rsidRPr="00810D79" w:rsidRDefault="00C96D0D" w:rsidP="00E97F9C">
      <w:pPr>
        <w:numPr>
          <w:ilvl w:val="0"/>
          <w:numId w:val="17"/>
        </w:numPr>
        <w:shd w:val="clear" w:color="auto" w:fill="FFFFFF"/>
        <w:spacing w:after="0" w:line="276" w:lineRule="auto"/>
        <w:rPr>
          <w:rFonts w:eastAsia="Times New Roman" w:cs="Arial"/>
          <w:color w:val="000000"/>
          <w:sz w:val="20"/>
          <w:szCs w:val="24"/>
        </w:rPr>
      </w:pPr>
      <w:r w:rsidRPr="00810D79">
        <w:rPr>
          <w:rFonts w:eastAsia="Times New Roman" w:cs="Arial"/>
          <w:color w:val="000000"/>
          <w:sz w:val="20"/>
          <w:szCs w:val="24"/>
          <w:lang w:val="es"/>
        </w:rPr>
        <w:t>Revisión de la metodología</w:t>
      </w:r>
    </w:p>
    <w:p w14:paraId="28E0FBF9" w14:textId="444DECC6" w:rsidR="00757BB4" w:rsidRPr="00810D79" w:rsidRDefault="00757BB4" w:rsidP="00E97F9C">
      <w:pPr>
        <w:numPr>
          <w:ilvl w:val="1"/>
          <w:numId w:val="1"/>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w:t>
      </w:r>
      <w:r w:rsidR="000D44A9" w:rsidRPr="00810D79">
        <w:rPr>
          <w:rFonts w:eastAsia="Times New Roman" w:cs="Arial"/>
          <w:color w:val="000000"/>
          <w:sz w:val="20"/>
          <w:szCs w:val="24"/>
          <w:lang w:val="es"/>
        </w:rPr>
        <w:t>El programa</w:t>
      </w:r>
      <w:r w:rsidR="00A83C6A">
        <w:rPr>
          <w:rFonts w:eastAsia="Times New Roman" w:cs="Arial"/>
          <w:color w:val="000000"/>
          <w:sz w:val="20"/>
          <w:szCs w:val="24"/>
          <w:lang w:val="es"/>
        </w:rPr>
        <w:t xml:space="preserve"> de monitoreo </w:t>
      </w:r>
      <w:r w:rsidR="00A61163">
        <w:rPr>
          <w:rFonts w:eastAsia="Times New Roman" w:cs="Arial"/>
          <w:color w:val="000000"/>
          <w:sz w:val="20"/>
          <w:szCs w:val="24"/>
          <w:lang w:val="es"/>
        </w:rPr>
        <w:t xml:space="preserve">incluye la cantidad </w:t>
      </w:r>
      <w:r w:rsidRPr="00810D79">
        <w:rPr>
          <w:rFonts w:eastAsia="Times New Roman" w:cs="Arial"/>
          <w:color w:val="000000"/>
          <w:sz w:val="20"/>
          <w:szCs w:val="24"/>
          <w:lang w:val="es"/>
        </w:rPr>
        <w:t>de muestras, ubicaciones</w:t>
      </w:r>
      <w:r w:rsidR="00A61163">
        <w:rPr>
          <w:rFonts w:eastAsia="Times New Roman" w:cs="Arial"/>
          <w:color w:val="000000"/>
          <w:sz w:val="20"/>
          <w:szCs w:val="24"/>
          <w:lang w:val="es"/>
        </w:rPr>
        <w:t>,</w:t>
      </w:r>
      <w:r w:rsidRPr="00810D79">
        <w:rPr>
          <w:rFonts w:eastAsia="Times New Roman" w:cs="Arial"/>
          <w:color w:val="000000"/>
          <w:sz w:val="20"/>
          <w:szCs w:val="24"/>
          <w:lang w:val="es"/>
        </w:rPr>
        <w:t xml:space="preserve"> </w:t>
      </w:r>
      <w:r w:rsidR="00165D3D" w:rsidRPr="004C7FAC">
        <w:rPr>
          <w:rFonts w:eastAsia="Times New Roman" w:cs="Arial"/>
          <w:color w:val="000000"/>
          <w:sz w:val="20"/>
          <w:szCs w:val="24"/>
          <w:lang w:val="es"/>
        </w:rPr>
        <w:t>frecuenc</w:t>
      </w:r>
      <w:r w:rsidR="00165D3D">
        <w:rPr>
          <w:rFonts w:eastAsia="Times New Roman" w:cs="Arial"/>
          <w:color w:val="000000"/>
          <w:sz w:val="20"/>
          <w:szCs w:val="24"/>
          <w:lang w:val="es"/>
        </w:rPr>
        <w:t>ia</w:t>
      </w:r>
      <w:r w:rsidR="00A83C6A">
        <w:rPr>
          <w:rFonts w:eastAsia="Times New Roman" w:cs="Arial"/>
          <w:color w:val="000000"/>
          <w:sz w:val="20"/>
          <w:szCs w:val="24"/>
          <w:lang w:val="es"/>
        </w:rPr>
        <w:t xml:space="preserve"> </w:t>
      </w:r>
      <w:r w:rsidR="00671DFD">
        <w:rPr>
          <w:rFonts w:eastAsia="Times New Roman" w:cs="Arial"/>
          <w:color w:val="000000"/>
          <w:sz w:val="20"/>
          <w:szCs w:val="24"/>
          <w:lang w:val="es"/>
        </w:rPr>
        <w:t xml:space="preserve">y </w:t>
      </w:r>
      <w:r w:rsidR="008529BE">
        <w:rPr>
          <w:rFonts w:eastAsia="Times New Roman" w:cs="Arial"/>
          <w:color w:val="000000"/>
          <w:sz w:val="20"/>
          <w:szCs w:val="24"/>
          <w:lang w:val="es"/>
        </w:rPr>
        <w:t>momento</w:t>
      </w:r>
      <w:r w:rsidR="00671DFD">
        <w:rPr>
          <w:rFonts w:eastAsia="Times New Roman" w:cs="Arial"/>
          <w:color w:val="000000"/>
          <w:sz w:val="20"/>
          <w:szCs w:val="24"/>
          <w:lang w:val="es"/>
        </w:rPr>
        <w:t xml:space="preserve"> </w:t>
      </w:r>
      <w:r w:rsidR="005054C2">
        <w:rPr>
          <w:rFonts w:eastAsia="Times New Roman" w:cs="Arial"/>
          <w:color w:val="000000"/>
          <w:sz w:val="20"/>
          <w:szCs w:val="24"/>
          <w:lang w:val="es"/>
        </w:rPr>
        <w:t>de</w:t>
      </w:r>
      <w:r w:rsidR="008529BE">
        <w:rPr>
          <w:rFonts w:eastAsia="Times New Roman" w:cs="Arial"/>
          <w:color w:val="000000"/>
          <w:sz w:val="20"/>
          <w:szCs w:val="24"/>
          <w:lang w:val="es"/>
        </w:rPr>
        <w:t>l</w:t>
      </w:r>
      <w:r w:rsidR="005054C2">
        <w:rPr>
          <w:rFonts w:eastAsia="Times New Roman" w:cs="Arial"/>
          <w:color w:val="000000"/>
          <w:sz w:val="20"/>
          <w:szCs w:val="24"/>
          <w:lang w:val="es"/>
        </w:rPr>
        <w:t xml:space="preserve"> muestreo </w:t>
      </w:r>
      <w:r w:rsidR="005054C2" w:rsidRPr="00810D79">
        <w:rPr>
          <w:rFonts w:eastAsia="Times New Roman" w:cs="Arial"/>
          <w:color w:val="000000"/>
          <w:sz w:val="20"/>
          <w:szCs w:val="24"/>
          <w:lang w:val="es"/>
        </w:rPr>
        <w:t>adecuadas</w:t>
      </w:r>
      <w:r w:rsidRPr="00810D79">
        <w:rPr>
          <w:rFonts w:eastAsia="Times New Roman" w:cs="Arial"/>
          <w:color w:val="000000"/>
          <w:sz w:val="20"/>
          <w:szCs w:val="24"/>
          <w:lang w:val="es"/>
        </w:rPr>
        <w:t xml:space="preserve">? </w:t>
      </w:r>
    </w:p>
    <w:p w14:paraId="5A2F3A0D" w14:textId="77777777" w:rsidR="00757BB4" w:rsidRPr="00810D79" w:rsidRDefault="00757BB4" w:rsidP="00E97F9C">
      <w:pPr>
        <w:numPr>
          <w:ilvl w:val="1"/>
          <w:numId w:val="1"/>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¿Se cumple el procedimiento de muestreo adecuado y se toman muestras en la ubicación correcta?</w:t>
      </w:r>
    </w:p>
    <w:p w14:paraId="60D2E035" w14:textId="77777777" w:rsidR="00757BB4" w:rsidRPr="00810D79" w:rsidRDefault="005772E6" w:rsidP="00E97F9C">
      <w:pPr>
        <w:numPr>
          <w:ilvl w:val="1"/>
          <w:numId w:val="1"/>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 xml:space="preserve">¿Las muestras se manipulan y entregan al laboratorio de forma correcta? </w:t>
      </w:r>
    </w:p>
    <w:p w14:paraId="14F04924" w14:textId="77777777" w:rsidR="00757BB4" w:rsidRPr="00810D79" w:rsidRDefault="005772E6" w:rsidP="00E97F9C">
      <w:pPr>
        <w:numPr>
          <w:ilvl w:val="1"/>
          <w:numId w:val="1"/>
        </w:numPr>
        <w:shd w:val="clear" w:color="auto" w:fill="FFFFFF"/>
        <w:spacing w:after="0" w:line="276" w:lineRule="auto"/>
        <w:rPr>
          <w:rFonts w:eastAsia="Times New Roman" w:cs="Arial"/>
          <w:color w:val="000000"/>
          <w:sz w:val="20"/>
          <w:szCs w:val="24"/>
        </w:rPr>
      </w:pPr>
      <w:r w:rsidRPr="00810D79">
        <w:rPr>
          <w:rFonts w:eastAsia="Times New Roman" w:cs="Arial"/>
          <w:color w:val="000000"/>
          <w:sz w:val="20"/>
          <w:szCs w:val="24"/>
          <w:lang w:val="es"/>
        </w:rPr>
        <w:t xml:space="preserve">¿Se utilizan los métodos adecuados (métodos analíticos)?  ¿Se cumplen debidamente? </w:t>
      </w:r>
      <w:bookmarkStart w:id="2" w:name="32"/>
      <w:bookmarkEnd w:id="2"/>
    </w:p>
    <w:p w14:paraId="6132B587" w14:textId="77777777" w:rsidR="00757BB4" w:rsidRPr="00810D79" w:rsidRDefault="00C96D0D" w:rsidP="00E97F9C">
      <w:pPr>
        <w:numPr>
          <w:ilvl w:val="0"/>
          <w:numId w:val="18"/>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Revisión de los registros y resultados</w:t>
      </w:r>
    </w:p>
    <w:p w14:paraId="716AF8DF" w14:textId="77777777" w:rsidR="00757BB4" w:rsidRPr="00810D79" w:rsidRDefault="00757BB4" w:rsidP="00E97F9C">
      <w:pPr>
        <w:numPr>
          <w:ilvl w:val="1"/>
          <w:numId w:val="1"/>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¿Los documentos, registros y resultados presentados (incluso las revisiones/autorizaciones</w:t>
      </w:r>
      <w:r w:rsidR="005054C2">
        <w:rPr>
          <w:rFonts w:eastAsia="Times New Roman" w:cs="Arial"/>
          <w:color w:val="000000"/>
          <w:sz w:val="20"/>
          <w:szCs w:val="24"/>
          <w:lang w:val="es"/>
        </w:rPr>
        <w:t xml:space="preserve"> requeridas</w:t>
      </w:r>
      <w:r w:rsidRPr="00810D79">
        <w:rPr>
          <w:rFonts w:eastAsia="Times New Roman" w:cs="Arial"/>
          <w:color w:val="000000"/>
          <w:sz w:val="20"/>
          <w:szCs w:val="24"/>
          <w:lang w:val="es"/>
        </w:rPr>
        <w:t xml:space="preserve">) son precisos y completos? </w:t>
      </w:r>
    </w:p>
    <w:p w14:paraId="2FDA7461" w14:textId="7C81540C" w:rsidR="00757BB4" w:rsidRPr="00810D79" w:rsidRDefault="00920CE4" w:rsidP="00E97F9C">
      <w:pPr>
        <w:numPr>
          <w:ilvl w:val="1"/>
          <w:numId w:val="1"/>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 xml:space="preserve">¿Hay documentos o registros de respuesta para todos los </w:t>
      </w:r>
      <w:r w:rsidR="005054C2">
        <w:rPr>
          <w:rFonts w:eastAsia="Times New Roman" w:cs="Arial"/>
          <w:color w:val="000000"/>
          <w:sz w:val="20"/>
          <w:szCs w:val="24"/>
          <w:lang w:val="es"/>
        </w:rPr>
        <w:t>hallazgos</w:t>
      </w:r>
      <w:r w:rsidRPr="00810D79">
        <w:rPr>
          <w:rFonts w:eastAsia="Times New Roman" w:cs="Arial"/>
          <w:color w:val="000000"/>
          <w:sz w:val="20"/>
          <w:szCs w:val="24"/>
          <w:lang w:val="es"/>
        </w:rPr>
        <w:t xml:space="preserve"> y acciones correctivas? </w:t>
      </w:r>
    </w:p>
    <w:p w14:paraId="6AAF8055" w14:textId="77777777" w:rsidR="00757BB4" w:rsidRPr="00810D79" w:rsidRDefault="00757BB4" w:rsidP="00E97F9C">
      <w:pPr>
        <w:numPr>
          <w:ilvl w:val="1"/>
          <w:numId w:val="1"/>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 xml:space="preserve">¿Las revisiones periódicas de los resultados han identificado alguna tendencia o problemas repetidos? </w:t>
      </w:r>
    </w:p>
    <w:p w14:paraId="69DB2793" w14:textId="77777777" w:rsidR="00757BB4" w:rsidRPr="00810D79" w:rsidRDefault="00757BB4" w:rsidP="00E97F9C">
      <w:pPr>
        <w:numPr>
          <w:ilvl w:val="1"/>
          <w:numId w:val="1"/>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 xml:space="preserve">¿Se implementaron y cumplieron las acciones correctivas? </w:t>
      </w:r>
    </w:p>
    <w:p w14:paraId="178A256C" w14:textId="77777777" w:rsidR="00282EF1" w:rsidRPr="00282EF1" w:rsidRDefault="00757BB4" w:rsidP="00282EF1">
      <w:pPr>
        <w:numPr>
          <w:ilvl w:val="1"/>
          <w:numId w:val="1"/>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 xml:space="preserve">¿Los registros muestran que las acciones correctivas recuperaron el control de forma eficaz? </w:t>
      </w:r>
    </w:p>
    <w:p w14:paraId="29CA4CBE" w14:textId="77777777" w:rsidR="00757BB4" w:rsidRPr="00810D79" w:rsidRDefault="00920CE4" w:rsidP="00E97F9C">
      <w:pPr>
        <w:numPr>
          <w:ilvl w:val="0"/>
          <w:numId w:val="19"/>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Identificar modificaciones al plan de muestreo en respuesta a</w:t>
      </w:r>
    </w:p>
    <w:p w14:paraId="50EEEAD1" w14:textId="77777777" w:rsidR="00282EF1" w:rsidRPr="00282EF1" w:rsidRDefault="00111D1F" w:rsidP="00282EF1">
      <w:pPr>
        <w:numPr>
          <w:ilvl w:val="1"/>
          <w:numId w:val="1"/>
        </w:numPr>
        <w:shd w:val="clear" w:color="auto" w:fill="FFFFFF"/>
        <w:spacing w:after="0" w:line="276" w:lineRule="auto"/>
        <w:rPr>
          <w:rFonts w:eastAsia="Times New Roman" w:cs="Arial"/>
          <w:color w:val="000000"/>
          <w:sz w:val="20"/>
          <w:szCs w:val="24"/>
        </w:rPr>
      </w:pPr>
      <w:r w:rsidRPr="00810D79">
        <w:rPr>
          <w:rFonts w:eastAsia="Times New Roman" w:cs="Arial"/>
          <w:color w:val="000000"/>
          <w:sz w:val="20"/>
          <w:szCs w:val="24"/>
          <w:lang w:val="es"/>
        </w:rPr>
        <w:t>Resultados/tendencias/problemas repetidos.</w:t>
      </w:r>
    </w:p>
    <w:p w14:paraId="78B32CF0" w14:textId="77777777" w:rsidR="00757BB4" w:rsidRPr="00810D79" w:rsidRDefault="00111D1F" w:rsidP="00E97F9C">
      <w:pPr>
        <w:numPr>
          <w:ilvl w:val="1"/>
          <w:numId w:val="1"/>
        </w:numPr>
        <w:shd w:val="clear" w:color="auto" w:fill="FFFFFF"/>
        <w:spacing w:after="0" w:line="276" w:lineRule="auto"/>
        <w:rPr>
          <w:rFonts w:eastAsia="Times New Roman" w:cs="Arial"/>
          <w:color w:val="000000"/>
          <w:sz w:val="20"/>
          <w:szCs w:val="24"/>
        </w:rPr>
      </w:pPr>
      <w:r w:rsidRPr="00810D79">
        <w:rPr>
          <w:rFonts w:eastAsia="Times New Roman" w:cs="Arial"/>
          <w:color w:val="000000"/>
          <w:sz w:val="20"/>
          <w:szCs w:val="24"/>
          <w:lang w:val="es"/>
        </w:rPr>
        <w:t>Circunstancias especiales.</w:t>
      </w:r>
    </w:p>
    <w:p w14:paraId="0CCFEB4D" w14:textId="77777777" w:rsidR="00757BB4" w:rsidRPr="00810D79" w:rsidRDefault="00757BB4" w:rsidP="00E97F9C">
      <w:pPr>
        <w:numPr>
          <w:ilvl w:val="1"/>
          <w:numId w:val="1"/>
        </w:numPr>
        <w:shd w:val="clear" w:color="auto" w:fill="FFFFFF"/>
        <w:spacing w:after="0" w:line="276" w:lineRule="auto"/>
        <w:rPr>
          <w:rFonts w:eastAsia="Times New Roman" w:cs="Arial"/>
          <w:color w:val="000000"/>
          <w:sz w:val="20"/>
          <w:szCs w:val="24"/>
          <w:lang w:val="es-AR"/>
        </w:rPr>
      </w:pPr>
      <w:r w:rsidRPr="00810D79">
        <w:rPr>
          <w:rFonts w:eastAsia="Times New Roman" w:cs="Arial"/>
          <w:color w:val="000000"/>
          <w:sz w:val="20"/>
          <w:szCs w:val="24"/>
          <w:lang w:val="es"/>
        </w:rPr>
        <w:t>Cambios al producto, proceso, equipo, y/o entorno de la planta.</w:t>
      </w:r>
    </w:p>
    <w:p w14:paraId="1F82A30B" w14:textId="77777777" w:rsidR="00757BB4" w:rsidRPr="00810D79" w:rsidRDefault="00757BB4" w:rsidP="00E97F9C">
      <w:pPr>
        <w:shd w:val="clear" w:color="auto" w:fill="FFFFFF"/>
        <w:spacing w:after="0" w:line="276" w:lineRule="auto"/>
        <w:rPr>
          <w:rFonts w:eastAsia="Times New Roman" w:cs="Arial"/>
          <w:color w:val="000000"/>
          <w:sz w:val="20"/>
          <w:szCs w:val="24"/>
          <w:lang w:val="es-AR"/>
        </w:rPr>
      </w:pPr>
    </w:p>
    <w:p w14:paraId="71B5AE11" w14:textId="77777777" w:rsidR="004F13F4" w:rsidRPr="00810D79" w:rsidRDefault="004F13F4" w:rsidP="004F13F4">
      <w:pPr>
        <w:pStyle w:val="ListParagraph"/>
        <w:spacing w:after="0" w:line="276" w:lineRule="auto"/>
        <w:ind w:left="0"/>
        <w:rPr>
          <w:rFonts w:cs="Calibri"/>
          <w:sz w:val="20"/>
          <w:szCs w:val="24"/>
          <w:lang w:val="es-AR"/>
        </w:rPr>
      </w:pPr>
      <w:r w:rsidRPr="00810D79">
        <w:rPr>
          <w:rFonts w:cs="Calibri"/>
          <w:sz w:val="20"/>
          <w:szCs w:val="24"/>
          <w:lang w:val="es"/>
        </w:rPr>
        <w:t>Se deben mantener registros de los mapas, planes, resultados y acciones correctivas del muestreo.  Estos son útiles para evaluar la eficacia del plan y propician revisiones válidas para hacer mejoras.  Como en todos los registros, deben tener fecha, estar firmados y ser rastreables hasta la instalación y línea de procesamiento.</w:t>
      </w:r>
    </w:p>
    <w:p w14:paraId="61E3B08B" w14:textId="77777777" w:rsidR="00282EF1" w:rsidRPr="00994030" w:rsidRDefault="00757BB4" w:rsidP="00E97F9C">
      <w:pPr>
        <w:shd w:val="clear" w:color="auto" w:fill="FFFFFF"/>
        <w:spacing w:after="0" w:line="276" w:lineRule="auto"/>
        <w:rPr>
          <w:rFonts w:eastAsia="Times New Roman" w:cs="Arial"/>
          <w:color w:val="000000"/>
          <w:sz w:val="20"/>
          <w:szCs w:val="24"/>
          <w:lang w:val="es"/>
        </w:rPr>
      </w:pPr>
      <w:r w:rsidRPr="00810D79">
        <w:rPr>
          <w:rFonts w:eastAsia="Times New Roman" w:cs="Arial"/>
          <w:color w:val="000000"/>
          <w:sz w:val="20"/>
          <w:szCs w:val="24"/>
          <w:lang w:val="es"/>
        </w:rPr>
        <w:lastRenderedPageBreak/>
        <w:t xml:space="preserve">Durante la verificación, se pueden realizar más muestreos en sitios adicionales y/o distintos para demostrar que el muestreo de rutina ha sido eficaz. También se pueden utilizar </w:t>
      </w:r>
      <w:r w:rsidR="005054C2">
        <w:rPr>
          <w:rFonts w:eastAsia="Times New Roman" w:cs="Arial"/>
          <w:color w:val="000000"/>
          <w:sz w:val="20"/>
          <w:szCs w:val="24"/>
          <w:lang w:val="es"/>
        </w:rPr>
        <w:t>análisis</w:t>
      </w:r>
      <w:r w:rsidRPr="00810D79">
        <w:rPr>
          <w:rFonts w:eastAsia="Times New Roman" w:cs="Arial"/>
          <w:color w:val="000000"/>
          <w:sz w:val="20"/>
          <w:szCs w:val="24"/>
          <w:lang w:val="es"/>
        </w:rPr>
        <w:t xml:space="preserve"> de producto terminado.  Otras actividades pueden </w:t>
      </w:r>
      <w:r w:rsidR="00570423">
        <w:rPr>
          <w:rFonts w:eastAsia="Times New Roman" w:cs="Arial"/>
          <w:color w:val="000000"/>
          <w:sz w:val="20"/>
          <w:szCs w:val="24"/>
          <w:lang w:val="es"/>
        </w:rPr>
        <w:t>incluir</w:t>
      </w:r>
      <w:r w:rsidRPr="00810D79">
        <w:rPr>
          <w:rFonts w:eastAsia="Times New Roman" w:cs="Arial"/>
          <w:color w:val="000000"/>
          <w:sz w:val="20"/>
          <w:szCs w:val="24"/>
          <w:lang w:val="es"/>
        </w:rPr>
        <w:t xml:space="preserve"> la participación de un consultor especializado externo o la revisión de materiales publicados.</w:t>
      </w:r>
    </w:p>
    <w:p w14:paraId="76F8B3C3" w14:textId="77777777" w:rsidR="00282EF1" w:rsidRDefault="00282EF1" w:rsidP="00E97F9C">
      <w:pPr>
        <w:shd w:val="clear" w:color="auto" w:fill="FFFFFF"/>
        <w:spacing w:after="0" w:line="276" w:lineRule="auto"/>
        <w:rPr>
          <w:rFonts w:eastAsia="Times New Roman" w:cs="Arial"/>
          <w:color w:val="000000"/>
          <w:sz w:val="20"/>
          <w:szCs w:val="24"/>
          <w:lang w:val="es-AR"/>
        </w:rPr>
      </w:pPr>
    </w:p>
    <w:p w14:paraId="3E1535ED" w14:textId="77777777" w:rsidR="00282EF1" w:rsidRPr="00810D79" w:rsidRDefault="00282EF1" w:rsidP="00E97F9C">
      <w:pPr>
        <w:shd w:val="clear" w:color="auto" w:fill="FFFFFF"/>
        <w:spacing w:after="0" w:line="276" w:lineRule="auto"/>
        <w:rPr>
          <w:rFonts w:eastAsia="Times New Roman" w:cs="Arial"/>
          <w:color w:val="000000"/>
          <w:sz w:val="20"/>
          <w:szCs w:val="24"/>
          <w:lang w:val="es-AR"/>
        </w:rPr>
      </w:pPr>
    </w:p>
    <w:p w14:paraId="4EC2A920" w14:textId="77777777" w:rsidR="00111D1F" w:rsidRPr="00810D79" w:rsidRDefault="00282EF1" w:rsidP="000A7998">
      <w:pPr>
        <w:pStyle w:val="ListParagraph"/>
        <w:spacing w:after="120"/>
        <w:ind w:left="0"/>
        <w:rPr>
          <w:rFonts w:cs="Calibri"/>
          <w:sz w:val="20"/>
          <w:szCs w:val="24"/>
          <w:lang w:val="es-AR"/>
        </w:rPr>
      </w:pPr>
      <w:r>
        <w:rPr>
          <w:i/>
          <w:iCs/>
          <w:noProof/>
          <w:sz w:val="22"/>
        </w:rPr>
        <mc:AlternateContent>
          <mc:Choice Requires="wps">
            <w:drawing>
              <wp:inline distT="0" distB="0" distL="0" distR="0" wp14:anchorId="422E7908" wp14:editId="0BE5FC94">
                <wp:extent cx="5932170" cy="6543675"/>
                <wp:effectExtent l="0" t="0" r="11430" b="285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6543675"/>
                        </a:xfrm>
                        <a:prstGeom prst="rect">
                          <a:avLst/>
                        </a:prstGeom>
                        <a:solidFill>
                          <a:srgbClr val="FFFFFF"/>
                        </a:solidFill>
                        <a:ln w="9525">
                          <a:solidFill>
                            <a:srgbClr val="000000"/>
                          </a:solidFill>
                          <a:miter lim="800000"/>
                          <a:headEnd/>
                          <a:tailEnd/>
                        </a:ln>
                      </wps:spPr>
                      <wps:txbx>
                        <w:txbxContent>
                          <w:p w14:paraId="67AF121E" w14:textId="77777777" w:rsidR="00A917BE" w:rsidRPr="008E26D7" w:rsidRDefault="00A917BE" w:rsidP="00282EF1">
                            <w:pPr>
                              <w:spacing w:after="0"/>
                              <w:rPr>
                                <w:sz w:val="20"/>
                                <w:szCs w:val="20"/>
                                <w:lang w:val="es-AR"/>
                              </w:rPr>
                            </w:pPr>
                            <w:r w:rsidRPr="008E26D7">
                              <w:rPr>
                                <w:b/>
                                <w:bCs/>
                                <w:i/>
                                <w:iCs/>
                                <w:color w:val="4F6228" w:themeColor="accent3" w:themeShade="80"/>
                                <w:sz w:val="20"/>
                                <w:szCs w:val="20"/>
                                <w:lang w:val="es"/>
                              </w:rPr>
                              <w:t>Caso práctico 2</w:t>
                            </w:r>
                            <w:r w:rsidRPr="008E26D7">
                              <w:rPr>
                                <w:rFonts w:ascii="Cambria" w:hAnsi="Cambria"/>
                                <w:b/>
                                <w:bCs/>
                                <w:i/>
                                <w:iCs/>
                                <w:color w:val="4F6228" w:themeColor="accent3" w:themeShade="80"/>
                                <w:sz w:val="20"/>
                                <w:szCs w:val="20"/>
                                <w:lang w:val="es"/>
                              </w:rPr>
                              <w:t>:</w:t>
                            </w:r>
                            <w:r w:rsidRPr="008E26D7">
                              <w:rPr>
                                <w:b/>
                                <w:bCs/>
                                <w:i/>
                                <w:iCs/>
                                <w:color w:val="4F6228" w:themeColor="accent3" w:themeShade="80"/>
                                <w:sz w:val="20"/>
                                <w:szCs w:val="20"/>
                                <w:lang w:val="es"/>
                              </w:rPr>
                              <w:t xml:space="preserve"> Contaminación ambiental que resulta en presuntos positivos</w:t>
                            </w:r>
                          </w:p>
                          <w:p w14:paraId="4256F060" w14:textId="77777777" w:rsidR="00A917BE" w:rsidRPr="0097291D" w:rsidRDefault="00A917BE" w:rsidP="00282EF1">
                            <w:pPr>
                              <w:rPr>
                                <w:color w:val="4F6228" w:themeColor="accent3" w:themeShade="80"/>
                                <w:sz w:val="20"/>
                                <w:szCs w:val="24"/>
                                <w:lang w:val="es-AR"/>
                              </w:rPr>
                            </w:pPr>
                            <w:r w:rsidRPr="0097291D">
                              <w:rPr>
                                <w:color w:val="4F6228" w:themeColor="accent3" w:themeShade="80"/>
                                <w:sz w:val="20"/>
                                <w:szCs w:val="24"/>
                                <w:lang w:val="es"/>
                              </w:rPr>
                              <w:t xml:space="preserve">La instalación recibe distintos quesos naturales y </w:t>
                            </w:r>
                            <w:r>
                              <w:rPr>
                                <w:color w:val="4F6228" w:themeColor="accent3" w:themeShade="80"/>
                                <w:sz w:val="20"/>
                                <w:szCs w:val="24"/>
                                <w:lang w:val="es"/>
                              </w:rPr>
                              <w:t>otros</w:t>
                            </w:r>
                            <w:r w:rsidRPr="0097291D">
                              <w:rPr>
                                <w:color w:val="4F6228" w:themeColor="accent3" w:themeShade="80"/>
                                <w:sz w:val="20"/>
                                <w:szCs w:val="24"/>
                                <w:lang w:val="es"/>
                              </w:rPr>
                              <w:t xml:space="preserve"> material</w:t>
                            </w:r>
                            <w:r>
                              <w:rPr>
                                <w:color w:val="4F6228" w:themeColor="accent3" w:themeShade="80"/>
                                <w:sz w:val="20"/>
                                <w:szCs w:val="24"/>
                                <w:lang w:val="es"/>
                              </w:rPr>
                              <w:t>es</w:t>
                            </w:r>
                            <w:r w:rsidRPr="0097291D">
                              <w:rPr>
                                <w:color w:val="4F6228" w:themeColor="accent3" w:themeShade="80"/>
                                <w:sz w:val="20"/>
                                <w:szCs w:val="24"/>
                                <w:lang w:val="es"/>
                              </w:rPr>
                              <w:t xml:space="preserve"> microbiológicamente </w:t>
                            </w:r>
                            <w:r>
                              <w:rPr>
                                <w:color w:val="4F6228" w:themeColor="accent3" w:themeShade="80"/>
                                <w:sz w:val="20"/>
                                <w:szCs w:val="24"/>
                                <w:lang w:val="es"/>
                              </w:rPr>
                              <w:t xml:space="preserve">susceptibles </w:t>
                            </w:r>
                            <w:r w:rsidRPr="0097291D">
                              <w:rPr>
                                <w:color w:val="4F6228" w:themeColor="accent3" w:themeShade="80"/>
                                <w:sz w:val="20"/>
                                <w:szCs w:val="24"/>
                                <w:lang w:val="es"/>
                              </w:rPr>
                              <w:t xml:space="preserve">para hacer queso procesado.  La mezcla y el </w:t>
                            </w:r>
                            <w:r>
                              <w:rPr>
                                <w:color w:val="4F6228" w:themeColor="accent3" w:themeShade="80"/>
                                <w:sz w:val="20"/>
                                <w:szCs w:val="24"/>
                                <w:lang w:val="es"/>
                              </w:rPr>
                              <w:t>empaquetamiento</w:t>
                            </w:r>
                            <w:r w:rsidRPr="0097291D">
                              <w:rPr>
                                <w:color w:val="4F6228" w:themeColor="accent3" w:themeShade="80"/>
                                <w:sz w:val="20"/>
                                <w:szCs w:val="24"/>
                                <w:lang w:val="es"/>
                              </w:rPr>
                              <w:t xml:space="preserve"> se realizan en una sala de alto grado de higiene, donde el producto se empaca en frío.  La línea de </w:t>
                            </w:r>
                            <w:r>
                              <w:rPr>
                                <w:color w:val="4F6228" w:themeColor="accent3" w:themeShade="80"/>
                                <w:sz w:val="20"/>
                                <w:szCs w:val="24"/>
                                <w:lang w:val="es"/>
                              </w:rPr>
                              <w:t>empaquetamiento</w:t>
                            </w:r>
                            <w:r w:rsidRPr="0097291D">
                              <w:rPr>
                                <w:color w:val="4F6228" w:themeColor="accent3" w:themeShade="80"/>
                                <w:sz w:val="20"/>
                                <w:szCs w:val="24"/>
                                <w:lang w:val="es"/>
                              </w:rPr>
                              <w:t xml:space="preserve"> se limpia en húmedo diariamente.  Dado que el producto se empaca en frío y se expone durante el e</w:t>
                            </w:r>
                            <w:r>
                              <w:rPr>
                                <w:color w:val="4F6228" w:themeColor="accent3" w:themeShade="80"/>
                                <w:sz w:val="20"/>
                                <w:szCs w:val="24"/>
                                <w:lang w:val="es"/>
                              </w:rPr>
                              <w:t>mpaquetamiento</w:t>
                            </w:r>
                            <w:r w:rsidRPr="0097291D">
                              <w:rPr>
                                <w:color w:val="4F6228" w:themeColor="accent3" w:themeShade="80"/>
                                <w:sz w:val="20"/>
                                <w:szCs w:val="24"/>
                                <w:lang w:val="es"/>
                              </w:rPr>
                              <w:t>, el programa de monitoreo ambiental de patógeno</w:t>
                            </w:r>
                            <w:r>
                              <w:rPr>
                                <w:color w:val="4F6228" w:themeColor="accent3" w:themeShade="80"/>
                                <w:sz w:val="20"/>
                                <w:szCs w:val="24"/>
                                <w:lang w:val="es"/>
                              </w:rPr>
                              <w:t>s</w:t>
                            </w:r>
                            <w:r w:rsidRPr="0097291D">
                              <w:rPr>
                                <w:color w:val="4F6228" w:themeColor="accent3" w:themeShade="80"/>
                                <w:sz w:val="20"/>
                                <w:szCs w:val="24"/>
                                <w:lang w:val="es"/>
                              </w:rPr>
                              <w:t xml:space="preserve"> incluye muestreo</w:t>
                            </w:r>
                            <w:r>
                              <w:rPr>
                                <w:color w:val="4F6228" w:themeColor="accent3" w:themeShade="80"/>
                                <w:sz w:val="20"/>
                                <w:szCs w:val="24"/>
                                <w:lang w:val="es"/>
                              </w:rPr>
                              <w:t>s</w:t>
                            </w:r>
                            <w:r w:rsidRPr="0097291D">
                              <w:rPr>
                                <w:color w:val="4F6228" w:themeColor="accent3" w:themeShade="80"/>
                                <w:sz w:val="20"/>
                                <w:szCs w:val="24"/>
                                <w:lang w:val="es"/>
                              </w:rPr>
                              <w:t xml:space="preserve"> para </w:t>
                            </w:r>
                            <w:r>
                              <w:rPr>
                                <w:color w:val="4F6228" w:themeColor="accent3" w:themeShade="80"/>
                                <w:sz w:val="20"/>
                                <w:szCs w:val="24"/>
                                <w:lang w:val="es"/>
                              </w:rPr>
                              <w:t>análisis de</w:t>
                            </w:r>
                            <w:r w:rsidRPr="0097291D">
                              <w:rPr>
                                <w:color w:val="4F6228" w:themeColor="accent3" w:themeShade="80"/>
                                <w:sz w:val="20"/>
                                <w:szCs w:val="24"/>
                                <w:lang w:val="es"/>
                              </w:rPr>
                              <w:t xml:space="preserve">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xml:space="preserve"> </w:t>
                            </w:r>
                            <w:r>
                              <w:rPr>
                                <w:color w:val="4F6228" w:themeColor="accent3" w:themeShade="80"/>
                                <w:sz w:val="20"/>
                                <w:szCs w:val="24"/>
                                <w:lang w:val="es"/>
                              </w:rPr>
                              <w:t xml:space="preserve">en </w:t>
                            </w:r>
                            <w:r w:rsidRPr="0097291D">
                              <w:rPr>
                                <w:color w:val="4F6228" w:themeColor="accent3" w:themeShade="80"/>
                                <w:sz w:val="20"/>
                                <w:szCs w:val="24"/>
                                <w:lang w:val="es"/>
                              </w:rPr>
                              <w:t>las Zonas 1, 2, 3 y 4.</w:t>
                            </w:r>
                            <w:r>
                              <w:rPr>
                                <w:color w:val="4F6228" w:themeColor="accent3" w:themeShade="80"/>
                                <w:sz w:val="20"/>
                                <w:szCs w:val="24"/>
                                <w:lang w:val="es"/>
                              </w:rPr>
                              <w:t xml:space="preserve">, muestreos que se realizan </w:t>
                            </w:r>
                            <w:r w:rsidRPr="0097291D">
                              <w:rPr>
                                <w:color w:val="4F6228" w:themeColor="accent3" w:themeShade="80"/>
                                <w:sz w:val="20"/>
                                <w:szCs w:val="24"/>
                                <w:lang w:val="es"/>
                              </w:rPr>
                              <w:t xml:space="preserve">durante </w:t>
                            </w:r>
                            <w:r>
                              <w:rPr>
                                <w:color w:val="4F6228" w:themeColor="accent3" w:themeShade="80"/>
                                <w:sz w:val="20"/>
                                <w:szCs w:val="24"/>
                                <w:lang w:val="es"/>
                              </w:rPr>
                              <w:t xml:space="preserve">operaciones </w:t>
                            </w:r>
                            <w:r w:rsidRPr="0097291D">
                              <w:rPr>
                                <w:color w:val="4F6228" w:themeColor="accent3" w:themeShade="80"/>
                                <w:sz w:val="20"/>
                                <w:szCs w:val="24"/>
                                <w:lang w:val="es"/>
                              </w:rPr>
                              <w:t>(</w:t>
                            </w:r>
                            <w:r>
                              <w:rPr>
                                <w:color w:val="4F6228" w:themeColor="accent3" w:themeShade="80"/>
                                <w:sz w:val="20"/>
                                <w:szCs w:val="24"/>
                                <w:lang w:val="es"/>
                              </w:rPr>
                              <w:t>al menos</w:t>
                            </w:r>
                            <w:r w:rsidRPr="0097291D">
                              <w:rPr>
                                <w:color w:val="4F6228" w:themeColor="accent3" w:themeShade="80"/>
                                <w:sz w:val="20"/>
                                <w:szCs w:val="24"/>
                                <w:lang w:val="es"/>
                              </w:rPr>
                              <w:t xml:space="preserve"> 4 horas después del inicio de la producción).  Cuando se </w:t>
                            </w:r>
                            <w:r>
                              <w:rPr>
                                <w:color w:val="4F6228" w:themeColor="accent3" w:themeShade="80"/>
                                <w:sz w:val="20"/>
                                <w:szCs w:val="24"/>
                                <w:lang w:val="es"/>
                              </w:rPr>
                              <w:t>muestrean</w:t>
                            </w:r>
                            <w:r w:rsidRPr="0097291D">
                              <w:rPr>
                                <w:color w:val="4F6228" w:themeColor="accent3" w:themeShade="80"/>
                                <w:sz w:val="20"/>
                                <w:szCs w:val="24"/>
                                <w:lang w:val="es"/>
                              </w:rPr>
                              <w:t xml:space="preserve"> superficies de Zona 1, </w:t>
                            </w:r>
                            <w:r>
                              <w:rPr>
                                <w:color w:val="4F6228" w:themeColor="accent3" w:themeShade="80"/>
                                <w:sz w:val="20"/>
                                <w:szCs w:val="24"/>
                                <w:lang w:val="es"/>
                              </w:rPr>
                              <w:t xml:space="preserve">todo el producto </w:t>
                            </w:r>
                            <w:r w:rsidRPr="0097291D">
                              <w:rPr>
                                <w:color w:val="4F6228" w:themeColor="accent3" w:themeShade="80"/>
                                <w:sz w:val="20"/>
                                <w:szCs w:val="24"/>
                                <w:lang w:val="es"/>
                              </w:rPr>
                              <w:t xml:space="preserve">se retiene a la espera de los resultados negativos.  </w:t>
                            </w:r>
                          </w:p>
                          <w:p w14:paraId="1C5066CC" w14:textId="77777777" w:rsidR="00A917BE" w:rsidRPr="0097291D" w:rsidRDefault="00A917BE" w:rsidP="00282EF1">
                            <w:pPr>
                              <w:rPr>
                                <w:color w:val="4F6228" w:themeColor="accent3" w:themeShade="80"/>
                                <w:sz w:val="20"/>
                                <w:szCs w:val="24"/>
                                <w:lang w:val="es-AR"/>
                              </w:rPr>
                            </w:pPr>
                            <w:r>
                              <w:rPr>
                                <w:color w:val="4F6228" w:themeColor="accent3" w:themeShade="80"/>
                                <w:sz w:val="20"/>
                                <w:szCs w:val="24"/>
                                <w:lang w:val="es"/>
                              </w:rPr>
                              <w:t>En u</w:t>
                            </w:r>
                            <w:r w:rsidRPr="0097291D">
                              <w:rPr>
                                <w:color w:val="4F6228" w:themeColor="accent3" w:themeShade="80"/>
                                <w:sz w:val="20"/>
                                <w:szCs w:val="24"/>
                                <w:lang w:val="es"/>
                              </w:rPr>
                              <w:t xml:space="preserve">na de las muestras de la zona 3, una muestra de piso de la sala de </w:t>
                            </w:r>
                            <w:r>
                              <w:rPr>
                                <w:color w:val="4F6228" w:themeColor="accent3" w:themeShade="80"/>
                                <w:sz w:val="20"/>
                                <w:szCs w:val="24"/>
                                <w:lang w:val="es"/>
                              </w:rPr>
                              <w:t>empaquetamiento</w:t>
                            </w:r>
                            <w:r w:rsidRPr="0097291D">
                              <w:rPr>
                                <w:color w:val="4F6228" w:themeColor="accent3" w:themeShade="80"/>
                                <w:sz w:val="20"/>
                                <w:szCs w:val="24"/>
                                <w:lang w:val="es"/>
                              </w:rPr>
                              <w:t xml:space="preserve">, </w:t>
                            </w:r>
                            <w:r>
                              <w:rPr>
                                <w:color w:val="4F6228" w:themeColor="accent3" w:themeShade="80"/>
                                <w:sz w:val="20"/>
                                <w:szCs w:val="24"/>
                                <w:lang w:val="es"/>
                              </w:rPr>
                              <w:t>se obtuvo</w:t>
                            </w:r>
                            <w:r w:rsidRPr="0097291D">
                              <w:rPr>
                                <w:color w:val="4F6228" w:themeColor="accent3" w:themeShade="80"/>
                                <w:sz w:val="20"/>
                                <w:szCs w:val="24"/>
                                <w:lang w:val="es"/>
                              </w:rPr>
                              <w:t xml:space="preserve"> un </w:t>
                            </w:r>
                            <w:r>
                              <w:rPr>
                                <w:color w:val="4F6228" w:themeColor="accent3" w:themeShade="80"/>
                                <w:sz w:val="20"/>
                                <w:szCs w:val="24"/>
                                <w:lang w:val="es"/>
                              </w:rPr>
                              <w:t xml:space="preserve">resultado </w:t>
                            </w:r>
                            <w:r w:rsidRPr="0097291D">
                              <w:rPr>
                                <w:color w:val="4F6228" w:themeColor="accent3" w:themeShade="80"/>
                                <w:sz w:val="20"/>
                                <w:szCs w:val="24"/>
                                <w:lang w:val="es"/>
                              </w:rPr>
                              <w:t xml:space="preserve">presunto positivo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Se tomaron acciones correctivas limpiando con espuma y restregando todo el piso</w:t>
                            </w:r>
                            <w:r>
                              <w:rPr>
                                <w:color w:val="4F6228" w:themeColor="accent3" w:themeShade="80"/>
                                <w:sz w:val="20"/>
                                <w:szCs w:val="24"/>
                                <w:lang w:val="es"/>
                              </w:rPr>
                              <w:t>, antes de</w:t>
                            </w:r>
                            <w:r w:rsidRPr="0097291D">
                              <w:rPr>
                                <w:color w:val="4F6228" w:themeColor="accent3" w:themeShade="80"/>
                                <w:sz w:val="20"/>
                                <w:szCs w:val="24"/>
                                <w:lang w:val="es"/>
                              </w:rPr>
                              <w:t xml:space="preserve"> la </w:t>
                            </w:r>
                            <w:r>
                              <w:rPr>
                                <w:color w:val="4F6228" w:themeColor="accent3" w:themeShade="80"/>
                                <w:sz w:val="20"/>
                                <w:szCs w:val="24"/>
                                <w:lang w:val="es"/>
                              </w:rPr>
                              <w:t>aplicación</w:t>
                            </w:r>
                            <w:r w:rsidRPr="0097291D">
                              <w:rPr>
                                <w:color w:val="4F6228" w:themeColor="accent3" w:themeShade="80"/>
                                <w:sz w:val="20"/>
                                <w:szCs w:val="24"/>
                                <w:lang w:val="es"/>
                              </w:rPr>
                              <w:t xml:space="preserve"> de un desinfectante a base de ácido </w:t>
                            </w:r>
                            <w:proofErr w:type="spellStart"/>
                            <w:r w:rsidRPr="0097291D">
                              <w:rPr>
                                <w:color w:val="4F6228" w:themeColor="accent3" w:themeShade="80"/>
                                <w:sz w:val="20"/>
                                <w:szCs w:val="24"/>
                                <w:lang w:val="es"/>
                              </w:rPr>
                              <w:t>peroxiacético</w:t>
                            </w:r>
                            <w:proofErr w:type="spellEnd"/>
                            <w:r w:rsidRPr="0097291D">
                              <w:rPr>
                                <w:color w:val="4F6228" w:themeColor="accent3" w:themeShade="80"/>
                                <w:sz w:val="20"/>
                                <w:szCs w:val="24"/>
                                <w:lang w:val="es"/>
                              </w:rPr>
                              <w:t xml:space="preserve">.  </w:t>
                            </w:r>
                            <w:r>
                              <w:rPr>
                                <w:color w:val="4F6228" w:themeColor="accent3" w:themeShade="80"/>
                                <w:sz w:val="20"/>
                                <w:szCs w:val="24"/>
                                <w:lang w:val="es"/>
                              </w:rPr>
                              <w:t>En t</w:t>
                            </w:r>
                            <w:r w:rsidRPr="0097291D">
                              <w:rPr>
                                <w:color w:val="4F6228" w:themeColor="accent3" w:themeShade="80"/>
                                <w:sz w:val="20"/>
                                <w:szCs w:val="24"/>
                                <w:lang w:val="es"/>
                              </w:rPr>
                              <w:t>odos los</w:t>
                            </w:r>
                            <w:r>
                              <w:rPr>
                                <w:color w:val="4F6228" w:themeColor="accent3" w:themeShade="80"/>
                                <w:sz w:val="20"/>
                                <w:szCs w:val="24"/>
                                <w:lang w:val="es"/>
                              </w:rPr>
                              <w:t xml:space="preserve"> muestreos</w:t>
                            </w:r>
                            <w:r w:rsidRPr="0097291D">
                              <w:rPr>
                                <w:color w:val="4F6228" w:themeColor="accent3" w:themeShade="80"/>
                                <w:sz w:val="20"/>
                                <w:szCs w:val="24"/>
                                <w:lang w:val="es"/>
                              </w:rPr>
                              <w:t xml:space="preserve"> de seguimiento </w:t>
                            </w:r>
                            <w:r>
                              <w:rPr>
                                <w:color w:val="4F6228" w:themeColor="accent3" w:themeShade="80"/>
                                <w:sz w:val="20"/>
                                <w:szCs w:val="24"/>
                                <w:lang w:val="es"/>
                              </w:rPr>
                              <w:t>se obtuvieron</w:t>
                            </w:r>
                            <w:r w:rsidRPr="0097291D">
                              <w:rPr>
                                <w:color w:val="4F6228" w:themeColor="accent3" w:themeShade="80"/>
                                <w:sz w:val="20"/>
                                <w:szCs w:val="24"/>
                                <w:lang w:val="es"/>
                              </w:rPr>
                              <w:t xml:space="preserve"> resultados negativos (tres series consecutivas)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w:t>
                            </w:r>
                          </w:p>
                          <w:p w14:paraId="5384645E" w14:textId="77777777" w:rsidR="00A917BE" w:rsidRPr="0097291D" w:rsidRDefault="00A917BE" w:rsidP="00282EF1">
                            <w:pPr>
                              <w:rPr>
                                <w:color w:val="4F6228" w:themeColor="accent3" w:themeShade="80"/>
                                <w:sz w:val="20"/>
                                <w:szCs w:val="24"/>
                                <w:lang w:val="es-AR"/>
                              </w:rPr>
                            </w:pPr>
                            <w:r w:rsidRPr="0097291D">
                              <w:rPr>
                                <w:color w:val="4F6228" w:themeColor="accent3" w:themeShade="80"/>
                                <w:sz w:val="20"/>
                                <w:szCs w:val="24"/>
                                <w:lang w:val="es"/>
                              </w:rPr>
                              <w:t xml:space="preserve">Luego, aproximadamente un mes después, </w:t>
                            </w:r>
                            <w:r>
                              <w:rPr>
                                <w:color w:val="4F6228" w:themeColor="accent3" w:themeShade="80"/>
                                <w:sz w:val="20"/>
                                <w:szCs w:val="24"/>
                                <w:lang w:val="es"/>
                              </w:rPr>
                              <w:t xml:space="preserve">se obtuvo </w:t>
                            </w:r>
                            <w:r w:rsidRPr="0097291D">
                              <w:rPr>
                                <w:color w:val="4F6228" w:themeColor="accent3" w:themeShade="80"/>
                                <w:sz w:val="20"/>
                                <w:szCs w:val="24"/>
                                <w:lang w:val="es"/>
                              </w:rPr>
                              <w:t xml:space="preserve">otro resultado presunto positivo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w:t>
                            </w:r>
                            <w:r>
                              <w:rPr>
                                <w:color w:val="4F6228" w:themeColor="accent3" w:themeShade="80"/>
                                <w:sz w:val="20"/>
                                <w:szCs w:val="24"/>
                                <w:lang w:val="es"/>
                              </w:rPr>
                              <w:t xml:space="preserve"> en una muestra </w:t>
                            </w:r>
                            <w:r w:rsidRPr="00425CE3">
                              <w:rPr>
                                <w:color w:val="4F6228" w:themeColor="accent3" w:themeShade="80"/>
                                <w:sz w:val="20"/>
                                <w:szCs w:val="24"/>
                                <w:lang w:val="es"/>
                              </w:rPr>
                              <w:t xml:space="preserve">de piso. </w:t>
                            </w:r>
                            <w:r>
                              <w:rPr>
                                <w:color w:val="4F6228" w:themeColor="accent3" w:themeShade="80"/>
                                <w:sz w:val="20"/>
                                <w:szCs w:val="24"/>
                                <w:lang w:val="es"/>
                              </w:rPr>
                              <w:t xml:space="preserve"> </w:t>
                            </w:r>
                            <w:r w:rsidRPr="00425CE3">
                              <w:rPr>
                                <w:color w:val="4F6228" w:themeColor="accent3" w:themeShade="80"/>
                                <w:sz w:val="20"/>
                                <w:szCs w:val="24"/>
                                <w:lang w:val="es"/>
                              </w:rPr>
                              <w:t>Se</w:t>
                            </w:r>
                            <w:r w:rsidRPr="0097291D">
                              <w:rPr>
                                <w:color w:val="4F6228" w:themeColor="accent3" w:themeShade="80"/>
                                <w:sz w:val="20"/>
                                <w:szCs w:val="24"/>
                                <w:lang w:val="es"/>
                              </w:rPr>
                              <w:t xml:space="preserve"> tomaron acciones correctivas similares, y los</w:t>
                            </w:r>
                            <w:r>
                              <w:rPr>
                                <w:color w:val="4F6228" w:themeColor="accent3" w:themeShade="80"/>
                                <w:sz w:val="20"/>
                                <w:szCs w:val="24"/>
                                <w:lang w:val="es"/>
                              </w:rPr>
                              <w:t xml:space="preserve"> muestreos</w:t>
                            </w:r>
                            <w:r w:rsidRPr="0097291D">
                              <w:rPr>
                                <w:color w:val="4F6228" w:themeColor="accent3" w:themeShade="80"/>
                                <w:sz w:val="20"/>
                                <w:szCs w:val="24"/>
                                <w:lang w:val="es"/>
                              </w:rPr>
                              <w:t xml:space="preserve"> de </w:t>
                            </w:r>
                            <w:r>
                              <w:rPr>
                                <w:color w:val="4F6228" w:themeColor="accent3" w:themeShade="80"/>
                                <w:sz w:val="20"/>
                                <w:szCs w:val="24"/>
                                <w:lang w:val="es"/>
                              </w:rPr>
                              <w:t>seguimiento</w:t>
                            </w:r>
                            <w:r w:rsidRPr="0097291D">
                              <w:rPr>
                                <w:color w:val="4F6228" w:themeColor="accent3" w:themeShade="80"/>
                                <w:sz w:val="20"/>
                                <w:szCs w:val="24"/>
                                <w:lang w:val="es"/>
                              </w:rPr>
                              <w:t xml:space="preserve"> mostraron otro resultado positivo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Pr>
                                <w:color w:val="4F6228" w:themeColor="accent3" w:themeShade="80"/>
                                <w:sz w:val="20"/>
                                <w:szCs w:val="24"/>
                                <w:lang w:val="es"/>
                              </w:rPr>
                              <w:t>.</w:t>
                            </w:r>
                            <w:r w:rsidRPr="0097291D">
                              <w:rPr>
                                <w:color w:val="4F6228" w:themeColor="accent3" w:themeShade="80"/>
                                <w:sz w:val="20"/>
                                <w:szCs w:val="24"/>
                                <w:lang w:val="es"/>
                              </w:rPr>
                              <w:t xml:space="preserve"> en la Zona 3.  Todos los resultados </w:t>
                            </w:r>
                            <w:r>
                              <w:rPr>
                                <w:color w:val="4F6228" w:themeColor="accent3" w:themeShade="80"/>
                                <w:sz w:val="20"/>
                                <w:szCs w:val="24"/>
                                <w:lang w:val="es"/>
                              </w:rPr>
                              <w:t>del muestreo de seguimiento de la</w:t>
                            </w:r>
                            <w:r w:rsidRPr="0097291D">
                              <w:rPr>
                                <w:color w:val="4F6228" w:themeColor="accent3" w:themeShade="80"/>
                                <w:sz w:val="20"/>
                                <w:szCs w:val="24"/>
                                <w:lang w:val="es"/>
                              </w:rPr>
                              <w:t xml:space="preserve"> Zona 2 fueron negativos.  Después de las acciones correctivas, las primeras dos series de los </w:t>
                            </w:r>
                            <w:r>
                              <w:rPr>
                                <w:color w:val="4F6228" w:themeColor="accent3" w:themeShade="80"/>
                                <w:sz w:val="20"/>
                                <w:szCs w:val="24"/>
                                <w:lang w:val="es"/>
                              </w:rPr>
                              <w:t>muestreos</w:t>
                            </w:r>
                            <w:r w:rsidRPr="0097291D">
                              <w:rPr>
                                <w:color w:val="4F6228" w:themeColor="accent3" w:themeShade="80"/>
                                <w:sz w:val="20"/>
                                <w:szCs w:val="24"/>
                                <w:lang w:val="es"/>
                              </w:rPr>
                              <w:t xml:space="preserve"> de seguimiento fueron negativas; sin embargo, en la tercera serie, un</w:t>
                            </w:r>
                            <w:r>
                              <w:rPr>
                                <w:color w:val="4F6228" w:themeColor="accent3" w:themeShade="80"/>
                                <w:sz w:val="20"/>
                                <w:szCs w:val="24"/>
                                <w:lang w:val="es"/>
                              </w:rPr>
                              <w:t>a muestra resultó</w:t>
                            </w:r>
                            <w:r w:rsidRPr="0097291D">
                              <w:rPr>
                                <w:color w:val="4F6228" w:themeColor="accent3" w:themeShade="80"/>
                                <w:sz w:val="20"/>
                                <w:szCs w:val="24"/>
                                <w:lang w:val="es"/>
                              </w:rPr>
                              <w:t xml:space="preserve"> presunt</w:t>
                            </w:r>
                            <w:r>
                              <w:rPr>
                                <w:color w:val="4F6228" w:themeColor="accent3" w:themeShade="80"/>
                                <w:sz w:val="20"/>
                                <w:szCs w:val="24"/>
                                <w:lang w:val="es"/>
                              </w:rPr>
                              <w:t xml:space="preserve">amente </w:t>
                            </w:r>
                            <w:r w:rsidRPr="0097291D">
                              <w:rPr>
                                <w:color w:val="4F6228" w:themeColor="accent3" w:themeShade="80"/>
                                <w:sz w:val="20"/>
                                <w:szCs w:val="24"/>
                                <w:lang w:val="es"/>
                              </w:rPr>
                              <w:t>positiv</w:t>
                            </w:r>
                            <w:r>
                              <w:rPr>
                                <w:color w:val="4F6228" w:themeColor="accent3" w:themeShade="80"/>
                                <w:sz w:val="20"/>
                                <w:szCs w:val="24"/>
                                <w:lang w:val="es"/>
                              </w:rPr>
                              <w:t>a</w:t>
                            </w:r>
                            <w:r w:rsidRPr="0097291D">
                              <w:rPr>
                                <w:color w:val="4F6228" w:themeColor="accent3" w:themeShade="80"/>
                                <w:sz w:val="20"/>
                                <w:szCs w:val="24"/>
                                <w:lang w:val="es"/>
                              </w:rPr>
                              <w:t xml:space="preserve">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xml:space="preserve">, lo que llevó a más </w:t>
                            </w:r>
                            <w:r>
                              <w:rPr>
                                <w:color w:val="4F6228" w:themeColor="accent3" w:themeShade="80"/>
                                <w:sz w:val="20"/>
                                <w:szCs w:val="24"/>
                                <w:lang w:val="es"/>
                              </w:rPr>
                              <w:t>muestreos de seguimiento</w:t>
                            </w:r>
                            <w:r w:rsidRPr="0097291D">
                              <w:rPr>
                                <w:color w:val="4F6228" w:themeColor="accent3" w:themeShade="80"/>
                                <w:sz w:val="20"/>
                                <w:szCs w:val="24"/>
                                <w:lang w:val="es"/>
                              </w:rPr>
                              <w:t xml:space="preserve">.  </w:t>
                            </w:r>
                            <w:r>
                              <w:rPr>
                                <w:color w:val="4F6228" w:themeColor="accent3" w:themeShade="80"/>
                                <w:sz w:val="20"/>
                                <w:szCs w:val="24"/>
                                <w:lang w:val="es"/>
                              </w:rPr>
                              <w:t xml:space="preserve">Algunas muestras de seguimiento </w:t>
                            </w:r>
                            <w:r w:rsidRPr="0097291D">
                              <w:rPr>
                                <w:color w:val="4F6228" w:themeColor="accent3" w:themeShade="80"/>
                                <w:sz w:val="20"/>
                                <w:szCs w:val="24"/>
                                <w:lang w:val="es"/>
                              </w:rPr>
                              <w:t xml:space="preserve">de la Zona 3, realizados durante </w:t>
                            </w:r>
                            <w:r>
                              <w:rPr>
                                <w:color w:val="4F6228" w:themeColor="accent3" w:themeShade="80"/>
                                <w:sz w:val="20"/>
                                <w:szCs w:val="24"/>
                                <w:lang w:val="es"/>
                              </w:rPr>
                              <w:t>operaciones,</w:t>
                            </w:r>
                            <w:r w:rsidRPr="0097291D">
                              <w:rPr>
                                <w:color w:val="4F6228" w:themeColor="accent3" w:themeShade="80"/>
                                <w:sz w:val="20"/>
                                <w:szCs w:val="24"/>
                                <w:lang w:val="es"/>
                              </w:rPr>
                              <w:t xml:space="preserve"> </w:t>
                            </w:r>
                            <w:r>
                              <w:rPr>
                                <w:color w:val="4F6228" w:themeColor="accent3" w:themeShade="80"/>
                                <w:sz w:val="20"/>
                                <w:szCs w:val="24"/>
                                <w:lang w:val="es"/>
                              </w:rPr>
                              <w:t xml:space="preserve">resultaron </w:t>
                            </w:r>
                            <w:r w:rsidRPr="0097291D">
                              <w:rPr>
                                <w:color w:val="4F6228" w:themeColor="accent3" w:themeShade="80"/>
                                <w:sz w:val="20"/>
                                <w:szCs w:val="24"/>
                                <w:lang w:val="es"/>
                              </w:rPr>
                              <w:t xml:space="preserve">presuntos positivos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Todas las muestras ambientales para</w:t>
                            </w:r>
                            <w:r w:rsidRPr="0097291D">
                              <w:rPr>
                                <w:color w:val="4F6228" w:themeColor="accent3" w:themeShade="80"/>
                                <w:sz w:val="22"/>
                                <w:szCs w:val="24"/>
                                <w:lang w:val="es"/>
                              </w:rPr>
                              <w:t xml:space="preserve"> </w:t>
                            </w:r>
                            <w:r w:rsidRPr="0097291D">
                              <w:rPr>
                                <w:i/>
                                <w:iCs/>
                                <w:color w:val="4F6228" w:themeColor="accent3" w:themeShade="80"/>
                                <w:sz w:val="20"/>
                                <w:szCs w:val="24"/>
                                <w:lang w:val="es"/>
                              </w:rPr>
                              <w:t xml:space="preserve">Listeria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tomadas después de la limpieza</w:t>
                            </w:r>
                            <w:r>
                              <w:rPr>
                                <w:color w:val="4F6228" w:themeColor="accent3" w:themeShade="80"/>
                                <w:sz w:val="20"/>
                                <w:szCs w:val="24"/>
                                <w:lang w:val="es"/>
                              </w:rPr>
                              <w:t>,</w:t>
                            </w:r>
                            <w:r w:rsidRPr="0097291D">
                              <w:rPr>
                                <w:color w:val="4F6228" w:themeColor="accent3" w:themeShade="80"/>
                                <w:sz w:val="20"/>
                                <w:szCs w:val="24"/>
                                <w:lang w:val="es"/>
                              </w:rPr>
                              <w:t xml:space="preserve"> pero antes de</w:t>
                            </w:r>
                            <w:r>
                              <w:rPr>
                                <w:color w:val="4F6228" w:themeColor="accent3" w:themeShade="80"/>
                                <w:sz w:val="20"/>
                                <w:szCs w:val="24"/>
                                <w:lang w:val="es"/>
                              </w:rPr>
                              <w:t xml:space="preserve"> operaciones</w:t>
                            </w:r>
                            <w:r w:rsidRPr="0097291D">
                              <w:rPr>
                                <w:color w:val="4F6228" w:themeColor="accent3" w:themeShade="80"/>
                                <w:sz w:val="20"/>
                                <w:szCs w:val="24"/>
                                <w:lang w:val="es"/>
                              </w:rPr>
                              <w:t>, fueron negativas.</w:t>
                            </w:r>
                          </w:p>
                          <w:p w14:paraId="190B5633" w14:textId="77777777" w:rsidR="00A917BE" w:rsidRPr="0097291D" w:rsidRDefault="00A917BE" w:rsidP="00282EF1">
                            <w:pPr>
                              <w:rPr>
                                <w:color w:val="4F6228" w:themeColor="accent3" w:themeShade="80"/>
                                <w:sz w:val="20"/>
                                <w:szCs w:val="24"/>
                                <w:lang w:val="es-AR"/>
                              </w:rPr>
                            </w:pPr>
                            <w:r w:rsidRPr="0097291D">
                              <w:rPr>
                                <w:color w:val="4F6228" w:themeColor="accent3" w:themeShade="80"/>
                                <w:sz w:val="20"/>
                                <w:szCs w:val="24"/>
                                <w:lang w:val="es"/>
                              </w:rPr>
                              <w:t xml:space="preserve">Al mapear los resultados y observar la producción, el equipo de </w:t>
                            </w:r>
                            <w:r>
                              <w:rPr>
                                <w:color w:val="4F6228" w:themeColor="accent3" w:themeShade="80"/>
                                <w:sz w:val="20"/>
                                <w:szCs w:val="24"/>
                                <w:lang w:val="es"/>
                              </w:rPr>
                              <w:t>inocuidad</w:t>
                            </w:r>
                            <w:r w:rsidRPr="0097291D">
                              <w:rPr>
                                <w:color w:val="4F6228" w:themeColor="accent3" w:themeShade="80"/>
                                <w:sz w:val="20"/>
                                <w:szCs w:val="24"/>
                                <w:lang w:val="es"/>
                              </w:rPr>
                              <w:t xml:space="preserve"> alimentaria notó que había agua goteando sobre el piso y a través de una pieza de un equipo periférico, antes de drenar cerca del producto expuesto.  El equipo de </w:t>
                            </w:r>
                            <w:proofErr w:type="spellStart"/>
                            <w:r w:rsidRPr="0097291D">
                              <w:rPr>
                                <w:color w:val="4F6228" w:themeColor="accent3" w:themeShade="80"/>
                                <w:sz w:val="20"/>
                                <w:szCs w:val="24"/>
                                <w:lang w:val="es"/>
                              </w:rPr>
                              <w:t>sanitización</w:t>
                            </w:r>
                            <w:proofErr w:type="spellEnd"/>
                            <w:r w:rsidRPr="0097291D">
                              <w:rPr>
                                <w:color w:val="4F6228" w:themeColor="accent3" w:themeShade="80"/>
                                <w:sz w:val="20"/>
                                <w:szCs w:val="24"/>
                                <w:lang w:val="es"/>
                              </w:rPr>
                              <w:t xml:space="preserve"> </w:t>
                            </w:r>
                            <w:r>
                              <w:rPr>
                                <w:color w:val="4F6228" w:themeColor="accent3" w:themeShade="80"/>
                                <w:sz w:val="20"/>
                                <w:szCs w:val="24"/>
                                <w:lang w:val="es"/>
                              </w:rPr>
                              <w:t>tenía</w:t>
                            </w:r>
                            <w:r w:rsidRPr="0097291D">
                              <w:rPr>
                                <w:color w:val="4F6228" w:themeColor="accent3" w:themeShade="80"/>
                                <w:sz w:val="20"/>
                                <w:szCs w:val="24"/>
                                <w:lang w:val="es"/>
                              </w:rPr>
                              <w:t xml:space="preserve"> muy poco acceso para limpiar por debajo del equipo periférico y se observaron daños </w:t>
                            </w:r>
                            <w:r>
                              <w:rPr>
                                <w:color w:val="4F6228" w:themeColor="accent3" w:themeShade="80"/>
                                <w:sz w:val="20"/>
                                <w:szCs w:val="24"/>
                                <w:lang w:val="es"/>
                              </w:rPr>
                              <w:t>en</w:t>
                            </w:r>
                            <w:r w:rsidRPr="0097291D">
                              <w:rPr>
                                <w:color w:val="4F6228" w:themeColor="accent3" w:themeShade="80"/>
                                <w:sz w:val="20"/>
                                <w:szCs w:val="24"/>
                                <w:lang w:val="es"/>
                              </w:rPr>
                              <w:t xml:space="preserve"> piso </w:t>
                            </w:r>
                            <w:r>
                              <w:rPr>
                                <w:color w:val="4F6228" w:themeColor="accent3" w:themeShade="80"/>
                                <w:sz w:val="20"/>
                                <w:szCs w:val="24"/>
                                <w:lang w:val="es"/>
                              </w:rPr>
                              <w:t>con</w:t>
                            </w:r>
                            <w:r w:rsidRPr="0097291D">
                              <w:rPr>
                                <w:color w:val="4F6228" w:themeColor="accent3" w:themeShade="80"/>
                                <w:sz w:val="20"/>
                                <w:szCs w:val="24"/>
                                <w:lang w:val="es"/>
                              </w:rPr>
                              <w:t xml:space="preserve"> cobertura </w:t>
                            </w:r>
                            <w:proofErr w:type="spellStart"/>
                            <w:r w:rsidRPr="0097291D">
                              <w:rPr>
                                <w:color w:val="4F6228" w:themeColor="accent3" w:themeShade="80"/>
                                <w:sz w:val="20"/>
                                <w:szCs w:val="24"/>
                                <w:lang w:val="es"/>
                              </w:rPr>
                              <w:t>epóxica</w:t>
                            </w:r>
                            <w:proofErr w:type="spellEnd"/>
                            <w:r w:rsidRPr="0097291D">
                              <w:rPr>
                                <w:color w:val="4F6228" w:themeColor="accent3" w:themeShade="80"/>
                                <w:sz w:val="20"/>
                                <w:szCs w:val="24"/>
                                <w:lang w:val="es"/>
                              </w:rPr>
                              <w:t xml:space="preserve"> </w:t>
                            </w:r>
                            <w:r>
                              <w:rPr>
                                <w:color w:val="4F6228" w:themeColor="accent3" w:themeShade="80"/>
                                <w:sz w:val="20"/>
                                <w:szCs w:val="24"/>
                                <w:lang w:val="es"/>
                              </w:rPr>
                              <w:t>de</w:t>
                            </w:r>
                            <w:r w:rsidRPr="0097291D">
                              <w:rPr>
                                <w:color w:val="4F6228" w:themeColor="accent3" w:themeShade="80"/>
                                <w:sz w:val="20"/>
                                <w:szCs w:val="24"/>
                                <w:lang w:val="es"/>
                              </w:rPr>
                              <w:t xml:space="preserve"> esa área.</w:t>
                            </w:r>
                          </w:p>
                          <w:p w14:paraId="62F69327" w14:textId="77777777" w:rsidR="00A917BE" w:rsidRPr="0097291D" w:rsidRDefault="00A917BE" w:rsidP="00282EF1">
                            <w:pPr>
                              <w:rPr>
                                <w:color w:val="4F6228" w:themeColor="accent3" w:themeShade="80"/>
                                <w:sz w:val="20"/>
                                <w:szCs w:val="24"/>
                                <w:lang w:val="es-AR"/>
                              </w:rPr>
                            </w:pPr>
                            <w:r w:rsidRPr="0097291D">
                              <w:rPr>
                                <w:color w:val="4F6228" w:themeColor="accent3" w:themeShade="80"/>
                                <w:sz w:val="20"/>
                                <w:szCs w:val="24"/>
                                <w:lang w:val="es"/>
                              </w:rPr>
                              <w:t xml:space="preserve">Como acciones preventivas, el equipo colocó una barrera provisional durante la producción, lo que impidió que el agua goteara sobre el piso, y realizó </w:t>
                            </w:r>
                            <w:proofErr w:type="spellStart"/>
                            <w:r w:rsidRPr="0097291D">
                              <w:rPr>
                                <w:color w:val="4F6228" w:themeColor="accent3" w:themeShade="80"/>
                                <w:sz w:val="20"/>
                                <w:szCs w:val="24"/>
                                <w:lang w:val="es"/>
                              </w:rPr>
                              <w:t>sanitizaciones</w:t>
                            </w:r>
                            <w:proofErr w:type="spellEnd"/>
                            <w:r w:rsidRPr="0097291D">
                              <w:rPr>
                                <w:color w:val="4F6228" w:themeColor="accent3" w:themeShade="80"/>
                                <w:sz w:val="20"/>
                                <w:szCs w:val="24"/>
                                <w:lang w:val="es"/>
                              </w:rPr>
                              <w:t xml:space="preserve"> periódicas del piso con desinfectante </w:t>
                            </w:r>
                            <w:proofErr w:type="spellStart"/>
                            <w:r w:rsidRPr="0097291D">
                              <w:rPr>
                                <w:color w:val="4F6228" w:themeColor="accent3" w:themeShade="80"/>
                                <w:sz w:val="20"/>
                                <w:szCs w:val="24"/>
                                <w:lang w:val="es"/>
                              </w:rPr>
                              <w:t>peroxiacético</w:t>
                            </w:r>
                            <w:proofErr w:type="spellEnd"/>
                            <w:r w:rsidRPr="0097291D">
                              <w:rPr>
                                <w:color w:val="4F6228" w:themeColor="accent3" w:themeShade="80"/>
                                <w:sz w:val="20"/>
                                <w:szCs w:val="24"/>
                                <w:lang w:val="es"/>
                              </w:rPr>
                              <w:t xml:space="preserve"> durante </w:t>
                            </w:r>
                            <w:r>
                              <w:rPr>
                                <w:color w:val="4F6228" w:themeColor="accent3" w:themeShade="80"/>
                                <w:sz w:val="20"/>
                                <w:szCs w:val="24"/>
                                <w:lang w:val="es"/>
                              </w:rPr>
                              <w:t>operaciones</w:t>
                            </w:r>
                            <w:r w:rsidRPr="0097291D">
                              <w:rPr>
                                <w:color w:val="4F6228" w:themeColor="accent3" w:themeShade="80"/>
                                <w:sz w:val="20"/>
                                <w:szCs w:val="24"/>
                                <w:lang w:val="es"/>
                              </w:rPr>
                              <w:t xml:space="preserve"> (nota: el peróxido de hidrógeno en polvo también </w:t>
                            </w:r>
                            <w:r>
                              <w:rPr>
                                <w:color w:val="4F6228" w:themeColor="accent3" w:themeShade="80"/>
                                <w:sz w:val="20"/>
                                <w:szCs w:val="24"/>
                                <w:lang w:val="es"/>
                              </w:rPr>
                              <w:t>es</w:t>
                            </w:r>
                            <w:r w:rsidRPr="0097291D">
                              <w:rPr>
                                <w:color w:val="4F6228" w:themeColor="accent3" w:themeShade="80"/>
                                <w:sz w:val="20"/>
                                <w:szCs w:val="24"/>
                                <w:lang w:val="es"/>
                              </w:rPr>
                              <w:t xml:space="preserve"> una opción que ayudaría a mantener el área seca).  Después de la aplicación de estas medidas preventivas, t</w:t>
                            </w:r>
                            <w:r>
                              <w:rPr>
                                <w:color w:val="4F6228" w:themeColor="accent3" w:themeShade="80"/>
                                <w:sz w:val="20"/>
                                <w:szCs w:val="24"/>
                                <w:lang w:val="es"/>
                              </w:rPr>
                              <w:t xml:space="preserve">odas las muestras ambientales </w:t>
                            </w:r>
                            <w:r w:rsidRPr="0097291D">
                              <w:rPr>
                                <w:color w:val="4F6228" w:themeColor="accent3" w:themeShade="80"/>
                                <w:sz w:val="20"/>
                                <w:szCs w:val="24"/>
                                <w:lang w:val="es"/>
                              </w:rPr>
                              <w:t>fueron negativas</w:t>
                            </w:r>
                            <w:r>
                              <w:rPr>
                                <w:color w:val="4F6228" w:themeColor="accent3" w:themeShade="80"/>
                                <w:sz w:val="20"/>
                                <w:szCs w:val="24"/>
                                <w:lang w:val="es"/>
                              </w:rPr>
                              <w:t xml:space="preserve">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w:t>
                            </w:r>
                          </w:p>
                          <w:p w14:paraId="28783AF4" w14:textId="77777777" w:rsidR="00A917BE" w:rsidRPr="0097291D" w:rsidRDefault="00A917BE" w:rsidP="00282EF1">
                            <w:pPr>
                              <w:rPr>
                                <w:sz w:val="20"/>
                                <w:lang w:val="es-AR"/>
                              </w:rPr>
                            </w:pPr>
                            <w:r w:rsidRPr="0097291D">
                              <w:rPr>
                                <w:color w:val="4F6228" w:themeColor="accent3" w:themeShade="80"/>
                                <w:sz w:val="20"/>
                                <w:szCs w:val="24"/>
                                <w:lang w:val="es"/>
                              </w:rPr>
                              <w:t>Como acciones correctivas, el personal de mantenimiento reparó la fuga, selló el equipo periférico con el piso y revistió el piso.</w:t>
                            </w:r>
                          </w:p>
                        </w:txbxContent>
                      </wps:txbx>
                      <wps:bodyPr rot="0" vert="horz" wrap="square" lIns="91440" tIns="45720" rIns="91440" bIns="45720" anchor="t" anchorCtr="0" upright="1">
                        <a:noAutofit/>
                      </wps:bodyPr>
                    </wps:wsp>
                  </a:graphicData>
                </a:graphic>
              </wp:inline>
            </w:drawing>
          </mc:Choice>
          <mc:Fallback>
            <w:pict>
              <v:shape w14:anchorId="422E7908" id="Text Box 27" o:spid="_x0000_s1046" type="#_x0000_t202" style="width:467.1pt;height:5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">
                <v:textbox>
                  <w:txbxContent>
                    <w:p w14:paraId="67AF121E" w14:textId="77777777" w:rsidR="00A917BE" w:rsidRPr="008E26D7" w:rsidRDefault="00A917BE" w:rsidP="00282EF1">
                      <w:pPr>
                        <w:spacing w:after="0"/>
                        <w:rPr>
                          <w:sz w:val="20"/>
                          <w:szCs w:val="20"/>
                          <w:lang w:val="es-AR"/>
                        </w:rPr>
                      </w:pPr>
                      <w:r w:rsidRPr="008E26D7">
                        <w:rPr>
                          <w:b/>
                          <w:bCs/>
                          <w:i/>
                          <w:iCs/>
                          <w:color w:val="4F6228" w:themeColor="accent3" w:themeShade="80"/>
                          <w:sz w:val="20"/>
                          <w:szCs w:val="20"/>
                          <w:lang w:val="es"/>
                        </w:rPr>
                        <w:t>Caso práctico 2</w:t>
                      </w:r>
                      <w:r w:rsidRPr="008E26D7">
                        <w:rPr>
                          <w:rFonts w:ascii="Cambria" w:hAnsi="Cambria"/>
                          <w:b/>
                          <w:bCs/>
                          <w:i/>
                          <w:iCs/>
                          <w:color w:val="4F6228" w:themeColor="accent3" w:themeShade="80"/>
                          <w:sz w:val="20"/>
                          <w:szCs w:val="20"/>
                          <w:lang w:val="es"/>
                        </w:rPr>
                        <w:t>:</w:t>
                      </w:r>
                      <w:r w:rsidRPr="008E26D7">
                        <w:rPr>
                          <w:b/>
                          <w:bCs/>
                          <w:i/>
                          <w:iCs/>
                          <w:color w:val="4F6228" w:themeColor="accent3" w:themeShade="80"/>
                          <w:sz w:val="20"/>
                          <w:szCs w:val="20"/>
                          <w:lang w:val="es"/>
                        </w:rPr>
                        <w:t xml:space="preserve"> Contaminación ambiental que resulta en presuntos positivos</w:t>
                      </w:r>
                    </w:p>
                    <w:p w14:paraId="4256F060" w14:textId="77777777" w:rsidR="00A917BE" w:rsidRPr="0097291D" w:rsidRDefault="00A917BE" w:rsidP="00282EF1">
                      <w:pPr>
                        <w:rPr>
                          <w:color w:val="4F6228" w:themeColor="accent3" w:themeShade="80"/>
                          <w:sz w:val="20"/>
                          <w:szCs w:val="24"/>
                          <w:lang w:val="es-AR"/>
                        </w:rPr>
                      </w:pPr>
                      <w:r w:rsidRPr="0097291D">
                        <w:rPr>
                          <w:color w:val="4F6228" w:themeColor="accent3" w:themeShade="80"/>
                          <w:sz w:val="20"/>
                          <w:szCs w:val="24"/>
                          <w:lang w:val="es"/>
                        </w:rPr>
                        <w:t xml:space="preserve">La instalación recibe distintos quesos naturales y </w:t>
                      </w:r>
                      <w:r>
                        <w:rPr>
                          <w:color w:val="4F6228" w:themeColor="accent3" w:themeShade="80"/>
                          <w:sz w:val="20"/>
                          <w:szCs w:val="24"/>
                          <w:lang w:val="es"/>
                        </w:rPr>
                        <w:t>otros</w:t>
                      </w:r>
                      <w:r w:rsidRPr="0097291D">
                        <w:rPr>
                          <w:color w:val="4F6228" w:themeColor="accent3" w:themeShade="80"/>
                          <w:sz w:val="20"/>
                          <w:szCs w:val="24"/>
                          <w:lang w:val="es"/>
                        </w:rPr>
                        <w:t xml:space="preserve"> material</w:t>
                      </w:r>
                      <w:r>
                        <w:rPr>
                          <w:color w:val="4F6228" w:themeColor="accent3" w:themeShade="80"/>
                          <w:sz w:val="20"/>
                          <w:szCs w:val="24"/>
                          <w:lang w:val="es"/>
                        </w:rPr>
                        <w:t>es</w:t>
                      </w:r>
                      <w:r w:rsidRPr="0097291D">
                        <w:rPr>
                          <w:color w:val="4F6228" w:themeColor="accent3" w:themeShade="80"/>
                          <w:sz w:val="20"/>
                          <w:szCs w:val="24"/>
                          <w:lang w:val="es"/>
                        </w:rPr>
                        <w:t xml:space="preserve"> microbiológicamente </w:t>
                      </w:r>
                      <w:r>
                        <w:rPr>
                          <w:color w:val="4F6228" w:themeColor="accent3" w:themeShade="80"/>
                          <w:sz w:val="20"/>
                          <w:szCs w:val="24"/>
                          <w:lang w:val="es"/>
                        </w:rPr>
                        <w:t xml:space="preserve">susceptibles </w:t>
                      </w:r>
                      <w:r w:rsidRPr="0097291D">
                        <w:rPr>
                          <w:color w:val="4F6228" w:themeColor="accent3" w:themeShade="80"/>
                          <w:sz w:val="20"/>
                          <w:szCs w:val="24"/>
                          <w:lang w:val="es"/>
                        </w:rPr>
                        <w:t xml:space="preserve">para hacer queso procesado.  La mezcla y el </w:t>
                      </w:r>
                      <w:r>
                        <w:rPr>
                          <w:color w:val="4F6228" w:themeColor="accent3" w:themeShade="80"/>
                          <w:sz w:val="20"/>
                          <w:szCs w:val="24"/>
                          <w:lang w:val="es"/>
                        </w:rPr>
                        <w:t>empaquetamiento</w:t>
                      </w:r>
                      <w:r w:rsidRPr="0097291D">
                        <w:rPr>
                          <w:color w:val="4F6228" w:themeColor="accent3" w:themeShade="80"/>
                          <w:sz w:val="20"/>
                          <w:szCs w:val="24"/>
                          <w:lang w:val="es"/>
                        </w:rPr>
                        <w:t xml:space="preserve"> se realizan en una sala de alto grado de higiene, donde el producto se empaca en frío.  La línea de </w:t>
                      </w:r>
                      <w:r>
                        <w:rPr>
                          <w:color w:val="4F6228" w:themeColor="accent3" w:themeShade="80"/>
                          <w:sz w:val="20"/>
                          <w:szCs w:val="24"/>
                          <w:lang w:val="es"/>
                        </w:rPr>
                        <w:t>empaquetamiento</w:t>
                      </w:r>
                      <w:r w:rsidRPr="0097291D">
                        <w:rPr>
                          <w:color w:val="4F6228" w:themeColor="accent3" w:themeShade="80"/>
                          <w:sz w:val="20"/>
                          <w:szCs w:val="24"/>
                          <w:lang w:val="es"/>
                        </w:rPr>
                        <w:t xml:space="preserve"> se limpia en húmedo diariamente.  Dado que el producto se empaca en frío y se expone durante el e</w:t>
                      </w:r>
                      <w:r>
                        <w:rPr>
                          <w:color w:val="4F6228" w:themeColor="accent3" w:themeShade="80"/>
                          <w:sz w:val="20"/>
                          <w:szCs w:val="24"/>
                          <w:lang w:val="es"/>
                        </w:rPr>
                        <w:t>mpaquetamiento</w:t>
                      </w:r>
                      <w:r w:rsidRPr="0097291D">
                        <w:rPr>
                          <w:color w:val="4F6228" w:themeColor="accent3" w:themeShade="80"/>
                          <w:sz w:val="20"/>
                          <w:szCs w:val="24"/>
                          <w:lang w:val="es"/>
                        </w:rPr>
                        <w:t>, el programa de monitoreo ambiental de patógeno</w:t>
                      </w:r>
                      <w:r>
                        <w:rPr>
                          <w:color w:val="4F6228" w:themeColor="accent3" w:themeShade="80"/>
                          <w:sz w:val="20"/>
                          <w:szCs w:val="24"/>
                          <w:lang w:val="es"/>
                        </w:rPr>
                        <w:t>s</w:t>
                      </w:r>
                      <w:r w:rsidRPr="0097291D">
                        <w:rPr>
                          <w:color w:val="4F6228" w:themeColor="accent3" w:themeShade="80"/>
                          <w:sz w:val="20"/>
                          <w:szCs w:val="24"/>
                          <w:lang w:val="es"/>
                        </w:rPr>
                        <w:t xml:space="preserve"> incluye muestreo</w:t>
                      </w:r>
                      <w:r>
                        <w:rPr>
                          <w:color w:val="4F6228" w:themeColor="accent3" w:themeShade="80"/>
                          <w:sz w:val="20"/>
                          <w:szCs w:val="24"/>
                          <w:lang w:val="es"/>
                        </w:rPr>
                        <w:t>s</w:t>
                      </w:r>
                      <w:r w:rsidRPr="0097291D">
                        <w:rPr>
                          <w:color w:val="4F6228" w:themeColor="accent3" w:themeShade="80"/>
                          <w:sz w:val="20"/>
                          <w:szCs w:val="24"/>
                          <w:lang w:val="es"/>
                        </w:rPr>
                        <w:t xml:space="preserve"> para </w:t>
                      </w:r>
                      <w:r>
                        <w:rPr>
                          <w:color w:val="4F6228" w:themeColor="accent3" w:themeShade="80"/>
                          <w:sz w:val="20"/>
                          <w:szCs w:val="24"/>
                          <w:lang w:val="es"/>
                        </w:rPr>
                        <w:t>análisis de</w:t>
                      </w:r>
                      <w:r w:rsidRPr="0097291D">
                        <w:rPr>
                          <w:color w:val="4F6228" w:themeColor="accent3" w:themeShade="80"/>
                          <w:sz w:val="20"/>
                          <w:szCs w:val="24"/>
                          <w:lang w:val="es"/>
                        </w:rPr>
                        <w:t xml:space="preserve">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xml:space="preserve"> </w:t>
                      </w:r>
                      <w:r>
                        <w:rPr>
                          <w:color w:val="4F6228" w:themeColor="accent3" w:themeShade="80"/>
                          <w:sz w:val="20"/>
                          <w:szCs w:val="24"/>
                          <w:lang w:val="es"/>
                        </w:rPr>
                        <w:t xml:space="preserve">en </w:t>
                      </w:r>
                      <w:r w:rsidRPr="0097291D">
                        <w:rPr>
                          <w:color w:val="4F6228" w:themeColor="accent3" w:themeShade="80"/>
                          <w:sz w:val="20"/>
                          <w:szCs w:val="24"/>
                          <w:lang w:val="es"/>
                        </w:rPr>
                        <w:t>las Zonas 1, 2, 3 y 4.</w:t>
                      </w:r>
                      <w:r>
                        <w:rPr>
                          <w:color w:val="4F6228" w:themeColor="accent3" w:themeShade="80"/>
                          <w:sz w:val="20"/>
                          <w:szCs w:val="24"/>
                          <w:lang w:val="es"/>
                        </w:rPr>
                        <w:t xml:space="preserve">, muestreos que se realizan </w:t>
                      </w:r>
                      <w:r w:rsidRPr="0097291D">
                        <w:rPr>
                          <w:color w:val="4F6228" w:themeColor="accent3" w:themeShade="80"/>
                          <w:sz w:val="20"/>
                          <w:szCs w:val="24"/>
                          <w:lang w:val="es"/>
                        </w:rPr>
                        <w:t xml:space="preserve">durante </w:t>
                      </w:r>
                      <w:r>
                        <w:rPr>
                          <w:color w:val="4F6228" w:themeColor="accent3" w:themeShade="80"/>
                          <w:sz w:val="20"/>
                          <w:szCs w:val="24"/>
                          <w:lang w:val="es"/>
                        </w:rPr>
                        <w:t xml:space="preserve">operaciones </w:t>
                      </w:r>
                      <w:r w:rsidRPr="0097291D">
                        <w:rPr>
                          <w:color w:val="4F6228" w:themeColor="accent3" w:themeShade="80"/>
                          <w:sz w:val="20"/>
                          <w:szCs w:val="24"/>
                          <w:lang w:val="es"/>
                        </w:rPr>
                        <w:t>(</w:t>
                      </w:r>
                      <w:r>
                        <w:rPr>
                          <w:color w:val="4F6228" w:themeColor="accent3" w:themeShade="80"/>
                          <w:sz w:val="20"/>
                          <w:szCs w:val="24"/>
                          <w:lang w:val="es"/>
                        </w:rPr>
                        <w:t>al menos</w:t>
                      </w:r>
                      <w:r w:rsidRPr="0097291D">
                        <w:rPr>
                          <w:color w:val="4F6228" w:themeColor="accent3" w:themeShade="80"/>
                          <w:sz w:val="20"/>
                          <w:szCs w:val="24"/>
                          <w:lang w:val="es"/>
                        </w:rPr>
                        <w:t xml:space="preserve"> 4 horas después del inicio de la producción).  Cuando se </w:t>
                      </w:r>
                      <w:r>
                        <w:rPr>
                          <w:color w:val="4F6228" w:themeColor="accent3" w:themeShade="80"/>
                          <w:sz w:val="20"/>
                          <w:szCs w:val="24"/>
                          <w:lang w:val="es"/>
                        </w:rPr>
                        <w:t>muestrean</w:t>
                      </w:r>
                      <w:r w:rsidRPr="0097291D">
                        <w:rPr>
                          <w:color w:val="4F6228" w:themeColor="accent3" w:themeShade="80"/>
                          <w:sz w:val="20"/>
                          <w:szCs w:val="24"/>
                          <w:lang w:val="es"/>
                        </w:rPr>
                        <w:t xml:space="preserve"> superficies de Zona 1, </w:t>
                      </w:r>
                      <w:r>
                        <w:rPr>
                          <w:color w:val="4F6228" w:themeColor="accent3" w:themeShade="80"/>
                          <w:sz w:val="20"/>
                          <w:szCs w:val="24"/>
                          <w:lang w:val="es"/>
                        </w:rPr>
                        <w:t xml:space="preserve">todo el producto </w:t>
                      </w:r>
                      <w:r w:rsidRPr="0097291D">
                        <w:rPr>
                          <w:color w:val="4F6228" w:themeColor="accent3" w:themeShade="80"/>
                          <w:sz w:val="20"/>
                          <w:szCs w:val="24"/>
                          <w:lang w:val="es"/>
                        </w:rPr>
                        <w:t xml:space="preserve">se retiene a la espera de los resultados negativos.  </w:t>
                      </w:r>
                    </w:p>
                    <w:p w14:paraId="1C5066CC" w14:textId="77777777" w:rsidR="00A917BE" w:rsidRPr="0097291D" w:rsidRDefault="00A917BE" w:rsidP="00282EF1">
                      <w:pPr>
                        <w:rPr>
                          <w:color w:val="4F6228" w:themeColor="accent3" w:themeShade="80"/>
                          <w:sz w:val="20"/>
                          <w:szCs w:val="24"/>
                          <w:lang w:val="es-AR"/>
                        </w:rPr>
                      </w:pPr>
                      <w:r>
                        <w:rPr>
                          <w:color w:val="4F6228" w:themeColor="accent3" w:themeShade="80"/>
                          <w:sz w:val="20"/>
                          <w:szCs w:val="24"/>
                          <w:lang w:val="es"/>
                        </w:rPr>
                        <w:t>En u</w:t>
                      </w:r>
                      <w:r w:rsidRPr="0097291D">
                        <w:rPr>
                          <w:color w:val="4F6228" w:themeColor="accent3" w:themeShade="80"/>
                          <w:sz w:val="20"/>
                          <w:szCs w:val="24"/>
                          <w:lang w:val="es"/>
                        </w:rPr>
                        <w:t xml:space="preserve">na de las muestras de la zona 3, una muestra de piso de la sala de </w:t>
                      </w:r>
                      <w:r>
                        <w:rPr>
                          <w:color w:val="4F6228" w:themeColor="accent3" w:themeShade="80"/>
                          <w:sz w:val="20"/>
                          <w:szCs w:val="24"/>
                          <w:lang w:val="es"/>
                        </w:rPr>
                        <w:t>empaquetamiento</w:t>
                      </w:r>
                      <w:r w:rsidRPr="0097291D">
                        <w:rPr>
                          <w:color w:val="4F6228" w:themeColor="accent3" w:themeShade="80"/>
                          <w:sz w:val="20"/>
                          <w:szCs w:val="24"/>
                          <w:lang w:val="es"/>
                        </w:rPr>
                        <w:t xml:space="preserve">, </w:t>
                      </w:r>
                      <w:r>
                        <w:rPr>
                          <w:color w:val="4F6228" w:themeColor="accent3" w:themeShade="80"/>
                          <w:sz w:val="20"/>
                          <w:szCs w:val="24"/>
                          <w:lang w:val="es"/>
                        </w:rPr>
                        <w:t>se obtuvo</w:t>
                      </w:r>
                      <w:r w:rsidRPr="0097291D">
                        <w:rPr>
                          <w:color w:val="4F6228" w:themeColor="accent3" w:themeShade="80"/>
                          <w:sz w:val="20"/>
                          <w:szCs w:val="24"/>
                          <w:lang w:val="es"/>
                        </w:rPr>
                        <w:t xml:space="preserve"> un </w:t>
                      </w:r>
                      <w:r>
                        <w:rPr>
                          <w:color w:val="4F6228" w:themeColor="accent3" w:themeShade="80"/>
                          <w:sz w:val="20"/>
                          <w:szCs w:val="24"/>
                          <w:lang w:val="es"/>
                        </w:rPr>
                        <w:t xml:space="preserve">resultado </w:t>
                      </w:r>
                      <w:r w:rsidRPr="0097291D">
                        <w:rPr>
                          <w:color w:val="4F6228" w:themeColor="accent3" w:themeShade="80"/>
                          <w:sz w:val="20"/>
                          <w:szCs w:val="24"/>
                          <w:lang w:val="es"/>
                        </w:rPr>
                        <w:t xml:space="preserve">presunto positivo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Se tomaron acciones correctivas limpiando con espuma y restregando todo el piso</w:t>
                      </w:r>
                      <w:r>
                        <w:rPr>
                          <w:color w:val="4F6228" w:themeColor="accent3" w:themeShade="80"/>
                          <w:sz w:val="20"/>
                          <w:szCs w:val="24"/>
                          <w:lang w:val="es"/>
                        </w:rPr>
                        <w:t>, antes de</w:t>
                      </w:r>
                      <w:r w:rsidRPr="0097291D">
                        <w:rPr>
                          <w:color w:val="4F6228" w:themeColor="accent3" w:themeShade="80"/>
                          <w:sz w:val="20"/>
                          <w:szCs w:val="24"/>
                          <w:lang w:val="es"/>
                        </w:rPr>
                        <w:t xml:space="preserve"> la </w:t>
                      </w:r>
                      <w:r>
                        <w:rPr>
                          <w:color w:val="4F6228" w:themeColor="accent3" w:themeShade="80"/>
                          <w:sz w:val="20"/>
                          <w:szCs w:val="24"/>
                          <w:lang w:val="es"/>
                        </w:rPr>
                        <w:t>aplicación</w:t>
                      </w:r>
                      <w:r w:rsidRPr="0097291D">
                        <w:rPr>
                          <w:color w:val="4F6228" w:themeColor="accent3" w:themeShade="80"/>
                          <w:sz w:val="20"/>
                          <w:szCs w:val="24"/>
                          <w:lang w:val="es"/>
                        </w:rPr>
                        <w:t xml:space="preserve"> de un desinfectante a base de ácido </w:t>
                      </w:r>
                      <w:proofErr w:type="spellStart"/>
                      <w:r w:rsidRPr="0097291D">
                        <w:rPr>
                          <w:color w:val="4F6228" w:themeColor="accent3" w:themeShade="80"/>
                          <w:sz w:val="20"/>
                          <w:szCs w:val="24"/>
                          <w:lang w:val="es"/>
                        </w:rPr>
                        <w:t>peroxiacético</w:t>
                      </w:r>
                      <w:proofErr w:type="spellEnd"/>
                      <w:r w:rsidRPr="0097291D">
                        <w:rPr>
                          <w:color w:val="4F6228" w:themeColor="accent3" w:themeShade="80"/>
                          <w:sz w:val="20"/>
                          <w:szCs w:val="24"/>
                          <w:lang w:val="es"/>
                        </w:rPr>
                        <w:t xml:space="preserve">.  </w:t>
                      </w:r>
                      <w:r>
                        <w:rPr>
                          <w:color w:val="4F6228" w:themeColor="accent3" w:themeShade="80"/>
                          <w:sz w:val="20"/>
                          <w:szCs w:val="24"/>
                          <w:lang w:val="es"/>
                        </w:rPr>
                        <w:t>En t</w:t>
                      </w:r>
                      <w:r w:rsidRPr="0097291D">
                        <w:rPr>
                          <w:color w:val="4F6228" w:themeColor="accent3" w:themeShade="80"/>
                          <w:sz w:val="20"/>
                          <w:szCs w:val="24"/>
                          <w:lang w:val="es"/>
                        </w:rPr>
                        <w:t>odos los</w:t>
                      </w:r>
                      <w:r>
                        <w:rPr>
                          <w:color w:val="4F6228" w:themeColor="accent3" w:themeShade="80"/>
                          <w:sz w:val="20"/>
                          <w:szCs w:val="24"/>
                          <w:lang w:val="es"/>
                        </w:rPr>
                        <w:t xml:space="preserve"> muestreos</w:t>
                      </w:r>
                      <w:r w:rsidRPr="0097291D">
                        <w:rPr>
                          <w:color w:val="4F6228" w:themeColor="accent3" w:themeShade="80"/>
                          <w:sz w:val="20"/>
                          <w:szCs w:val="24"/>
                          <w:lang w:val="es"/>
                        </w:rPr>
                        <w:t xml:space="preserve"> de seguimiento </w:t>
                      </w:r>
                      <w:r>
                        <w:rPr>
                          <w:color w:val="4F6228" w:themeColor="accent3" w:themeShade="80"/>
                          <w:sz w:val="20"/>
                          <w:szCs w:val="24"/>
                          <w:lang w:val="es"/>
                        </w:rPr>
                        <w:t>se obtuvieron</w:t>
                      </w:r>
                      <w:r w:rsidRPr="0097291D">
                        <w:rPr>
                          <w:color w:val="4F6228" w:themeColor="accent3" w:themeShade="80"/>
                          <w:sz w:val="20"/>
                          <w:szCs w:val="24"/>
                          <w:lang w:val="es"/>
                        </w:rPr>
                        <w:t xml:space="preserve"> resultados negativos (tres series consecutivas)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w:t>
                      </w:r>
                    </w:p>
                    <w:p w14:paraId="5384645E" w14:textId="77777777" w:rsidR="00A917BE" w:rsidRPr="0097291D" w:rsidRDefault="00A917BE" w:rsidP="00282EF1">
                      <w:pPr>
                        <w:rPr>
                          <w:color w:val="4F6228" w:themeColor="accent3" w:themeShade="80"/>
                          <w:sz w:val="20"/>
                          <w:szCs w:val="24"/>
                          <w:lang w:val="es-AR"/>
                        </w:rPr>
                      </w:pPr>
                      <w:r w:rsidRPr="0097291D">
                        <w:rPr>
                          <w:color w:val="4F6228" w:themeColor="accent3" w:themeShade="80"/>
                          <w:sz w:val="20"/>
                          <w:szCs w:val="24"/>
                          <w:lang w:val="es"/>
                        </w:rPr>
                        <w:t xml:space="preserve">Luego, aproximadamente un mes después, </w:t>
                      </w:r>
                      <w:r>
                        <w:rPr>
                          <w:color w:val="4F6228" w:themeColor="accent3" w:themeShade="80"/>
                          <w:sz w:val="20"/>
                          <w:szCs w:val="24"/>
                          <w:lang w:val="es"/>
                        </w:rPr>
                        <w:t xml:space="preserve">se obtuvo </w:t>
                      </w:r>
                      <w:r w:rsidRPr="0097291D">
                        <w:rPr>
                          <w:color w:val="4F6228" w:themeColor="accent3" w:themeShade="80"/>
                          <w:sz w:val="20"/>
                          <w:szCs w:val="24"/>
                          <w:lang w:val="es"/>
                        </w:rPr>
                        <w:t xml:space="preserve">otro resultado presunto positivo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w:t>
                      </w:r>
                      <w:r>
                        <w:rPr>
                          <w:color w:val="4F6228" w:themeColor="accent3" w:themeShade="80"/>
                          <w:sz w:val="20"/>
                          <w:szCs w:val="24"/>
                          <w:lang w:val="es"/>
                        </w:rPr>
                        <w:t xml:space="preserve"> en una muestra </w:t>
                      </w:r>
                      <w:r w:rsidRPr="00425CE3">
                        <w:rPr>
                          <w:color w:val="4F6228" w:themeColor="accent3" w:themeShade="80"/>
                          <w:sz w:val="20"/>
                          <w:szCs w:val="24"/>
                          <w:lang w:val="es"/>
                        </w:rPr>
                        <w:t xml:space="preserve">de piso. </w:t>
                      </w:r>
                      <w:r>
                        <w:rPr>
                          <w:color w:val="4F6228" w:themeColor="accent3" w:themeShade="80"/>
                          <w:sz w:val="20"/>
                          <w:szCs w:val="24"/>
                          <w:lang w:val="es"/>
                        </w:rPr>
                        <w:t xml:space="preserve"> </w:t>
                      </w:r>
                      <w:r w:rsidRPr="00425CE3">
                        <w:rPr>
                          <w:color w:val="4F6228" w:themeColor="accent3" w:themeShade="80"/>
                          <w:sz w:val="20"/>
                          <w:szCs w:val="24"/>
                          <w:lang w:val="es"/>
                        </w:rPr>
                        <w:t>Se</w:t>
                      </w:r>
                      <w:r w:rsidRPr="0097291D">
                        <w:rPr>
                          <w:color w:val="4F6228" w:themeColor="accent3" w:themeShade="80"/>
                          <w:sz w:val="20"/>
                          <w:szCs w:val="24"/>
                          <w:lang w:val="es"/>
                        </w:rPr>
                        <w:t xml:space="preserve"> tomaron acciones correctivas similares, y los</w:t>
                      </w:r>
                      <w:r>
                        <w:rPr>
                          <w:color w:val="4F6228" w:themeColor="accent3" w:themeShade="80"/>
                          <w:sz w:val="20"/>
                          <w:szCs w:val="24"/>
                          <w:lang w:val="es"/>
                        </w:rPr>
                        <w:t xml:space="preserve"> muestreos</w:t>
                      </w:r>
                      <w:r w:rsidRPr="0097291D">
                        <w:rPr>
                          <w:color w:val="4F6228" w:themeColor="accent3" w:themeShade="80"/>
                          <w:sz w:val="20"/>
                          <w:szCs w:val="24"/>
                          <w:lang w:val="es"/>
                        </w:rPr>
                        <w:t xml:space="preserve"> de </w:t>
                      </w:r>
                      <w:r>
                        <w:rPr>
                          <w:color w:val="4F6228" w:themeColor="accent3" w:themeShade="80"/>
                          <w:sz w:val="20"/>
                          <w:szCs w:val="24"/>
                          <w:lang w:val="es"/>
                        </w:rPr>
                        <w:t>seguimiento</w:t>
                      </w:r>
                      <w:r w:rsidRPr="0097291D">
                        <w:rPr>
                          <w:color w:val="4F6228" w:themeColor="accent3" w:themeShade="80"/>
                          <w:sz w:val="20"/>
                          <w:szCs w:val="24"/>
                          <w:lang w:val="es"/>
                        </w:rPr>
                        <w:t xml:space="preserve"> mostraron otro resultado positivo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Pr>
                          <w:color w:val="4F6228" w:themeColor="accent3" w:themeShade="80"/>
                          <w:sz w:val="20"/>
                          <w:szCs w:val="24"/>
                          <w:lang w:val="es"/>
                        </w:rPr>
                        <w:t>.</w:t>
                      </w:r>
                      <w:r w:rsidRPr="0097291D">
                        <w:rPr>
                          <w:color w:val="4F6228" w:themeColor="accent3" w:themeShade="80"/>
                          <w:sz w:val="20"/>
                          <w:szCs w:val="24"/>
                          <w:lang w:val="es"/>
                        </w:rPr>
                        <w:t xml:space="preserve"> en la Zona 3.  Todos los resultados </w:t>
                      </w:r>
                      <w:r>
                        <w:rPr>
                          <w:color w:val="4F6228" w:themeColor="accent3" w:themeShade="80"/>
                          <w:sz w:val="20"/>
                          <w:szCs w:val="24"/>
                          <w:lang w:val="es"/>
                        </w:rPr>
                        <w:t>del muestreo de seguimiento de la</w:t>
                      </w:r>
                      <w:r w:rsidRPr="0097291D">
                        <w:rPr>
                          <w:color w:val="4F6228" w:themeColor="accent3" w:themeShade="80"/>
                          <w:sz w:val="20"/>
                          <w:szCs w:val="24"/>
                          <w:lang w:val="es"/>
                        </w:rPr>
                        <w:t xml:space="preserve"> Zona 2 fueron negativos.  Después de las acciones correctivas, las primeras dos series de los </w:t>
                      </w:r>
                      <w:r>
                        <w:rPr>
                          <w:color w:val="4F6228" w:themeColor="accent3" w:themeShade="80"/>
                          <w:sz w:val="20"/>
                          <w:szCs w:val="24"/>
                          <w:lang w:val="es"/>
                        </w:rPr>
                        <w:t>muestreos</w:t>
                      </w:r>
                      <w:r w:rsidRPr="0097291D">
                        <w:rPr>
                          <w:color w:val="4F6228" w:themeColor="accent3" w:themeShade="80"/>
                          <w:sz w:val="20"/>
                          <w:szCs w:val="24"/>
                          <w:lang w:val="es"/>
                        </w:rPr>
                        <w:t xml:space="preserve"> de seguimiento fueron negativas; sin embargo, en la tercera serie, un</w:t>
                      </w:r>
                      <w:r>
                        <w:rPr>
                          <w:color w:val="4F6228" w:themeColor="accent3" w:themeShade="80"/>
                          <w:sz w:val="20"/>
                          <w:szCs w:val="24"/>
                          <w:lang w:val="es"/>
                        </w:rPr>
                        <w:t>a muestra resultó</w:t>
                      </w:r>
                      <w:r w:rsidRPr="0097291D">
                        <w:rPr>
                          <w:color w:val="4F6228" w:themeColor="accent3" w:themeShade="80"/>
                          <w:sz w:val="20"/>
                          <w:szCs w:val="24"/>
                          <w:lang w:val="es"/>
                        </w:rPr>
                        <w:t xml:space="preserve"> presunt</w:t>
                      </w:r>
                      <w:r>
                        <w:rPr>
                          <w:color w:val="4F6228" w:themeColor="accent3" w:themeShade="80"/>
                          <w:sz w:val="20"/>
                          <w:szCs w:val="24"/>
                          <w:lang w:val="es"/>
                        </w:rPr>
                        <w:t xml:space="preserve">amente </w:t>
                      </w:r>
                      <w:r w:rsidRPr="0097291D">
                        <w:rPr>
                          <w:color w:val="4F6228" w:themeColor="accent3" w:themeShade="80"/>
                          <w:sz w:val="20"/>
                          <w:szCs w:val="24"/>
                          <w:lang w:val="es"/>
                        </w:rPr>
                        <w:t>positiv</w:t>
                      </w:r>
                      <w:r>
                        <w:rPr>
                          <w:color w:val="4F6228" w:themeColor="accent3" w:themeShade="80"/>
                          <w:sz w:val="20"/>
                          <w:szCs w:val="24"/>
                          <w:lang w:val="es"/>
                        </w:rPr>
                        <w:t>a</w:t>
                      </w:r>
                      <w:r w:rsidRPr="0097291D">
                        <w:rPr>
                          <w:color w:val="4F6228" w:themeColor="accent3" w:themeShade="80"/>
                          <w:sz w:val="20"/>
                          <w:szCs w:val="24"/>
                          <w:lang w:val="es"/>
                        </w:rPr>
                        <w:t xml:space="preserve">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xml:space="preserve">, lo que llevó a más </w:t>
                      </w:r>
                      <w:r>
                        <w:rPr>
                          <w:color w:val="4F6228" w:themeColor="accent3" w:themeShade="80"/>
                          <w:sz w:val="20"/>
                          <w:szCs w:val="24"/>
                          <w:lang w:val="es"/>
                        </w:rPr>
                        <w:t>muestreos de seguimiento</w:t>
                      </w:r>
                      <w:r w:rsidRPr="0097291D">
                        <w:rPr>
                          <w:color w:val="4F6228" w:themeColor="accent3" w:themeShade="80"/>
                          <w:sz w:val="20"/>
                          <w:szCs w:val="24"/>
                          <w:lang w:val="es"/>
                        </w:rPr>
                        <w:t xml:space="preserve">.  </w:t>
                      </w:r>
                      <w:r>
                        <w:rPr>
                          <w:color w:val="4F6228" w:themeColor="accent3" w:themeShade="80"/>
                          <w:sz w:val="20"/>
                          <w:szCs w:val="24"/>
                          <w:lang w:val="es"/>
                        </w:rPr>
                        <w:t xml:space="preserve">Algunas muestras de seguimiento </w:t>
                      </w:r>
                      <w:r w:rsidRPr="0097291D">
                        <w:rPr>
                          <w:color w:val="4F6228" w:themeColor="accent3" w:themeShade="80"/>
                          <w:sz w:val="20"/>
                          <w:szCs w:val="24"/>
                          <w:lang w:val="es"/>
                        </w:rPr>
                        <w:t xml:space="preserve">de la Zona 3, realizados durante </w:t>
                      </w:r>
                      <w:r>
                        <w:rPr>
                          <w:color w:val="4F6228" w:themeColor="accent3" w:themeShade="80"/>
                          <w:sz w:val="20"/>
                          <w:szCs w:val="24"/>
                          <w:lang w:val="es"/>
                        </w:rPr>
                        <w:t>operaciones,</w:t>
                      </w:r>
                      <w:r w:rsidRPr="0097291D">
                        <w:rPr>
                          <w:color w:val="4F6228" w:themeColor="accent3" w:themeShade="80"/>
                          <w:sz w:val="20"/>
                          <w:szCs w:val="24"/>
                          <w:lang w:val="es"/>
                        </w:rPr>
                        <w:t xml:space="preserve"> </w:t>
                      </w:r>
                      <w:r>
                        <w:rPr>
                          <w:color w:val="4F6228" w:themeColor="accent3" w:themeShade="80"/>
                          <w:sz w:val="20"/>
                          <w:szCs w:val="24"/>
                          <w:lang w:val="es"/>
                        </w:rPr>
                        <w:t xml:space="preserve">resultaron </w:t>
                      </w:r>
                      <w:r w:rsidRPr="0097291D">
                        <w:rPr>
                          <w:color w:val="4F6228" w:themeColor="accent3" w:themeShade="80"/>
                          <w:sz w:val="20"/>
                          <w:szCs w:val="24"/>
                          <w:lang w:val="es"/>
                        </w:rPr>
                        <w:t xml:space="preserve">presuntos positivos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Todas las muestras ambientales para</w:t>
                      </w:r>
                      <w:r w:rsidRPr="0097291D">
                        <w:rPr>
                          <w:color w:val="4F6228" w:themeColor="accent3" w:themeShade="80"/>
                          <w:sz w:val="22"/>
                          <w:szCs w:val="24"/>
                          <w:lang w:val="es"/>
                        </w:rPr>
                        <w:t xml:space="preserve"> </w:t>
                      </w:r>
                      <w:r w:rsidRPr="0097291D">
                        <w:rPr>
                          <w:i/>
                          <w:iCs/>
                          <w:color w:val="4F6228" w:themeColor="accent3" w:themeShade="80"/>
                          <w:sz w:val="20"/>
                          <w:szCs w:val="24"/>
                          <w:lang w:val="es"/>
                        </w:rPr>
                        <w:t xml:space="preserve">Listeria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 tomadas después de la limpieza</w:t>
                      </w:r>
                      <w:r>
                        <w:rPr>
                          <w:color w:val="4F6228" w:themeColor="accent3" w:themeShade="80"/>
                          <w:sz w:val="20"/>
                          <w:szCs w:val="24"/>
                          <w:lang w:val="es"/>
                        </w:rPr>
                        <w:t>,</w:t>
                      </w:r>
                      <w:r w:rsidRPr="0097291D">
                        <w:rPr>
                          <w:color w:val="4F6228" w:themeColor="accent3" w:themeShade="80"/>
                          <w:sz w:val="20"/>
                          <w:szCs w:val="24"/>
                          <w:lang w:val="es"/>
                        </w:rPr>
                        <w:t xml:space="preserve"> pero antes de</w:t>
                      </w:r>
                      <w:r>
                        <w:rPr>
                          <w:color w:val="4F6228" w:themeColor="accent3" w:themeShade="80"/>
                          <w:sz w:val="20"/>
                          <w:szCs w:val="24"/>
                          <w:lang w:val="es"/>
                        </w:rPr>
                        <w:t xml:space="preserve"> operaciones</w:t>
                      </w:r>
                      <w:r w:rsidRPr="0097291D">
                        <w:rPr>
                          <w:color w:val="4F6228" w:themeColor="accent3" w:themeShade="80"/>
                          <w:sz w:val="20"/>
                          <w:szCs w:val="24"/>
                          <w:lang w:val="es"/>
                        </w:rPr>
                        <w:t>, fueron negativas.</w:t>
                      </w:r>
                    </w:p>
                    <w:p w14:paraId="190B5633" w14:textId="77777777" w:rsidR="00A917BE" w:rsidRPr="0097291D" w:rsidRDefault="00A917BE" w:rsidP="00282EF1">
                      <w:pPr>
                        <w:rPr>
                          <w:color w:val="4F6228" w:themeColor="accent3" w:themeShade="80"/>
                          <w:sz w:val="20"/>
                          <w:szCs w:val="24"/>
                          <w:lang w:val="es-AR"/>
                        </w:rPr>
                      </w:pPr>
                      <w:r w:rsidRPr="0097291D">
                        <w:rPr>
                          <w:color w:val="4F6228" w:themeColor="accent3" w:themeShade="80"/>
                          <w:sz w:val="20"/>
                          <w:szCs w:val="24"/>
                          <w:lang w:val="es"/>
                        </w:rPr>
                        <w:t xml:space="preserve">Al mapear los resultados y observar la producción, el equipo de </w:t>
                      </w:r>
                      <w:r>
                        <w:rPr>
                          <w:color w:val="4F6228" w:themeColor="accent3" w:themeShade="80"/>
                          <w:sz w:val="20"/>
                          <w:szCs w:val="24"/>
                          <w:lang w:val="es"/>
                        </w:rPr>
                        <w:t>inocuidad</w:t>
                      </w:r>
                      <w:r w:rsidRPr="0097291D">
                        <w:rPr>
                          <w:color w:val="4F6228" w:themeColor="accent3" w:themeShade="80"/>
                          <w:sz w:val="20"/>
                          <w:szCs w:val="24"/>
                          <w:lang w:val="es"/>
                        </w:rPr>
                        <w:t xml:space="preserve"> alimentaria notó que había agua goteando sobre el piso y a través de una pieza de un equipo periférico, antes de drenar cerca del producto expuesto.  El equipo de </w:t>
                      </w:r>
                      <w:proofErr w:type="spellStart"/>
                      <w:r w:rsidRPr="0097291D">
                        <w:rPr>
                          <w:color w:val="4F6228" w:themeColor="accent3" w:themeShade="80"/>
                          <w:sz w:val="20"/>
                          <w:szCs w:val="24"/>
                          <w:lang w:val="es"/>
                        </w:rPr>
                        <w:t>sanitización</w:t>
                      </w:r>
                      <w:proofErr w:type="spellEnd"/>
                      <w:r w:rsidRPr="0097291D">
                        <w:rPr>
                          <w:color w:val="4F6228" w:themeColor="accent3" w:themeShade="80"/>
                          <w:sz w:val="20"/>
                          <w:szCs w:val="24"/>
                          <w:lang w:val="es"/>
                        </w:rPr>
                        <w:t xml:space="preserve"> </w:t>
                      </w:r>
                      <w:r>
                        <w:rPr>
                          <w:color w:val="4F6228" w:themeColor="accent3" w:themeShade="80"/>
                          <w:sz w:val="20"/>
                          <w:szCs w:val="24"/>
                          <w:lang w:val="es"/>
                        </w:rPr>
                        <w:t>tenía</w:t>
                      </w:r>
                      <w:r w:rsidRPr="0097291D">
                        <w:rPr>
                          <w:color w:val="4F6228" w:themeColor="accent3" w:themeShade="80"/>
                          <w:sz w:val="20"/>
                          <w:szCs w:val="24"/>
                          <w:lang w:val="es"/>
                        </w:rPr>
                        <w:t xml:space="preserve"> muy poco acceso para limpiar por debajo del equipo periférico y se observaron daños </w:t>
                      </w:r>
                      <w:r>
                        <w:rPr>
                          <w:color w:val="4F6228" w:themeColor="accent3" w:themeShade="80"/>
                          <w:sz w:val="20"/>
                          <w:szCs w:val="24"/>
                          <w:lang w:val="es"/>
                        </w:rPr>
                        <w:t>en</w:t>
                      </w:r>
                      <w:r w:rsidRPr="0097291D">
                        <w:rPr>
                          <w:color w:val="4F6228" w:themeColor="accent3" w:themeShade="80"/>
                          <w:sz w:val="20"/>
                          <w:szCs w:val="24"/>
                          <w:lang w:val="es"/>
                        </w:rPr>
                        <w:t xml:space="preserve"> piso </w:t>
                      </w:r>
                      <w:r>
                        <w:rPr>
                          <w:color w:val="4F6228" w:themeColor="accent3" w:themeShade="80"/>
                          <w:sz w:val="20"/>
                          <w:szCs w:val="24"/>
                          <w:lang w:val="es"/>
                        </w:rPr>
                        <w:t>con</w:t>
                      </w:r>
                      <w:r w:rsidRPr="0097291D">
                        <w:rPr>
                          <w:color w:val="4F6228" w:themeColor="accent3" w:themeShade="80"/>
                          <w:sz w:val="20"/>
                          <w:szCs w:val="24"/>
                          <w:lang w:val="es"/>
                        </w:rPr>
                        <w:t xml:space="preserve"> cobertura </w:t>
                      </w:r>
                      <w:proofErr w:type="spellStart"/>
                      <w:r w:rsidRPr="0097291D">
                        <w:rPr>
                          <w:color w:val="4F6228" w:themeColor="accent3" w:themeShade="80"/>
                          <w:sz w:val="20"/>
                          <w:szCs w:val="24"/>
                          <w:lang w:val="es"/>
                        </w:rPr>
                        <w:t>epóxica</w:t>
                      </w:r>
                      <w:proofErr w:type="spellEnd"/>
                      <w:r w:rsidRPr="0097291D">
                        <w:rPr>
                          <w:color w:val="4F6228" w:themeColor="accent3" w:themeShade="80"/>
                          <w:sz w:val="20"/>
                          <w:szCs w:val="24"/>
                          <w:lang w:val="es"/>
                        </w:rPr>
                        <w:t xml:space="preserve"> </w:t>
                      </w:r>
                      <w:r>
                        <w:rPr>
                          <w:color w:val="4F6228" w:themeColor="accent3" w:themeShade="80"/>
                          <w:sz w:val="20"/>
                          <w:szCs w:val="24"/>
                          <w:lang w:val="es"/>
                        </w:rPr>
                        <w:t>de</w:t>
                      </w:r>
                      <w:r w:rsidRPr="0097291D">
                        <w:rPr>
                          <w:color w:val="4F6228" w:themeColor="accent3" w:themeShade="80"/>
                          <w:sz w:val="20"/>
                          <w:szCs w:val="24"/>
                          <w:lang w:val="es"/>
                        </w:rPr>
                        <w:t xml:space="preserve"> esa área.</w:t>
                      </w:r>
                    </w:p>
                    <w:p w14:paraId="62F69327" w14:textId="77777777" w:rsidR="00A917BE" w:rsidRPr="0097291D" w:rsidRDefault="00A917BE" w:rsidP="00282EF1">
                      <w:pPr>
                        <w:rPr>
                          <w:color w:val="4F6228" w:themeColor="accent3" w:themeShade="80"/>
                          <w:sz w:val="20"/>
                          <w:szCs w:val="24"/>
                          <w:lang w:val="es-AR"/>
                        </w:rPr>
                      </w:pPr>
                      <w:r w:rsidRPr="0097291D">
                        <w:rPr>
                          <w:color w:val="4F6228" w:themeColor="accent3" w:themeShade="80"/>
                          <w:sz w:val="20"/>
                          <w:szCs w:val="24"/>
                          <w:lang w:val="es"/>
                        </w:rPr>
                        <w:t xml:space="preserve">Como acciones preventivas, el equipo colocó una barrera provisional durante la producción, lo que impidió que el agua goteara sobre el piso, y realizó </w:t>
                      </w:r>
                      <w:proofErr w:type="spellStart"/>
                      <w:r w:rsidRPr="0097291D">
                        <w:rPr>
                          <w:color w:val="4F6228" w:themeColor="accent3" w:themeShade="80"/>
                          <w:sz w:val="20"/>
                          <w:szCs w:val="24"/>
                          <w:lang w:val="es"/>
                        </w:rPr>
                        <w:t>sanitizaciones</w:t>
                      </w:r>
                      <w:proofErr w:type="spellEnd"/>
                      <w:r w:rsidRPr="0097291D">
                        <w:rPr>
                          <w:color w:val="4F6228" w:themeColor="accent3" w:themeShade="80"/>
                          <w:sz w:val="20"/>
                          <w:szCs w:val="24"/>
                          <w:lang w:val="es"/>
                        </w:rPr>
                        <w:t xml:space="preserve"> periódicas del piso con desinfectante </w:t>
                      </w:r>
                      <w:proofErr w:type="spellStart"/>
                      <w:r w:rsidRPr="0097291D">
                        <w:rPr>
                          <w:color w:val="4F6228" w:themeColor="accent3" w:themeShade="80"/>
                          <w:sz w:val="20"/>
                          <w:szCs w:val="24"/>
                          <w:lang w:val="es"/>
                        </w:rPr>
                        <w:t>peroxiacético</w:t>
                      </w:r>
                      <w:proofErr w:type="spellEnd"/>
                      <w:r w:rsidRPr="0097291D">
                        <w:rPr>
                          <w:color w:val="4F6228" w:themeColor="accent3" w:themeShade="80"/>
                          <w:sz w:val="20"/>
                          <w:szCs w:val="24"/>
                          <w:lang w:val="es"/>
                        </w:rPr>
                        <w:t xml:space="preserve"> durante </w:t>
                      </w:r>
                      <w:r>
                        <w:rPr>
                          <w:color w:val="4F6228" w:themeColor="accent3" w:themeShade="80"/>
                          <w:sz w:val="20"/>
                          <w:szCs w:val="24"/>
                          <w:lang w:val="es"/>
                        </w:rPr>
                        <w:t>operaciones</w:t>
                      </w:r>
                      <w:r w:rsidRPr="0097291D">
                        <w:rPr>
                          <w:color w:val="4F6228" w:themeColor="accent3" w:themeShade="80"/>
                          <w:sz w:val="20"/>
                          <w:szCs w:val="24"/>
                          <w:lang w:val="es"/>
                        </w:rPr>
                        <w:t xml:space="preserve"> (nota: el peróxido de hidrógeno en polvo también </w:t>
                      </w:r>
                      <w:r>
                        <w:rPr>
                          <w:color w:val="4F6228" w:themeColor="accent3" w:themeShade="80"/>
                          <w:sz w:val="20"/>
                          <w:szCs w:val="24"/>
                          <w:lang w:val="es"/>
                        </w:rPr>
                        <w:t>es</w:t>
                      </w:r>
                      <w:r w:rsidRPr="0097291D">
                        <w:rPr>
                          <w:color w:val="4F6228" w:themeColor="accent3" w:themeShade="80"/>
                          <w:sz w:val="20"/>
                          <w:szCs w:val="24"/>
                          <w:lang w:val="es"/>
                        </w:rPr>
                        <w:t xml:space="preserve"> una opción que ayudaría a mantener el área seca).  Después de la aplicación de estas medidas preventivas, t</w:t>
                      </w:r>
                      <w:r>
                        <w:rPr>
                          <w:color w:val="4F6228" w:themeColor="accent3" w:themeShade="80"/>
                          <w:sz w:val="20"/>
                          <w:szCs w:val="24"/>
                          <w:lang w:val="es"/>
                        </w:rPr>
                        <w:t xml:space="preserve">odas las muestras ambientales </w:t>
                      </w:r>
                      <w:r w:rsidRPr="0097291D">
                        <w:rPr>
                          <w:color w:val="4F6228" w:themeColor="accent3" w:themeShade="80"/>
                          <w:sz w:val="20"/>
                          <w:szCs w:val="24"/>
                          <w:lang w:val="es"/>
                        </w:rPr>
                        <w:t>fueron negativas</w:t>
                      </w:r>
                      <w:r>
                        <w:rPr>
                          <w:color w:val="4F6228" w:themeColor="accent3" w:themeShade="80"/>
                          <w:sz w:val="20"/>
                          <w:szCs w:val="24"/>
                          <w:lang w:val="es"/>
                        </w:rPr>
                        <w:t xml:space="preserve"> para </w:t>
                      </w:r>
                      <w:r w:rsidRPr="0097291D">
                        <w:rPr>
                          <w:i/>
                          <w:iCs/>
                          <w:color w:val="4F6228" w:themeColor="accent3" w:themeShade="80"/>
                          <w:sz w:val="20"/>
                          <w:szCs w:val="24"/>
                          <w:lang w:val="es"/>
                        </w:rPr>
                        <w:t>Listeria</w:t>
                      </w:r>
                      <w:r w:rsidRPr="0097291D">
                        <w:rPr>
                          <w:color w:val="4F6228" w:themeColor="accent3" w:themeShade="80"/>
                          <w:sz w:val="20"/>
                          <w:szCs w:val="24"/>
                          <w:lang w:val="es"/>
                        </w:rPr>
                        <w:t xml:space="preserve"> </w:t>
                      </w:r>
                      <w:proofErr w:type="spellStart"/>
                      <w:r w:rsidRPr="0097291D">
                        <w:rPr>
                          <w:color w:val="4F6228" w:themeColor="accent3" w:themeShade="80"/>
                          <w:sz w:val="20"/>
                          <w:szCs w:val="24"/>
                          <w:lang w:val="es"/>
                        </w:rPr>
                        <w:t>spp</w:t>
                      </w:r>
                      <w:proofErr w:type="spellEnd"/>
                      <w:r w:rsidRPr="0097291D">
                        <w:rPr>
                          <w:color w:val="4F6228" w:themeColor="accent3" w:themeShade="80"/>
                          <w:sz w:val="20"/>
                          <w:szCs w:val="24"/>
                          <w:lang w:val="es"/>
                        </w:rPr>
                        <w:t>.</w:t>
                      </w:r>
                    </w:p>
                    <w:p w14:paraId="28783AF4" w14:textId="77777777" w:rsidR="00A917BE" w:rsidRPr="0097291D" w:rsidRDefault="00A917BE" w:rsidP="00282EF1">
                      <w:pPr>
                        <w:rPr>
                          <w:sz w:val="20"/>
                          <w:lang w:val="es-AR"/>
                        </w:rPr>
                      </w:pPr>
                      <w:r w:rsidRPr="0097291D">
                        <w:rPr>
                          <w:color w:val="4F6228" w:themeColor="accent3" w:themeShade="80"/>
                          <w:sz w:val="20"/>
                          <w:szCs w:val="24"/>
                          <w:lang w:val="es"/>
                        </w:rPr>
                        <w:t>Como acciones correctivas, el personal de mantenimiento reparó la fuga, selló el equipo periférico con el piso y revistió el piso.</w:t>
                      </w:r>
                    </w:p>
                  </w:txbxContent>
                </v:textbox>
                <w10:anchorlock/>
              </v:shape>
            </w:pict>
          </mc:Fallback>
        </mc:AlternateContent>
      </w:r>
    </w:p>
    <w:p w14:paraId="1CDF1D46" w14:textId="77777777" w:rsidR="004F13F4" w:rsidRPr="00810D79" w:rsidRDefault="004F13F4">
      <w:pPr>
        <w:rPr>
          <w:rFonts w:cs="Calibri"/>
          <w:sz w:val="20"/>
          <w:szCs w:val="24"/>
          <w:u w:val="single"/>
        </w:rPr>
      </w:pPr>
      <w:r w:rsidRPr="00810D79">
        <w:rPr>
          <w:rFonts w:cs="Calibri"/>
          <w:sz w:val="20"/>
          <w:szCs w:val="24"/>
          <w:u w:val="single"/>
          <w:lang w:val="es"/>
        </w:rPr>
        <w:br w:type="page"/>
      </w:r>
    </w:p>
    <w:p w14:paraId="3672C871" w14:textId="77777777" w:rsidR="00555CC5" w:rsidRPr="00810D79" w:rsidRDefault="000D44A9" w:rsidP="00555CC5">
      <w:pPr>
        <w:pStyle w:val="ListParagraph"/>
        <w:spacing w:after="0"/>
        <w:ind w:left="0"/>
        <w:rPr>
          <w:rFonts w:cs="Calibri"/>
          <w:sz w:val="20"/>
          <w:szCs w:val="24"/>
          <w:u w:val="single"/>
          <w:lang w:val="es-AR"/>
        </w:rPr>
      </w:pPr>
      <w:r>
        <w:rPr>
          <w:rFonts w:cs="Calibri"/>
          <w:sz w:val="20"/>
          <w:szCs w:val="24"/>
          <w:u w:val="single"/>
          <w:lang w:val="es"/>
        </w:rPr>
        <w:lastRenderedPageBreak/>
        <w:t>¿Qué sucede si nunca se detecta</w:t>
      </w:r>
      <w:r w:rsidRPr="00810D79">
        <w:rPr>
          <w:rFonts w:cs="Calibri"/>
          <w:sz w:val="20"/>
          <w:szCs w:val="24"/>
          <w:u w:val="single"/>
          <w:lang w:val="es"/>
        </w:rPr>
        <w:t xml:space="preserve"> </w:t>
      </w:r>
      <w:r w:rsidRPr="00810D79">
        <w:rPr>
          <w:rFonts w:cs="Calibri"/>
          <w:i/>
          <w:iCs/>
          <w:sz w:val="20"/>
          <w:szCs w:val="24"/>
          <w:u w:val="single"/>
          <w:lang w:val="es"/>
        </w:rPr>
        <w:t>Listeria</w:t>
      </w:r>
      <w:r w:rsidRPr="00810D79">
        <w:rPr>
          <w:rFonts w:cs="Calibri"/>
          <w:sz w:val="20"/>
          <w:szCs w:val="24"/>
          <w:u w:val="single"/>
          <w:lang w:val="es"/>
        </w:rPr>
        <w:t xml:space="preserve"> </w:t>
      </w:r>
      <w:proofErr w:type="spellStart"/>
      <w:r w:rsidRPr="00810D79">
        <w:rPr>
          <w:rFonts w:cs="Calibri"/>
          <w:sz w:val="20"/>
          <w:szCs w:val="24"/>
          <w:u w:val="single"/>
          <w:lang w:val="es"/>
        </w:rPr>
        <w:t>spp</w:t>
      </w:r>
      <w:proofErr w:type="spellEnd"/>
      <w:r w:rsidRPr="00810D79">
        <w:rPr>
          <w:rFonts w:cs="Calibri"/>
          <w:sz w:val="20"/>
          <w:szCs w:val="24"/>
          <w:u w:val="single"/>
          <w:lang w:val="es"/>
        </w:rPr>
        <w:t>?</w:t>
      </w:r>
    </w:p>
    <w:p w14:paraId="6C8071DD" w14:textId="77777777" w:rsidR="00555CC5" w:rsidRPr="00810D79" w:rsidRDefault="00555CC5" w:rsidP="00555CC5">
      <w:pPr>
        <w:pStyle w:val="ListParagraph"/>
        <w:spacing w:after="120"/>
        <w:ind w:left="0"/>
        <w:rPr>
          <w:rFonts w:cs="Calibri"/>
          <w:sz w:val="20"/>
          <w:szCs w:val="24"/>
          <w:lang w:val="es-AR"/>
        </w:rPr>
      </w:pPr>
      <w:r w:rsidRPr="00810D79">
        <w:rPr>
          <w:sz w:val="20"/>
          <w:szCs w:val="24"/>
          <w:lang w:val="es"/>
        </w:rPr>
        <w:t xml:space="preserve">Es poco probable que un LEMP eficaz en una instalación </w:t>
      </w:r>
      <w:r w:rsidR="009E17C0">
        <w:rPr>
          <w:sz w:val="20"/>
          <w:szCs w:val="24"/>
          <w:lang w:val="es"/>
        </w:rPr>
        <w:t>de producción de lácteos</w:t>
      </w:r>
      <w:r w:rsidR="009E17C0" w:rsidRPr="00810D79">
        <w:rPr>
          <w:sz w:val="20"/>
          <w:szCs w:val="24"/>
          <w:lang w:val="es"/>
        </w:rPr>
        <w:t xml:space="preserve"> </w:t>
      </w:r>
      <w:r w:rsidRPr="00810D79">
        <w:rPr>
          <w:sz w:val="20"/>
          <w:szCs w:val="24"/>
          <w:lang w:val="es"/>
        </w:rPr>
        <w:t xml:space="preserve">nunca </w:t>
      </w:r>
      <w:r w:rsidR="009E17C0">
        <w:rPr>
          <w:sz w:val="20"/>
          <w:szCs w:val="24"/>
          <w:lang w:val="es"/>
        </w:rPr>
        <w:t>obtenga</w:t>
      </w:r>
      <w:r w:rsidR="009E17C0" w:rsidRPr="00810D79">
        <w:rPr>
          <w:sz w:val="20"/>
          <w:szCs w:val="24"/>
          <w:lang w:val="es"/>
        </w:rPr>
        <w:t xml:space="preserve"> </w:t>
      </w:r>
      <w:r w:rsidRPr="00810D79">
        <w:rPr>
          <w:sz w:val="20"/>
          <w:szCs w:val="24"/>
          <w:lang w:val="es"/>
        </w:rPr>
        <w:t xml:space="preserve">resultados positivos para </w:t>
      </w:r>
      <w:r w:rsidRPr="00810D79">
        <w:rPr>
          <w:i/>
          <w:iCs/>
          <w:sz w:val="20"/>
          <w:szCs w:val="24"/>
          <w:lang w:val="es"/>
        </w:rPr>
        <w:t>Listeria</w:t>
      </w:r>
      <w:r w:rsidRPr="00810D79">
        <w:rPr>
          <w:sz w:val="20"/>
          <w:szCs w:val="24"/>
          <w:lang w:val="es"/>
        </w:rPr>
        <w:t xml:space="preserve"> </w:t>
      </w:r>
      <w:proofErr w:type="spellStart"/>
      <w:r w:rsidRPr="00810D79">
        <w:rPr>
          <w:sz w:val="20"/>
          <w:szCs w:val="24"/>
          <w:lang w:val="es"/>
        </w:rPr>
        <w:t>spp</w:t>
      </w:r>
      <w:proofErr w:type="spellEnd"/>
      <w:r w:rsidRPr="00810D79">
        <w:rPr>
          <w:sz w:val="20"/>
          <w:szCs w:val="24"/>
          <w:lang w:val="es"/>
        </w:rPr>
        <w:t xml:space="preserve">.  Si nunca se detecta </w:t>
      </w:r>
      <w:r w:rsidRPr="00810D79">
        <w:rPr>
          <w:i/>
          <w:iCs/>
          <w:sz w:val="20"/>
          <w:szCs w:val="24"/>
          <w:lang w:val="es"/>
        </w:rPr>
        <w:t>Listeria</w:t>
      </w:r>
      <w:r w:rsidRPr="00810D79">
        <w:rPr>
          <w:sz w:val="20"/>
          <w:szCs w:val="24"/>
          <w:lang w:val="es"/>
        </w:rPr>
        <w:t xml:space="preserve"> </w:t>
      </w:r>
      <w:proofErr w:type="spellStart"/>
      <w:r w:rsidRPr="00810D79">
        <w:rPr>
          <w:sz w:val="20"/>
          <w:szCs w:val="24"/>
          <w:lang w:val="es"/>
        </w:rPr>
        <w:t>spp</w:t>
      </w:r>
      <w:proofErr w:type="spellEnd"/>
      <w:r w:rsidRPr="00810D79">
        <w:rPr>
          <w:sz w:val="20"/>
          <w:szCs w:val="24"/>
          <w:lang w:val="es"/>
        </w:rPr>
        <w:t xml:space="preserve">., entonces se debe revisar nuevamente el programa de muestreo.  Entre los </w:t>
      </w:r>
      <w:r w:rsidR="009E17C0" w:rsidRPr="00810D79">
        <w:rPr>
          <w:sz w:val="20"/>
          <w:szCs w:val="24"/>
          <w:lang w:val="es"/>
        </w:rPr>
        <w:t xml:space="preserve">posibles </w:t>
      </w:r>
      <w:r w:rsidRPr="00810D79">
        <w:rPr>
          <w:sz w:val="20"/>
          <w:szCs w:val="24"/>
          <w:lang w:val="es"/>
        </w:rPr>
        <w:t xml:space="preserve">motivos </w:t>
      </w:r>
      <w:r w:rsidR="009E17C0">
        <w:rPr>
          <w:sz w:val="20"/>
          <w:szCs w:val="24"/>
          <w:lang w:val="es"/>
        </w:rPr>
        <w:t>por los que no se</w:t>
      </w:r>
      <w:r w:rsidRPr="00810D79">
        <w:rPr>
          <w:sz w:val="20"/>
          <w:szCs w:val="24"/>
          <w:lang w:val="es"/>
        </w:rPr>
        <w:t xml:space="preserve"> detecta </w:t>
      </w:r>
      <w:r w:rsidRPr="00810D79">
        <w:rPr>
          <w:i/>
          <w:iCs/>
          <w:sz w:val="20"/>
          <w:szCs w:val="24"/>
          <w:lang w:val="es"/>
        </w:rPr>
        <w:t>Listeria</w:t>
      </w:r>
      <w:r w:rsidRPr="00810D79">
        <w:rPr>
          <w:sz w:val="20"/>
          <w:szCs w:val="24"/>
          <w:lang w:val="es"/>
        </w:rPr>
        <w:t xml:space="preserve"> </w:t>
      </w:r>
      <w:proofErr w:type="spellStart"/>
      <w:r w:rsidRPr="00810D79">
        <w:rPr>
          <w:sz w:val="20"/>
          <w:szCs w:val="24"/>
          <w:lang w:val="es"/>
        </w:rPr>
        <w:t>spp</w:t>
      </w:r>
      <w:proofErr w:type="spellEnd"/>
      <w:r w:rsidRPr="00810D79">
        <w:rPr>
          <w:sz w:val="20"/>
          <w:szCs w:val="24"/>
          <w:lang w:val="es"/>
        </w:rPr>
        <w:t>. se encuentran:</w:t>
      </w:r>
    </w:p>
    <w:p w14:paraId="169D0AD2" w14:textId="088254B0" w:rsidR="00555CC5" w:rsidRPr="00810D79" w:rsidRDefault="009E17C0" w:rsidP="00555CC5">
      <w:pPr>
        <w:pStyle w:val="ListParagraph"/>
        <w:numPr>
          <w:ilvl w:val="0"/>
          <w:numId w:val="9"/>
        </w:numPr>
        <w:shd w:val="clear" w:color="auto" w:fill="FFFFFF"/>
        <w:spacing w:after="0"/>
        <w:rPr>
          <w:rFonts w:eastAsia="Times New Roman" w:cs="Arial"/>
          <w:color w:val="000000"/>
          <w:sz w:val="20"/>
          <w:szCs w:val="24"/>
          <w:lang w:val="es-AR"/>
        </w:rPr>
      </w:pPr>
      <w:r>
        <w:rPr>
          <w:rFonts w:eastAsia="Times New Roman" w:cs="Arial"/>
          <w:color w:val="000000"/>
          <w:sz w:val="20"/>
          <w:szCs w:val="24"/>
          <w:lang w:val="es"/>
        </w:rPr>
        <w:t>Probablemente los</w:t>
      </w:r>
      <w:r w:rsidR="00555CC5" w:rsidRPr="00810D79">
        <w:rPr>
          <w:rFonts w:eastAsia="Times New Roman" w:cs="Arial"/>
          <w:color w:val="000000"/>
          <w:sz w:val="20"/>
          <w:szCs w:val="24"/>
          <w:lang w:val="es"/>
        </w:rPr>
        <w:t xml:space="preserve"> procedimientos de muestreo y/o prueba no s</w:t>
      </w:r>
      <w:r>
        <w:rPr>
          <w:rFonts w:eastAsia="Times New Roman" w:cs="Arial"/>
          <w:color w:val="000000"/>
          <w:sz w:val="20"/>
          <w:szCs w:val="24"/>
          <w:lang w:val="es"/>
        </w:rPr>
        <w:t>on</w:t>
      </w:r>
      <w:r w:rsidR="00555CC5" w:rsidRPr="00810D79">
        <w:rPr>
          <w:rFonts w:eastAsia="Times New Roman" w:cs="Arial"/>
          <w:color w:val="000000"/>
          <w:sz w:val="20"/>
          <w:szCs w:val="24"/>
          <w:lang w:val="es"/>
        </w:rPr>
        <w:t xml:space="preserve"> lo suficientemente </w:t>
      </w:r>
      <w:r>
        <w:rPr>
          <w:rFonts w:eastAsia="Times New Roman" w:cs="Arial"/>
          <w:color w:val="000000"/>
          <w:sz w:val="20"/>
          <w:szCs w:val="24"/>
          <w:lang w:val="es"/>
        </w:rPr>
        <w:t>rigurosos</w:t>
      </w:r>
      <w:r w:rsidRPr="00810D79">
        <w:rPr>
          <w:rFonts w:eastAsia="Times New Roman" w:cs="Arial"/>
          <w:color w:val="000000"/>
          <w:sz w:val="20"/>
          <w:szCs w:val="24"/>
          <w:lang w:val="es"/>
        </w:rPr>
        <w:t xml:space="preserve"> </w:t>
      </w:r>
      <w:r w:rsidR="00555CC5" w:rsidRPr="00810D79">
        <w:rPr>
          <w:rFonts w:eastAsia="Times New Roman" w:cs="Arial"/>
          <w:color w:val="000000"/>
          <w:sz w:val="20"/>
          <w:szCs w:val="24"/>
          <w:lang w:val="es"/>
        </w:rPr>
        <w:t xml:space="preserve">o </w:t>
      </w:r>
      <w:r>
        <w:rPr>
          <w:rFonts w:eastAsia="Times New Roman" w:cs="Arial"/>
          <w:color w:val="000000"/>
          <w:sz w:val="20"/>
          <w:szCs w:val="24"/>
          <w:lang w:val="es"/>
        </w:rPr>
        <w:t>sensibles</w:t>
      </w:r>
      <w:r w:rsidR="00555CC5" w:rsidRPr="00810D79">
        <w:rPr>
          <w:rFonts w:eastAsia="Times New Roman" w:cs="Arial"/>
          <w:color w:val="000000"/>
          <w:sz w:val="20"/>
          <w:szCs w:val="24"/>
          <w:lang w:val="es"/>
        </w:rPr>
        <w:t>.</w:t>
      </w:r>
    </w:p>
    <w:p w14:paraId="21B4E48C" w14:textId="77777777" w:rsidR="00555CC5" w:rsidRPr="00810D79" w:rsidRDefault="00555CC5" w:rsidP="00555CC5">
      <w:pPr>
        <w:pStyle w:val="ListParagraph"/>
        <w:numPr>
          <w:ilvl w:val="1"/>
          <w:numId w:val="9"/>
        </w:numPr>
        <w:shd w:val="clear" w:color="auto" w:fill="FFFFFF"/>
        <w:spacing w:after="0"/>
        <w:rPr>
          <w:rFonts w:eastAsia="Times New Roman" w:cs="Arial"/>
          <w:color w:val="000000"/>
          <w:sz w:val="20"/>
          <w:szCs w:val="24"/>
          <w:lang w:val="es-AR"/>
        </w:rPr>
      </w:pPr>
      <w:r w:rsidRPr="00810D79">
        <w:rPr>
          <w:rFonts w:eastAsia="Times New Roman" w:cs="Arial"/>
          <w:color w:val="000000"/>
          <w:sz w:val="20"/>
          <w:szCs w:val="24"/>
          <w:lang w:val="es"/>
        </w:rPr>
        <w:t>Asegúrese de que se han identificado y muestreado los posibles puntos de albergue microbiano.</w:t>
      </w:r>
    </w:p>
    <w:p w14:paraId="33B08290" w14:textId="77777777" w:rsidR="00555CC5" w:rsidRPr="00810D79" w:rsidRDefault="00555CC5" w:rsidP="00555CC5">
      <w:pPr>
        <w:pStyle w:val="ListParagraph"/>
        <w:numPr>
          <w:ilvl w:val="1"/>
          <w:numId w:val="9"/>
        </w:numPr>
        <w:shd w:val="clear" w:color="auto" w:fill="FFFFFF"/>
        <w:spacing w:after="0"/>
        <w:rPr>
          <w:rFonts w:eastAsia="Times New Roman" w:cs="Arial"/>
          <w:color w:val="000000"/>
          <w:sz w:val="20"/>
          <w:szCs w:val="24"/>
          <w:lang w:val="es-AR"/>
        </w:rPr>
      </w:pPr>
      <w:r w:rsidRPr="00810D79">
        <w:rPr>
          <w:rFonts w:eastAsia="Times New Roman" w:cs="Arial"/>
          <w:color w:val="000000"/>
          <w:sz w:val="20"/>
          <w:szCs w:val="24"/>
          <w:lang w:val="es"/>
        </w:rPr>
        <w:t xml:space="preserve">Asegúrese de que se han seleccionado los </w:t>
      </w:r>
      <w:r w:rsidR="009E17C0">
        <w:rPr>
          <w:rFonts w:eastAsia="Times New Roman" w:cs="Arial"/>
          <w:color w:val="000000"/>
          <w:sz w:val="20"/>
          <w:szCs w:val="24"/>
          <w:lang w:val="es"/>
        </w:rPr>
        <w:t>momentos</w:t>
      </w:r>
      <w:r w:rsidR="009E17C0" w:rsidRPr="00810D79">
        <w:rPr>
          <w:rFonts w:eastAsia="Times New Roman" w:cs="Arial"/>
          <w:color w:val="000000"/>
          <w:sz w:val="20"/>
          <w:szCs w:val="24"/>
          <w:lang w:val="es"/>
        </w:rPr>
        <w:t xml:space="preserve"> </w:t>
      </w:r>
      <w:r w:rsidRPr="00810D79">
        <w:rPr>
          <w:rFonts w:eastAsia="Times New Roman" w:cs="Arial"/>
          <w:color w:val="000000"/>
          <w:sz w:val="20"/>
          <w:szCs w:val="24"/>
          <w:lang w:val="es"/>
        </w:rPr>
        <w:t xml:space="preserve">y frecuencias de muestreo para detectar la </w:t>
      </w:r>
      <w:r w:rsidRPr="00810D79">
        <w:rPr>
          <w:rFonts w:eastAsia="Times New Roman" w:cs="Arial"/>
          <w:i/>
          <w:iCs/>
          <w:color w:val="000000"/>
          <w:sz w:val="20"/>
          <w:szCs w:val="24"/>
          <w:lang w:val="es"/>
        </w:rPr>
        <w:t>Listeria</w:t>
      </w:r>
      <w:r w:rsidRPr="00810D79">
        <w:rPr>
          <w:rFonts w:eastAsia="Times New Roman" w:cs="Arial"/>
          <w:color w:val="000000"/>
          <w:sz w:val="20"/>
          <w:szCs w:val="24"/>
          <w:lang w:val="es"/>
        </w:rPr>
        <w:t>.</w:t>
      </w:r>
    </w:p>
    <w:p w14:paraId="158D8E87" w14:textId="77777777" w:rsidR="00555CC5" w:rsidRPr="00810D79" w:rsidRDefault="00555CC5" w:rsidP="00555CC5">
      <w:pPr>
        <w:pStyle w:val="ListParagraph"/>
        <w:numPr>
          <w:ilvl w:val="1"/>
          <w:numId w:val="9"/>
        </w:numPr>
        <w:shd w:val="clear" w:color="auto" w:fill="FFFFFF"/>
        <w:spacing w:after="0"/>
        <w:rPr>
          <w:rFonts w:eastAsia="Times New Roman" w:cs="Arial"/>
          <w:color w:val="000000"/>
          <w:sz w:val="20"/>
          <w:szCs w:val="24"/>
          <w:lang w:val="es-AR"/>
        </w:rPr>
      </w:pPr>
      <w:r w:rsidRPr="00810D79">
        <w:rPr>
          <w:rFonts w:eastAsia="Times New Roman" w:cs="Arial"/>
          <w:color w:val="000000"/>
          <w:sz w:val="20"/>
          <w:szCs w:val="24"/>
          <w:lang w:val="es"/>
        </w:rPr>
        <w:t>Asegúrese de que se cumplan los procedimientos de muestreo y que el tamaño del área muestreada sea adecuado.</w:t>
      </w:r>
    </w:p>
    <w:p w14:paraId="72A19E11" w14:textId="77777777" w:rsidR="00555CC5" w:rsidRPr="00810D79" w:rsidRDefault="00EA60B6" w:rsidP="00555CC5">
      <w:pPr>
        <w:pStyle w:val="ListParagraph"/>
        <w:numPr>
          <w:ilvl w:val="0"/>
          <w:numId w:val="9"/>
        </w:numPr>
        <w:shd w:val="clear" w:color="auto" w:fill="FFFFFF"/>
        <w:spacing w:after="0"/>
        <w:rPr>
          <w:rFonts w:eastAsia="Times New Roman" w:cs="Arial"/>
          <w:color w:val="000000"/>
          <w:sz w:val="20"/>
          <w:szCs w:val="24"/>
          <w:lang w:val="es-AR"/>
        </w:rPr>
      </w:pPr>
      <w:r w:rsidRPr="004C7FAC">
        <w:rPr>
          <w:rFonts w:eastAsia="Times New Roman" w:cs="Arial"/>
          <w:color w:val="000000"/>
          <w:sz w:val="20"/>
          <w:szCs w:val="24"/>
          <w:lang w:val="es"/>
        </w:rPr>
        <w:t>Insuficiente neutralizació</w:t>
      </w:r>
      <w:r w:rsidR="004C7985">
        <w:rPr>
          <w:rFonts w:eastAsia="Times New Roman" w:cs="Arial"/>
          <w:color w:val="000000"/>
          <w:sz w:val="20"/>
          <w:szCs w:val="24"/>
          <w:lang w:val="es"/>
        </w:rPr>
        <w:t>n</w:t>
      </w:r>
      <w:r>
        <w:rPr>
          <w:rFonts w:eastAsia="Times New Roman" w:cs="Arial"/>
          <w:color w:val="000000"/>
          <w:sz w:val="20"/>
          <w:szCs w:val="24"/>
          <w:lang w:val="es"/>
        </w:rPr>
        <w:t xml:space="preserve"> de</w:t>
      </w:r>
      <w:r w:rsidR="00555CC5" w:rsidRPr="00810D79">
        <w:rPr>
          <w:rFonts w:eastAsia="Times New Roman" w:cs="Arial"/>
          <w:color w:val="000000"/>
          <w:sz w:val="20"/>
          <w:szCs w:val="24"/>
          <w:lang w:val="es"/>
        </w:rPr>
        <w:t xml:space="preserve"> los restos de desinfectante en las áreas muestreadas.</w:t>
      </w:r>
    </w:p>
    <w:p w14:paraId="3D39E7E3" w14:textId="77777777" w:rsidR="00555CC5" w:rsidRPr="00810D79" w:rsidRDefault="00555CC5" w:rsidP="00555CC5">
      <w:pPr>
        <w:pStyle w:val="ListParagraph"/>
        <w:numPr>
          <w:ilvl w:val="0"/>
          <w:numId w:val="9"/>
        </w:numPr>
        <w:shd w:val="clear" w:color="auto" w:fill="FFFFFF"/>
        <w:spacing w:after="0"/>
        <w:rPr>
          <w:rFonts w:eastAsia="Times New Roman" w:cs="Arial"/>
          <w:color w:val="000000"/>
          <w:sz w:val="20"/>
          <w:szCs w:val="24"/>
          <w:lang w:val="es-AR"/>
        </w:rPr>
      </w:pPr>
      <w:r w:rsidRPr="00810D79">
        <w:rPr>
          <w:rFonts w:eastAsia="Times New Roman" w:cs="Arial"/>
          <w:color w:val="000000"/>
          <w:sz w:val="20"/>
          <w:szCs w:val="24"/>
          <w:lang w:val="es"/>
        </w:rPr>
        <w:t xml:space="preserve">Manipulación deficiente de las muestras antes de realizar </w:t>
      </w:r>
      <w:r w:rsidR="00EA60B6">
        <w:rPr>
          <w:rFonts w:eastAsia="Times New Roman" w:cs="Arial"/>
          <w:color w:val="000000"/>
          <w:sz w:val="20"/>
          <w:szCs w:val="24"/>
          <w:lang w:val="es"/>
        </w:rPr>
        <w:t>los análisis</w:t>
      </w:r>
      <w:r w:rsidRPr="00810D79">
        <w:rPr>
          <w:rFonts w:eastAsia="Times New Roman" w:cs="Arial"/>
          <w:color w:val="000000"/>
          <w:sz w:val="20"/>
          <w:szCs w:val="24"/>
          <w:lang w:val="es"/>
        </w:rPr>
        <w:t>.</w:t>
      </w:r>
    </w:p>
    <w:p w14:paraId="7181D717" w14:textId="77777777" w:rsidR="00555CC5" w:rsidRPr="00810D79" w:rsidRDefault="00555CC5" w:rsidP="00CA2DD2">
      <w:pPr>
        <w:pStyle w:val="ListParagraph"/>
        <w:numPr>
          <w:ilvl w:val="0"/>
          <w:numId w:val="9"/>
        </w:numPr>
        <w:shd w:val="clear" w:color="auto" w:fill="FFFFFF"/>
        <w:spacing w:after="0"/>
        <w:rPr>
          <w:rFonts w:eastAsia="Times New Roman" w:cs="Arial"/>
          <w:sz w:val="20"/>
          <w:szCs w:val="24"/>
          <w:lang w:val="es-AR"/>
        </w:rPr>
      </w:pPr>
      <w:r w:rsidRPr="00810D79">
        <w:rPr>
          <w:rFonts w:eastAsia="Times New Roman" w:cs="Arial"/>
          <w:color w:val="000000"/>
          <w:sz w:val="20"/>
          <w:szCs w:val="24"/>
          <w:lang w:val="es"/>
        </w:rPr>
        <w:t xml:space="preserve">Métodos </w:t>
      </w:r>
      <w:r w:rsidR="00EA60B6">
        <w:rPr>
          <w:rFonts w:eastAsia="Times New Roman" w:cs="Arial"/>
          <w:color w:val="000000"/>
          <w:sz w:val="20"/>
          <w:szCs w:val="24"/>
          <w:lang w:val="es"/>
        </w:rPr>
        <w:t xml:space="preserve">de análisis </w:t>
      </w:r>
      <w:r w:rsidRPr="00810D79">
        <w:rPr>
          <w:rFonts w:eastAsia="Times New Roman" w:cs="Arial"/>
          <w:color w:val="000000"/>
          <w:sz w:val="20"/>
          <w:szCs w:val="24"/>
          <w:lang w:val="es"/>
        </w:rPr>
        <w:t>incorrectos o poca e</w:t>
      </w:r>
      <w:r w:rsidRPr="00810D79">
        <w:rPr>
          <w:rFonts w:eastAsia="Times New Roman" w:cs="Arial"/>
          <w:sz w:val="20"/>
          <w:szCs w:val="24"/>
          <w:lang w:val="es"/>
        </w:rPr>
        <w:t>xperiencia del técnico.</w:t>
      </w:r>
    </w:p>
    <w:p w14:paraId="1D256F37" w14:textId="77777777" w:rsidR="008E784A" w:rsidRPr="00810D79" w:rsidRDefault="002C3390" w:rsidP="00CA2DD2">
      <w:pPr>
        <w:pStyle w:val="ListParagraph"/>
        <w:numPr>
          <w:ilvl w:val="0"/>
          <w:numId w:val="9"/>
        </w:numPr>
        <w:shd w:val="clear" w:color="auto" w:fill="FFFFFF"/>
        <w:spacing w:after="0"/>
        <w:rPr>
          <w:rFonts w:eastAsia="Times New Roman" w:cs="Arial"/>
          <w:sz w:val="20"/>
          <w:szCs w:val="24"/>
          <w:lang w:val="es-AR"/>
        </w:rPr>
      </w:pPr>
      <w:r>
        <w:rPr>
          <w:noProof/>
          <w:sz w:val="22"/>
          <w:lang w:val="es"/>
        </w:rPr>
        <w:pict w14:anchorId="111776FC">
          <v:shape id="_x0000_s1137" type="#_x0000_t202" style="position:absolute;left:0;text-align:left;margin-left:-10.5pt;margin-top:17.1pt;width:534.6pt;height:412.3pt;z-index:25192857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">
            <v:textbox style="mso-next-textbox:#_x0000_s1137">
              <w:txbxContent>
                <w:p w14:paraId="1BAE09EB" w14:textId="77777777" w:rsidR="00A917BE" w:rsidRPr="0097291D" w:rsidRDefault="00A917BE" w:rsidP="00B421E1">
                  <w:pPr>
                    <w:spacing w:after="0"/>
                    <w:rPr>
                      <w:lang w:val="es-AR"/>
                    </w:rPr>
                  </w:pPr>
                  <w:r w:rsidRPr="0097291D">
                    <w:rPr>
                      <w:b/>
                      <w:bCs/>
                      <w:i/>
                      <w:iCs/>
                      <w:color w:val="4F6228" w:themeColor="accent3" w:themeShade="80"/>
                      <w:lang w:val="es"/>
                    </w:rPr>
                    <w:t>Caso práctico 3</w:t>
                  </w:r>
                </w:p>
                <w:p w14:paraId="7EBF347D" w14:textId="3204E04D" w:rsidR="00A917BE" w:rsidRPr="0097291D" w:rsidRDefault="00A917BE" w:rsidP="0072058E">
                  <w:pPr>
                    <w:spacing w:after="0" w:line="240" w:lineRule="auto"/>
                    <w:rPr>
                      <w:color w:val="4F6228" w:themeColor="accent3" w:themeShade="80"/>
                      <w:sz w:val="19"/>
                      <w:szCs w:val="19"/>
                      <w:lang w:val="es-AR"/>
                    </w:rPr>
                  </w:pPr>
                  <w:r w:rsidRPr="0097291D">
                    <w:rPr>
                      <w:color w:val="4F6228" w:themeColor="accent3" w:themeShade="80"/>
                      <w:sz w:val="19"/>
                      <w:szCs w:val="19"/>
                      <w:lang w:val="es"/>
                    </w:rPr>
                    <w:t xml:space="preserve">Se informó a un fabricante de quesos </w:t>
                  </w:r>
                  <w:r w:rsidRPr="004C7FAC">
                    <w:rPr>
                      <w:color w:val="4F6228" w:themeColor="accent3" w:themeShade="80"/>
                      <w:sz w:val="19"/>
                      <w:szCs w:val="19"/>
                      <w:lang w:val="es"/>
                    </w:rPr>
                    <w:t xml:space="preserve">de especialidad, </w:t>
                  </w:r>
                  <w:r w:rsidRPr="0097291D">
                    <w:rPr>
                      <w:color w:val="4F6228" w:themeColor="accent3" w:themeShade="80"/>
                      <w:sz w:val="19"/>
                      <w:szCs w:val="19"/>
                      <w:lang w:val="es"/>
                    </w:rPr>
                    <w:t xml:space="preserve">que </w:t>
                  </w:r>
                  <w:r>
                    <w:rPr>
                      <w:color w:val="4F6228" w:themeColor="accent3" w:themeShade="80"/>
                      <w:sz w:val="19"/>
                      <w:szCs w:val="19"/>
                      <w:lang w:val="es"/>
                    </w:rPr>
                    <w:t xml:space="preserve">en un muestreo aleatorio realizado por parte de </w:t>
                  </w:r>
                  <w:r w:rsidRPr="004C7FAC">
                    <w:rPr>
                      <w:color w:val="4F6228" w:themeColor="accent3" w:themeShade="80"/>
                      <w:sz w:val="19"/>
                      <w:szCs w:val="19"/>
                      <w:lang w:val="es"/>
                    </w:rPr>
                    <w:t>una agencia oficial</w:t>
                  </w:r>
                  <w:r w:rsidRPr="0097291D">
                    <w:rPr>
                      <w:color w:val="4F6228" w:themeColor="accent3" w:themeShade="80"/>
                      <w:sz w:val="19"/>
                      <w:szCs w:val="19"/>
                      <w:lang w:val="es"/>
                    </w:rPr>
                    <w:t xml:space="preserve"> </w:t>
                  </w:r>
                  <w:r>
                    <w:rPr>
                      <w:color w:val="4F6228" w:themeColor="accent3" w:themeShade="80"/>
                      <w:sz w:val="19"/>
                      <w:szCs w:val="19"/>
                      <w:lang w:val="es"/>
                    </w:rPr>
                    <w:t xml:space="preserve">se identificó </w:t>
                  </w:r>
                  <w:r w:rsidRPr="0097291D">
                    <w:rPr>
                      <w:i/>
                      <w:iCs/>
                      <w:color w:val="4F6228" w:themeColor="accent3" w:themeShade="80"/>
                      <w:sz w:val="19"/>
                      <w:szCs w:val="19"/>
                      <w:lang w:val="es"/>
                    </w:rPr>
                    <w:t>Lm</w:t>
                  </w:r>
                  <w:r w:rsidRPr="0097291D">
                    <w:rPr>
                      <w:color w:val="4F6228" w:themeColor="accent3" w:themeShade="80"/>
                      <w:sz w:val="19"/>
                      <w:szCs w:val="19"/>
                      <w:lang w:val="es"/>
                    </w:rPr>
                    <w:t xml:space="preserve"> en un producto muestreado en</w:t>
                  </w:r>
                  <w:r>
                    <w:rPr>
                      <w:color w:val="4F6228" w:themeColor="accent3" w:themeShade="80"/>
                      <w:sz w:val="19"/>
                      <w:szCs w:val="19"/>
                      <w:lang w:val="es"/>
                    </w:rPr>
                    <w:t xml:space="preserve"> </w:t>
                  </w:r>
                  <w:proofErr w:type="gramStart"/>
                  <w:r>
                    <w:rPr>
                      <w:color w:val="4F6228" w:themeColor="accent3" w:themeShade="80"/>
                      <w:sz w:val="19"/>
                      <w:szCs w:val="19"/>
                      <w:lang w:val="es"/>
                    </w:rPr>
                    <w:t xml:space="preserve">un </w:t>
                  </w:r>
                  <w:r w:rsidRPr="0097291D">
                    <w:rPr>
                      <w:color w:val="4F6228" w:themeColor="accent3" w:themeShade="80"/>
                      <w:sz w:val="19"/>
                      <w:szCs w:val="19"/>
                      <w:lang w:val="es"/>
                    </w:rPr>
                    <w:t xml:space="preserve"> </w:t>
                  </w:r>
                  <w:r>
                    <w:rPr>
                      <w:color w:val="4F6228" w:themeColor="accent3" w:themeShade="80"/>
                      <w:sz w:val="19"/>
                      <w:szCs w:val="19"/>
                      <w:lang w:val="es"/>
                    </w:rPr>
                    <w:t>punto</w:t>
                  </w:r>
                  <w:proofErr w:type="gramEnd"/>
                  <w:r>
                    <w:rPr>
                      <w:color w:val="4F6228" w:themeColor="accent3" w:themeShade="80"/>
                      <w:sz w:val="19"/>
                      <w:szCs w:val="19"/>
                      <w:lang w:val="es"/>
                    </w:rPr>
                    <w:t xml:space="preserve"> de venta al menudeo</w:t>
                  </w:r>
                  <w:r w:rsidRPr="0097291D">
                    <w:rPr>
                      <w:color w:val="4F6228" w:themeColor="accent3" w:themeShade="80"/>
                      <w:sz w:val="19"/>
                      <w:szCs w:val="19"/>
                      <w:lang w:val="es"/>
                    </w:rPr>
                    <w:t xml:space="preserve">.  El producto aún se encontraba en el plazo de caducidad y se obtuvo de envases cerrados.  Un muestreo adicional en el refrigerador </w:t>
                  </w:r>
                  <w:r w:rsidRPr="004C7FAC">
                    <w:rPr>
                      <w:color w:val="4F6228" w:themeColor="accent3" w:themeShade="80"/>
                      <w:sz w:val="19"/>
                      <w:szCs w:val="19"/>
                      <w:lang w:val="es"/>
                    </w:rPr>
                    <w:t>del almacén</w:t>
                  </w:r>
                  <w:r>
                    <w:rPr>
                      <w:color w:val="4F6228" w:themeColor="accent3" w:themeShade="80"/>
                      <w:sz w:val="19"/>
                      <w:szCs w:val="19"/>
                      <w:lang w:val="es"/>
                    </w:rPr>
                    <w:t xml:space="preserve"> </w:t>
                  </w:r>
                  <w:r w:rsidRPr="0097291D">
                    <w:rPr>
                      <w:color w:val="4F6228" w:themeColor="accent3" w:themeShade="80"/>
                      <w:sz w:val="19"/>
                      <w:szCs w:val="19"/>
                      <w:lang w:val="es"/>
                    </w:rPr>
                    <w:t>del fabricante identificó más</w:t>
                  </w:r>
                  <w:r>
                    <w:rPr>
                      <w:color w:val="4F6228" w:themeColor="accent3" w:themeShade="80"/>
                      <w:sz w:val="19"/>
                      <w:szCs w:val="19"/>
                      <w:lang w:val="es"/>
                    </w:rPr>
                    <w:t xml:space="preserve"> producto</w:t>
                  </w:r>
                  <w:r w:rsidRPr="0097291D">
                    <w:rPr>
                      <w:color w:val="4F6228" w:themeColor="accent3" w:themeShade="80"/>
                      <w:sz w:val="19"/>
                      <w:szCs w:val="19"/>
                      <w:lang w:val="es"/>
                    </w:rPr>
                    <w:t xml:space="preserve"> con resultados positivos para </w:t>
                  </w:r>
                  <w:r w:rsidRPr="0097291D">
                    <w:rPr>
                      <w:i/>
                      <w:iCs/>
                      <w:color w:val="4F6228" w:themeColor="accent3" w:themeShade="80"/>
                      <w:sz w:val="19"/>
                      <w:szCs w:val="19"/>
                      <w:lang w:val="es"/>
                    </w:rPr>
                    <w:t>Lm</w:t>
                  </w:r>
                  <w:r w:rsidRPr="0097291D">
                    <w:rPr>
                      <w:color w:val="4F6228" w:themeColor="accent3" w:themeShade="80"/>
                      <w:sz w:val="19"/>
                      <w:szCs w:val="19"/>
                      <w:lang w:val="es"/>
                    </w:rPr>
                    <w:t xml:space="preserve">.  Se puso en marcha un retiro total del producto del mercado.  El fabricante </w:t>
                  </w:r>
                  <w:r>
                    <w:rPr>
                      <w:color w:val="4F6228" w:themeColor="accent3" w:themeShade="80"/>
                      <w:sz w:val="19"/>
                      <w:szCs w:val="19"/>
                      <w:lang w:val="es"/>
                    </w:rPr>
                    <w:t>tenía</w:t>
                  </w:r>
                  <w:r w:rsidRPr="0097291D">
                    <w:rPr>
                      <w:color w:val="4F6228" w:themeColor="accent3" w:themeShade="80"/>
                      <w:sz w:val="19"/>
                      <w:szCs w:val="19"/>
                      <w:lang w:val="es"/>
                    </w:rPr>
                    <w:t xml:space="preserve"> varios controles muy buenos y parecía ser muy meticuloso con sus procedimientos de </w:t>
                  </w:r>
                  <w:proofErr w:type="spellStart"/>
                  <w:r w:rsidRPr="0097291D">
                    <w:rPr>
                      <w:color w:val="4F6228" w:themeColor="accent3" w:themeShade="80"/>
                      <w:sz w:val="19"/>
                      <w:szCs w:val="19"/>
                      <w:lang w:val="es"/>
                    </w:rPr>
                    <w:t>sanitización</w:t>
                  </w:r>
                  <w:proofErr w:type="spellEnd"/>
                  <w:r w:rsidRPr="0097291D">
                    <w:rPr>
                      <w:color w:val="4F6228" w:themeColor="accent3" w:themeShade="80"/>
                      <w:sz w:val="19"/>
                      <w:szCs w:val="19"/>
                      <w:lang w:val="es"/>
                    </w:rPr>
                    <w:t>.</w:t>
                  </w:r>
                </w:p>
                <w:p w14:paraId="084DA17D" w14:textId="77777777" w:rsidR="00A917BE" w:rsidRPr="0097291D" w:rsidRDefault="00A917BE" w:rsidP="0072058E">
                  <w:pPr>
                    <w:spacing w:after="0" w:line="240" w:lineRule="auto"/>
                    <w:rPr>
                      <w:rFonts w:eastAsia="Times New Roman" w:cs="Times New Roman"/>
                      <w:b/>
                      <w:color w:val="4F6228" w:themeColor="accent3" w:themeShade="80"/>
                      <w:sz w:val="19"/>
                      <w:szCs w:val="19"/>
                      <w:u w:val="single"/>
                      <w:lang w:val="es-AR"/>
                    </w:rPr>
                  </w:pPr>
                </w:p>
                <w:p w14:paraId="2538F87A" w14:textId="77777777" w:rsidR="00A917BE" w:rsidRPr="0097291D" w:rsidRDefault="00A917BE" w:rsidP="0072058E">
                  <w:pPr>
                    <w:spacing w:after="0" w:line="240" w:lineRule="auto"/>
                    <w:rPr>
                      <w:color w:val="4F6228" w:themeColor="accent3" w:themeShade="80"/>
                      <w:u w:val="single"/>
                      <w:lang w:val="es-AR"/>
                    </w:rPr>
                  </w:pPr>
                  <w:r w:rsidRPr="0097291D">
                    <w:rPr>
                      <w:color w:val="4F6228" w:themeColor="accent3" w:themeShade="80"/>
                      <w:u w:val="single"/>
                      <w:lang w:val="es"/>
                    </w:rPr>
                    <w:t xml:space="preserve">Investigación y observación </w:t>
                  </w:r>
                </w:p>
                <w:p w14:paraId="15A11F6A" w14:textId="001DA7CB" w:rsidR="00A917BE" w:rsidRPr="0097291D" w:rsidRDefault="00A917BE" w:rsidP="0072058E">
                  <w:pPr>
                    <w:spacing w:after="0" w:line="240" w:lineRule="auto"/>
                    <w:rPr>
                      <w:color w:val="4F6228" w:themeColor="accent3" w:themeShade="80"/>
                      <w:sz w:val="19"/>
                      <w:szCs w:val="19"/>
                      <w:lang w:val="es-AR"/>
                    </w:rPr>
                  </w:pPr>
                  <w:r w:rsidRPr="0097291D">
                    <w:rPr>
                      <w:color w:val="4F6228" w:themeColor="accent3" w:themeShade="80"/>
                      <w:sz w:val="19"/>
                      <w:szCs w:val="19"/>
                      <w:lang w:val="es"/>
                    </w:rPr>
                    <w:t>Después de realizar un</w:t>
                  </w:r>
                  <w:r>
                    <w:rPr>
                      <w:color w:val="4F6228" w:themeColor="accent3" w:themeShade="80"/>
                      <w:sz w:val="19"/>
                      <w:szCs w:val="19"/>
                      <w:lang w:val="es"/>
                    </w:rPr>
                    <w:t xml:space="preserve"> muestreo </w:t>
                  </w:r>
                  <w:r w:rsidRPr="0097291D">
                    <w:rPr>
                      <w:color w:val="4F6228" w:themeColor="accent3" w:themeShade="80"/>
                      <w:sz w:val="19"/>
                      <w:szCs w:val="19"/>
                      <w:lang w:val="es"/>
                    </w:rPr>
                    <w:t xml:space="preserve">exhaustivo de </w:t>
                  </w:r>
                  <w:r>
                    <w:rPr>
                      <w:color w:val="4F6228" w:themeColor="accent3" w:themeShade="80"/>
                      <w:sz w:val="19"/>
                      <w:szCs w:val="19"/>
                      <w:lang w:val="es"/>
                    </w:rPr>
                    <w:t>seguimiento</w:t>
                  </w:r>
                  <w:r w:rsidRPr="0097291D">
                    <w:rPr>
                      <w:color w:val="4F6228" w:themeColor="accent3" w:themeShade="80"/>
                      <w:sz w:val="19"/>
                      <w:szCs w:val="19"/>
                      <w:lang w:val="es"/>
                    </w:rPr>
                    <w:t xml:space="preserve">, se identificó la presencia de </w:t>
                  </w:r>
                  <w:r w:rsidRPr="0097291D">
                    <w:rPr>
                      <w:i/>
                      <w:iCs/>
                      <w:color w:val="4F6228" w:themeColor="accent3" w:themeShade="80"/>
                      <w:sz w:val="19"/>
                      <w:szCs w:val="19"/>
                      <w:lang w:val="es"/>
                    </w:rPr>
                    <w:t xml:space="preserve">Lm </w:t>
                  </w:r>
                  <w:r w:rsidRPr="0097291D">
                    <w:rPr>
                      <w:color w:val="4F6228" w:themeColor="accent3" w:themeShade="80"/>
                      <w:sz w:val="19"/>
                      <w:szCs w:val="19"/>
                      <w:lang w:val="es"/>
                    </w:rPr>
                    <w:t>en una</w:t>
                  </w:r>
                  <w:r>
                    <w:rPr>
                      <w:color w:val="4F6228" w:themeColor="accent3" w:themeShade="80"/>
                      <w:sz w:val="19"/>
                      <w:szCs w:val="19"/>
                      <w:lang w:val="es"/>
                    </w:rPr>
                    <w:t xml:space="preserve"> pequeña grieta en el techo sobre</w:t>
                  </w:r>
                  <w:r w:rsidRPr="0097291D">
                    <w:rPr>
                      <w:color w:val="4F6228" w:themeColor="accent3" w:themeShade="80"/>
                      <w:sz w:val="19"/>
                      <w:szCs w:val="19"/>
                      <w:lang w:val="es"/>
                    </w:rPr>
                    <w:t xml:space="preserve"> el </w:t>
                  </w:r>
                  <w:r>
                    <w:rPr>
                      <w:color w:val="4F6228" w:themeColor="accent3" w:themeShade="80"/>
                      <w:sz w:val="19"/>
                      <w:szCs w:val="19"/>
                      <w:lang w:val="es"/>
                    </w:rPr>
                    <w:t>tanque</w:t>
                  </w:r>
                  <w:r w:rsidRPr="0097291D">
                    <w:rPr>
                      <w:color w:val="4F6228" w:themeColor="accent3" w:themeShade="80"/>
                      <w:sz w:val="19"/>
                      <w:szCs w:val="19"/>
                      <w:lang w:val="es"/>
                    </w:rPr>
                    <w:t xml:space="preserve"> abierto de salmuera.  </w:t>
                  </w:r>
                  <w:r>
                    <w:rPr>
                      <w:color w:val="4F6228" w:themeColor="accent3" w:themeShade="80"/>
                      <w:sz w:val="19"/>
                      <w:szCs w:val="19"/>
                      <w:lang w:val="es"/>
                    </w:rPr>
                    <w:t>La</w:t>
                  </w:r>
                  <w:r w:rsidRPr="0097291D">
                    <w:rPr>
                      <w:color w:val="4F6228" w:themeColor="accent3" w:themeShade="80"/>
                      <w:sz w:val="19"/>
                      <w:szCs w:val="19"/>
                      <w:lang w:val="es"/>
                    </w:rPr>
                    <w:t xml:space="preserve"> cepa aislada de la grieta tenía el mismo perfil genético que la </w:t>
                  </w:r>
                  <w:r>
                    <w:rPr>
                      <w:color w:val="4F6228" w:themeColor="accent3" w:themeShade="80"/>
                      <w:sz w:val="19"/>
                      <w:szCs w:val="19"/>
                      <w:lang w:val="es"/>
                    </w:rPr>
                    <w:t>cepa</w:t>
                  </w:r>
                  <w:r w:rsidRPr="0097291D">
                    <w:rPr>
                      <w:color w:val="4F6228" w:themeColor="accent3" w:themeShade="80"/>
                      <w:sz w:val="19"/>
                      <w:szCs w:val="19"/>
                      <w:lang w:val="es"/>
                    </w:rPr>
                    <w:t xml:space="preserve"> de </w:t>
                  </w:r>
                  <w:r w:rsidRPr="0097291D">
                    <w:rPr>
                      <w:i/>
                      <w:iCs/>
                      <w:color w:val="4F6228" w:themeColor="accent3" w:themeShade="80"/>
                      <w:sz w:val="19"/>
                      <w:szCs w:val="19"/>
                      <w:lang w:val="es"/>
                    </w:rPr>
                    <w:t>Lm</w:t>
                  </w:r>
                  <w:r w:rsidRPr="0097291D">
                    <w:rPr>
                      <w:color w:val="4F6228" w:themeColor="accent3" w:themeShade="80"/>
                      <w:sz w:val="19"/>
                      <w:szCs w:val="19"/>
                      <w:lang w:val="es"/>
                    </w:rPr>
                    <w:t xml:space="preserve"> aislada del queso contaminado.  La grieta solo podía verse desde una escalera de mano sobre el área de salmuera.  Se informó que el techo se limpiaba todos los días después de empacar el queso.</w:t>
                  </w:r>
                  <w:r>
                    <w:rPr>
                      <w:color w:val="4F6228" w:themeColor="accent3" w:themeShade="80"/>
                      <w:sz w:val="19"/>
                      <w:szCs w:val="19"/>
                      <w:lang w:val="es"/>
                    </w:rPr>
                    <w:t xml:space="preserve">  La </w:t>
                  </w:r>
                  <w:r w:rsidRPr="0097291D">
                    <w:rPr>
                      <w:color w:val="4F6228" w:themeColor="accent3" w:themeShade="80"/>
                      <w:sz w:val="19"/>
                      <w:szCs w:val="19"/>
                      <w:lang w:val="es"/>
                    </w:rPr>
                    <w:t xml:space="preserve">salmuera </w:t>
                  </w:r>
                  <w:r>
                    <w:rPr>
                      <w:color w:val="4F6228" w:themeColor="accent3" w:themeShade="80"/>
                      <w:sz w:val="19"/>
                      <w:szCs w:val="19"/>
                      <w:lang w:val="es"/>
                    </w:rPr>
                    <w:t xml:space="preserve">se analizó </w:t>
                  </w:r>
                  <w:r w:rsidRPr="0097291D">
                    <w:rPr>
                      <w:color w:val="4F6228" w:themeColor="accent3" w:themeShade="80"/>
                      <w:sz w:val="19"/>
                      <w:szCs w:val="19"/>
                      <w:lang w:val="es"/>
                    </w:rPr>
                    <w:t xml:space="preserve">y </w:t>
                  </w:r>
                  <w:r>
                    <w:rPr>
                      <w:color w:val="4F6228" w:themeColor="accent3" w:themeShade="80"/>
                      <w:sz w:val="19"/>
                      <w:szCs w:val="19"/>
                      <w:lang w:val="es"/>
                    </w:rPr>
                    <w:t>se encontró</w:t>
                  </w:r>
                  <w:r w:rsidRPr="0097291D">
                    <w:rPr>
                      <w:color w:val="4F6228" w:themeColor="accent3" w:themeShade="80"/>
                      <w:sz w:val="19"/>
                      <w:szCs w:val="19"/>
                      <w:lang w:val="es"/>
                    </w:rPr>
                    <w:t xml:space="preserve"> la presencia de la misma </w:t>
                  </w:r>
                  <w:r w:rsidRPr="0097291D">
                    <w:rPr>
                      <w:i/>
                      <w:iCs/>
                      <w:color w:val="4F6228" w:themeColor="accent3" w:themeShade="80"/>
                      <w:sz w:val="19"/>
                      <w:szCs w:val="19"/>
                      <w:lang w:val="es"/>
                    </w:rPr>
                    <w:t>Lm</w:t>
                  </w:r>
                  <w:r w:rsidRPr="0097291D">
                    <w:rPr>
                      <w:color w:val="4F6228" w:themeColor="accent3" w:themeShade="80"/>
                      <w:sz w:val="19"/>
                      <w:szCs w:val="19"/>
                      <w:lang w:val="es"/>
                    </w:rPr>
                    <w:t xml:space="preserve"> identificada en el producto y en la grieta.  Además, un punto en el piso debajo del tanque de salmuera </w:t>
                  </w:r>
                  <w:r>
                    <w:rPr>
                      <w:color w:val="4F6228" w:themeColor="accent3" w:themeShade="80"/>
                      <w:sz w:val="19"/>
                      <w:szCs w:val="19"/>
                      <w:lang w:val="es"/>
                    </w:rPr>
                    <w:t>se encontró</w:t>
                  </w:r>
                  <w:r w:rsidRPr="0097291D">
                    <w:rPr>
                      <w:color w:val="4F6228" w:themeColor="accent3" w:themeShade="80"/>
                      <w:sz w:val="19"/>
                      <w:szCs w:val="19"/>
                      <w:lang w:val="es"/>
                    </w:rPr>
                    <w:t xml:space="preserve"> positivo para la misma cepa</w:t>
                  </w:r>
                  <w:r>
                    <w:rPr>
                      <w:color w:val="4F6228" w:themeColor="accent3" w:themeShade="80"/>
                      <w:sz w:val="19"/>
                      <w:szCs w:val="19"/>
                      <w:lang w:val="es"/>
                    </w:rPr>
                    <w:t xml:space="preserve"> encontrada en el</w:t>
                  </w:r>
                  <w:r w:rsidRPr="0097291D">
                    <w:rPr>
                      <w:color w:val="4F6228" w:themeColor="accent3" w:themeShade="80"/>
                      <w:sz w:val="19"/>
                      <w:szCs w:val="19"/>
                      <w:lang w:val="es"/>
                    </w:rPr>
                    <w:t xml:space="preserve"> producto,</w:t>
                  </w:r>
                  <w:r>
                    <w:rPr>
                      <w:color w:val="4F6228" w:themeColor="accent3" w:themeShade="80"/>
                      <w:sz w:val="19"/>
                      <w:szCs w:val="19"/>
                      <w:lang w:val="es"/>
                    </w:rPr>
                    <w:t xml:space="preserve"> en</w:t>
                  </w:r>
                  <w:r w:rsidRPr="0097291D">
                    <w:rPr>
                      <w:color w:val="4F6228" w:themeColor="accent3" w:themeShade="80"/>
                      <w:sz w:val="19"/>
                      <w:szCs w:val="19"/>
                      <w:lang w:val="es"/>
                    </w:rPr>
                    <w:t xml:space="preserve"> la grieta del techo y </w:t>
                  </w:r>
                  <w:r>
                    <w:rPr>
                      <w:color w:val="4F6228" w:themeColor="accent3" w:themeShade="80"/>
                      <w:sz w:val="19"/>
                      <w:szCs w:val="19"/>
                      <w:lang w:val="es"/>
                    </w:rPr>
                    <w:t xml:space="preserve">en </w:t>
                  </w:r>
                  <w:r w:rsidRPr="0097291D">
                    <w:rPr>
                      <w:color w:val="4F6228" w:themeColor="accent3" w:themeShade="80"/>
                      <w:sz w:val="19"/>
                      <w:szCs w:val="19"/>
                      <w:lang w:val="es"/>
                    </w:rPr>
                    <w:t>la salmuera.</w:t>
                  </w:r>
                </w:p>
                <w:p w14:paraId="613ED6BC" w14:textId="77777777" w:rsidR="00A917BE" w:rsidRPr="0097291D" w:rsidRDefault="00A917BE" w:rsidP="0072058E">
                  <w:pPr>
                    <w:spacing w:after="0" w:line="240" w:lineRule="auto"/>
                    <w:rPr>
                      <w:color w:val="4F6228" w:themeColor="accent3" w:themeShade="80"/>
                      <w:sz w:val="19"/>
                      <w:szCs w:val="19"/>
                      <w:lang w:val="es-AR"/>
                    </w:rPr>
                  </w:pPr>
                  <w:r w:rsidRPr="0097291D">
                    <w:rPr>
                      <w:color w:val="4F6228" w:themeColor="accent3" w:themeShade="80"/>
                      <w:sz w:val="19"/>
                      <w:szCs w:val="19"/>
                      <w:lang w:val="es"/>
                    </w:rPr>
                    <w:t>Una revisión exhaustiva del programa de monitoreo ambiental identificó el problema en las áreas elevadas,</w:t>
                  </w:r>
                  <w:r>
                    <w:rPr>
                      <w:color w:val="4F6228" w:themeColor="accent3" w:themeShade="80"/>
                      <w:sz w:val="19"/>
                      <w:szCs w:val="19"/>
                      <w:lang w:val="es"/>
                    </w:rPr>
                    <w:t xml:space="preserve"> incluyendo</w:t>
                  </w:r>
                  <w:r w:rsidRPr="0097291D">
                    <w:rPr>
                      <w:color w:val="4F6228" w:themeColor="accent3" w:themeShade="80"/>
                      <w:sz w:val="19"/>
                      <w:szCs w:val="19"/>
                      <w:lang w:val="es"/>
                    </w:rPr>
                    <w:t xml:space="preserve"> el techo de la sala de producto RTE, y se agregó al plan de monitoreo de rutina.  También se descubrió que, durante la </w:t>
                  </w:r>
                  <w:proofErr w:type="spellStart"/>
                  <w:r w:rsidRPr="0097291D">
                    <w:rPr>
                      <w:color w:val="4F6228" w:themeColor="accent3" w:themeShade="80"/>
                      <w:sz w:val="19"/>
                      <w:szCs w:val="19"/>
                      <w:lang w:val="es"/>
                    </w:rPr>
                    <w:t>sanitización</w:t>
                  </w:r>
                  <w:proofErr w:type="spellEnd"/>
                  <w:r w:rsidRPr="0097291D">
                    <w:rPr>
                      <w:color w:val="4F6228" w:themeColor="accent3" w:themeShade="80"/>
                      <w:sz w:val="19"/>
                      <w:szCs w:val="19"/>
                      <w:lang w:val="es"/>
                    </w:rPr>
                    <w:t xml:space="preserve">, se lavaba el techo usando una manguera de agua a presión, y el </w:t>
                  </w:r>
                  <w:r>
                    <w:rPr>
                      <w:color w:val="4F6228" w:themeColor="accent3" w:themeShade="80"/>
                      <w:sz w:val="19"/>
                      <w:szCs w:val="19"/>
                      <w:lang w:val="es"/>
                    </w:rPr>
                    <w:t>aerosol y escurrimiento</w:t>
                  </w:r>
                  <w:r w:rsidRPr="0097291D">
                    <w:rPr>
                      <w:color w:val="4F6228" w:themeColor="accent3" w:themeShade="80"/>
                      <w:sz w:val="19"/>
                      <w:szCs w:val="19"/>
                      <w:lang w:val="es"/>
                    </w:rPr>
                    <w:t xml:space="preserve"> </w:t>
                  </w:r>
                  <w:r>
                    <w:rPr>
                      <w:color w:val="4F6228" w:themeColor="accent3" w:themeShade="80"/>
                      <w:sz w:val="19"/>
                      <w:szCs w:val="19"/>
                      <w:lang w:val="es"/>
                    </w:rPr>
                    <w:t>caían</w:t>
                  </w:r>
                  <w:r w:rsidRPr="0097291D">
                    <w:rPr>
                      <w:color w:val="4F6228" w:themeColor="accent3" w:themeShade="80"/>
                      <w:sz w:val="19"/>
                      <w:szCs w:val="19"/>
                      <w:lang w:val="es"/>
                    </w:rPr>
                    <w:t xml:space="preserve"> dentro de la salmuera destapada.  Esto se identificó como la posible fuente de contaminación con </w:t>
                  </w:r>
                  <w:r w:rsidRPr="0097291D">
                    <w:rPr>
                      <w:i/>
                      <w:iCs/>
                      <w:color w:val="4F6228" w:themeColor="accent3" w:themeShade="80"/>
                      <w:sz w:val="19"/>
                      <w:szCs w:val="19"/>
                      <w:lang w:val="es"/>
                    </w:rPr>
                    <w:t>Lm</w:t>
                  </w:r>
                  <w:r w:rsidRPr="0097291D">
                    <w:rPr>
                      <w:color w:val="4F6228" w:themeColor="accent3" w:themeShade="80"/>
                      <w:sz w:val="19"/>
                      <w:szCs w:val="19"/>
                      <w:lang w:val="es"/>
                    </w:rPr>
                    <w:t>.  La salmuera también salpicó algunas veces</w:t>
                  </w:r>
                  <w:r w:rsidRPr="00FA36F4">
                    <w:rPr>
                      <w:color w:val="4F6228" w:themeColor="accent3" w:themeShade="80"/>
                      <w:sz w:val="19"/>
                      <w:szCs w:val="19"/>
                      <w:lang w:val="es"/>
                    </w:rPr>
                    <w:t xml:space="preserve"> </w:t>
                  </w:r>
                  <w:r w:rsidRPr="0097291D">
                    <w:rPr>
                      <w:color w:val="4F6228" w:themeColor="accent3" w:themeShade="80"/>
                      <w:sz w:val="19"/>
                      <w:szCs w:val="19"/>
                      <w:lang w:val="es"/>
                    </w:rPr>
                    <w:t xml:space="preserve">el piso, y es probable que </w:t>
                  </w:r>
                  <w:r>
                    <w:rPr>
                      <w:color w:val="4F6228" w:themeColor="accent3" w:themeShade="80"/>
                      <w:sz w:val="19"/>
                      <w:szCs w:val="19"/>
                      <w:lang w:val="es"/>
                    </w:rPr>
                    <w:t>lo contaminara.</w:t>
                  </w:r>
                </w:p>
                <w:p w14:paraId="42C0D119" w14:textId="77777777" w:rsidR="00A917BE" w:rsidRPr="0097291D" w:rsidRDefault="00A917BE" w:rsidP="0072058E">
                  <w:pPr>
                    <w:spacing w:after="0" w:line="240" w:lineRule="auto"/>
                    <w:rPr>
                      <w:rFonts w:eastAsia="Times New Roman" w:cs="Times New Roman"/>
                      <w:b/>
                      <w:color w:val="4F6228" w:themeColor="accent3" w:themeShade="80"/>
                      <w:sz w:val="19"/>
                      <w:szCs w:val="19"/>
                      <w:u w:val="single"/>
                      <w:lang w:val="es-AR"/>
                    </w:rPr>
                  </w:pPr>
                </w:p>
                <w:p w14:paraId="7A228E03" w14:textId="77777777" w:rsidR="00A917BE" w:rsidRPr="0097291D" w:rsidRDefault="00A917BE" w:rsidP="0072058E">
                  <w:pPr>
                    <w:spacing w:after="0" w:line="240" w:lineRule="auto"/>
                    <w:rPr>
                      <w:color w:val="4F6228" w:themeColor="accent3" w:themeShade="80"/>
                      <w:u w:val="single"/>
                    </w:rPr>
                  </w:pPr>
                  <w:r w:rsidRPr="0097291D">
                    <w:rPr>
                      <w:color w:val="4F6228" w:themeColor="accent3" w:themeShade="80"/>
                      <w:u w:val="single"/>
                      <w:lang w:val="es"/>
                    </w:rPr>
                    <w:t>Acciones correctivas y acciones preventivas</w:t>
                  </w:r>
                </w:p>
                <w:p w14:paraId="1AAEF271" w14:textId="77777777" w:rsidR="00A917BE" w:rsidRPr="0097291D" w:rsidRDefault="00A917BE" w:rsidP="0072058E">
                  <w:pPr>
                    <w:pStyle w:val="ListParagraph"/>
                    <w:numPr>
                      <w:ilvl w:val="0"/>
                      <w:numId w:val="18"/>
                    </w:numPr>
                    <w:spacing w:after="0" w:line="240" w:lineRule="auto"/>
                    <w:rPr>
                      <w:color w:val="4F6228" w:themeColor="accent3" w:themeShade="80"/>
                      <w:sz w:val="19"/>
                      <w:szCs w:val="19"/>
                      <w:lang w:val="es-AR"/>
                    </w:rPr>
                  </w:pPr>
                  <w:r w:rsidRPr="0097291D">
                    <w:rPr>
                      <w:color w:val="4F6228" w:themeColor="accent3" w:themeShade="80"/>
                      <w:sz w:val="19"/>
                      <w:szCs w:val="19"/>
                      <w:lang w:val="es"/>
                    </w:rPr>
                    <w:t>Se retiró el producto del mercado.</w:t>
                  </w:r>
                </w:p>
                <w:p w14:paraId="44979B83" w14:textId="0CBAC49B" w:rsidR="00A917BE" w:rsidRPr="0097291D" w:rsidRDefault="00A917BE" w:rsidP="0072058E">
                  <w:pPr>
                    <w:pStyle w:val="ListParagraph"/>
                    <w:numPr>
                      <w:ilvl w:val="0"/>
                      <w:numId w:val="18"/>
                    </w:numPr>
                    <w:spacing w:after="0" w:line="240" w:lineRule="auto"/>
                    <w:rPr>
                      <w:color w:val="4F6228" w:themeColor="accent3" w:themeShade="80"/>
                      <w:sz w:val="19"/>
                      <w:szCs w:val="19"/>
                      <w:lang w:val="es-AR"/>
                    </w:rPr>
                  </w:pPr>
                  <w:r w:rsidRPr="0097291D">
                    <w:rPr>
                      <w:color w:val="4F6228" w:themeColor="accent3" w:themeShade="80"/>
                      <w:sz w:val="19"/>
                      <w:szCs w:val="19"/>
                      <w:lang w:val="es"/>
                    </w:rPr>
                    <w:t>Se identificó</w:t>
                  </w:r>
                  <w:r>
                    <w:rPr>
                      <w:color w:val="4F6228" w:themeColor="accent3" w:themeShade="80"/>
                      <w:sz w:val="19"/>
                      <w:szCs w:val="19"/>
                      <w:lang w:val="es"/>
                    </w:rPr>
                    <w:t xml:space="preserve"> el problema de</w:t>
                  </w:r>
                  <w:r w:rsidRPr="0097291D">
                    <w:rPr>
                      <w:color w:val="4F6228" w:themeColor="accent3" w:themeShade="80"/>
                      <w:sz w:val="19"/>
                      <w:szCs w:val="19"/>
                      <w:lang w:val="es"/>
                    </w:rPr>
                    <w:t xml:space="preserve"> infraestructura</w:t>
                  </w:r>
                  <w:r>
                    <w:rPr>
                      <w:rFonts w:ascii="Cambria" w:hAnsi="Cambria"/>
                      <w:color w:val="4F6228" w:themeColor="accent3" w:themeShade="80"/>
                      <w:sz w:val="19"/>
                      <w:szCs w:val="19"/>
                      <w:lang w:val="es"/>
                    </w:rPr>
                    <w:t xml:space="preserve"> -</w:t>
                  </w:r>
                  <w:r w:rsidRPr="0097291D">
                    <w:rPr>
                      <w:rFonts w:ascii="Cambria" w:hAnsi="Cambria"/>
                      <w:color w:val="4F6228" w:themeColor="accent3" w:themeShade="80"/>
                      <w:sz w:val="19"/>
                      <w:szCs w:val="19"/>
                      <w:lang w:val="es"/>
                    </w:rPr>
                    <w:t xml:space="preserve"> </w:t>
                  </w:r>
                  <w:r w:rsidRPr="0097291D">
                    <w:rPr>
                      <w:color w:val="4F6228" w:themeColor="accent3" w:themeShade="80"/>
                      <w:sz w:val="19"/>
                      <w:szCs w:val="19"/>
                      <w:lang w:val="es"/>
                    </w:rPr>
                    <w:t xml:space="preserve">la grieta del techo (que pudo haber sido identificada mediante inspecciones periódicas), como </w:t>
                  </w:r>
                  <w:r>
                    <w:rPr>
                      <w:color w:val="4F6228" w:themeColor="accent3" w:themeShade="80"/>
                      <w:sz w:val="19"/>
                      <w:szCs w:val="19"/>
                      <w:lang w:val="es"/>
                    </w:rPr>
                    <w:t>problema</w:t>
                  </w:r>
                  <w:r w:rsidRPr="0097291D">
                    <w:rPr>
                      <w:color w:val="4F6228" w:themeColor="accent3" w:themeShade="80"/>
                      <w:sz w:val="19"/>
                      <w:szCs w:val="19"/>
                      <w:lang w:val="es"/>
                    </w:rPr>
                    <w:t xml:space="preserve"> importante debido a que se encontraba sobre la salmuera destapada.  El propietario estableció inmediatamente inspecciones periódicas de las áreas elevadas.</w:t>
                  </w:r>
                </w:p>
                <w:p w14:paraId="0735CEDA" w14:textId="77777777" w:rsidR="00A917BE" w:rsidRPr="0097291D" w:rsidRDefault="00A917BE" w:rsidP="0072058E">
                  <w:pPr>
                    <w:pStyle w:val="ListParagraph"/>
                    <w:numPr>
                      <w:ilvl w:val="0"/>
                      <w:numId w:val="18"/>
                    </w:numPr>
                    <w:spacing w:after="0" w:line="240" w:lineRule="auto"/>
                    <w:rPr>
                      <w:color w:val="4F6228" w:themeColor="accent3" w:themeShade="80"/>
                      <w:sz w:val="19"/>
                      <w:szCs w:val="19"/>
                      <w:lang w:val="es-AR"/>
                    </w:rPr>
                  </w:pPr>
                  <w:r w:rsidRPr="0097291D">
                    <w:rPr>
                      <w:color w:val="4F6228" w:themeColor="accent3" w:themeShade="80"/>
                      <w:sz w:val="19"/>
                      <w:szCs w:val="19"/>
                      <w:lang w:val="es"/>
                    </w:rPr>
                    <w:t xml:space="preserve">Se entregaron cepillos y </w:t>
                  </w:r>
                  <w:r>
                    <w:rPr>
                      <w:color w:val="4F6228" w:themeColor="accent3" w:themeShade="80"/>
                      <w:sz w:val="19"/>
                      <w:szCs w:val="19"/>
                      <w:lang w:val="es"/>
                    </w:rPr>
                    <w:t xml:space="preserve">trapeadores </w:t>
                  </w:r>
                  <w:r w:rsidRPr="0097291D">
                    <w:rPr>
                      <w:color w:val="4F6228" w:themeColor="accent3" w:themeShade="80"/>
                      <w:sz w:val="19"/>
                      <w:szCs w:val="19"/>
                      <w:lang w:val="es"/>
                    </w:rPr>
                    <w:t xml:space="preserve">a los trabajadores, </w:t>
                  </w:r>
                  <w:r>
                    <w:rPr>
                      <w:color w:val="4F6228" w:themeColor="accent3" w:themeShade="80"/>
                      <w:sz w:val="19"/>
                      <w:szCs w:val="19"/>
                      <w:lang w:val="es"/>
                    </w:rPr>
                    <w:t xml:space="preserve">adecuados </w:t>
                  </w:r>
                  <w:r w:rsidRPr="0097291D">
                    <w:rPr>
                      <w:color w:val="4F6228" w:themeColor="accent3" w:themeShade="80"/>
                      <w:sz w:val="19"/>
                      <w:szCs w:val="19"/>
                      <w:lang w:val="es"/>
                    </w:rPr>
                    <w:t xml:space="preserve">para el techo y las áreas elevadas, y se prohibió el uso de mangueras </w:t>
                  </w:r>
                  <w:r>
                    <w:rPr>
                      <w:color w:val="4F6228" w:themeColor="accent3" w:themeShade="80"/>
                      <w:sz w:val="19"/>
                      <w:szCs w:val="19"/>
                      <w:lang w:val="es"/>
                    </w:rPr>
                    <w:t>con</w:t>
                  </w:r>
                  <w:r w:rsidRPr="0097291D">
                    <w:rPr>
                      <w:color w:val="4F6228" w:themeColor="accent3" w:themeShade="80"/>
                      <w:sz w:val="19"/>
                      <w:szCs w:val="19"/>
                      <w:lang w:val="es"/>
                    </w:rPr>
                    <w:t xml:space="preserve"> agua a presión.  Además, se redujo la presión de todas las mangueras de limpieza.  Ahora se usa un desinfectante duradero después de limpiar las áreas elevadas.</w:t>
                  </w:r>
                </w:p>
                <w:p w14:paraId="364D4801" w14:textId="74152814" w:rsidR="00A917BE" w:rsidRPr="0097291D" w:rsidRDefault="00A917BE" w:rsidP="0072058E">
                  <w:pPr>
                    <w:pStyle w:val="ListParagraph"/>
                    <w:numPr>
                      <w:ilvl w:val="0"/>
                      <w:numId w:val="18"/>
                    </w:numPr>
                    <w:spacing w:line="240" w:lineRule="auto"/>
                    <w:rPr>
                      <w:i/>
                      <w:color w:val="4F6228" w:themeColor="accent3" w:themeShade="80"/>
                      <w:sz w:val="19"/>
                      <w:szCs w:val="19"/>
                      <w:lang w:val="es-AR"/>
                    </w:rPr>
                  </w:pPr>
                  <w:r w:rsidRPr="0097291D">
                    <w:rPr>
                      <w:color w:val="4F6228" w:themeColor="accent3" w:themeShade="80"/>
                      <w:sz w:val="19"/>
                      <w:szCs w:val="19"/>
                      <w:lang w:val="es"/>
                    </w:rPr>
                    <w:t xml:space="preserve">Se estableció una nueva medida preventiva que consiste en cubrir la salmuera durante la </w:t>
                  </w:r>
                  <w:proofErr w:type="spellStart"/>
                  <w:r w:rsidRPr="0097291D">
                    <w:rPr>
                      <w:color w:val="4F6228" w:themeColor="accent3" w:themeShade="80"/>
                      <w:sz w:val="19"/>
                      <w:szCs w:val="19"/>
                      <w:lang w:val="es"/>
                    </w:rPr>
                    <w:t>sanitización</w:t>
                  </w:r>
                  <w:proofErr w:type="spellEnd"/>
                  <w:r w:rsidRPr="0097291D">
                    <w:rPr>
                      <w:color w:val="4F6228" w:themeColor="accent3" w:themeShade="80"/>
                      <w:sz w:val="19"/>
                      <w:szCs w:val="19"/>
                      <w:lang w:val="es"/>
                    </w:rPr>
                    <w:t xml:space="preserve"> para prevenir contaminación con líquidos limpiadores o salpicaduras</w:t>
                  </w:r>
                  <w:r>
                    <w:rPr>
                      <w:color w:val="4F6228" w:themeColor="accent3" w:themeShade="80"/>
                      <w:sz w:val="19"/>
                      <w:szCs w:val="19"/>
                      <w:lang w:val="es"/>
                    </w:rPr>
                    <w:t xml:space="preserve"> provenientes </w:t>
                  </w:r>
                  <w:r w:rsidRPr="0097291D">
                    <w:rPr>
                      <w:color w:val="4F6228" w:themeColor="accent3" w:themeShade="80"/>
                      <w:sz w:val="19"/>
                      <w:szCs w:val="19"/>
                      <w:lang w:val="es"/>
                    </w:rPr>
                    <w:t>de áreas sin contacto con alimentos.</w:t>
                  </w:r>
                </w:p>
                <w:p w14:paraId="4DD01ACA" w14:textId="77777777" w:rsidR="00A917BE" w:rsidRPr="0097291D" w:rsidRDefault="00A917BE">
                  <w:pPr>
                    <w:rPr>
                      <w:sz w:val="19"/>
                      <w:szCs w:val="19"/>
                      <w:lang w:val="es-AR"/>
                    </w:rPr>
                  </w:pPr>
                </w:p>
              </w:txbxContent>
            </v:textbox>
            <w10:wrap type="square" anchorx="margin"/>
          </v:shape>
        </w:pict>
      </w:r>
      <w:r w:rsidR="00EA60B6">
        <w:rPr>
          <w:sz w:val="20"/>
          <w:szCs w:val="24"/>
          <w:lang w:val="es"/>
        </w:rPr>
        <w:t>Alteración</w:t>
      </w:r>
      <w:r w:rsidR="00EA60B6" w:rsidRPr="00810D79">
        <w:rPr>
          <w:sz w:val="20"/>
          <w:szCs w:val="24"/>
          <w:lang w:val="es"/>
        </w:rPr>
        <w:t xml:space="preserve"> </w:t>
      </w:r>
      <w:r w:rsidR="00B7220A" w:rsidRPr="00810D79">
        <w:rPr>
          <w:sz w:val="20"/>
          <w:szCs w:val="24"/>
          <w:lang w:val="es"/>
        </w:rPr>
        <w:t>del m</w:t>
      </w:r>
      <w:r w:rsidR="00B7220A" w:rsidRPr="00810D79">
        <w:rPr>
          <w:color w:val="000000"/>
          <w:sz w:val="20"/>
          <w:szCs w:val="24"/>
          <w:lang w:val="es"/>
        </w:rPr>
        <w:t xml:space="preserve">uestreo o de </w:t>
      </w:r>
      <w:r w:rsidR="00EA60B6">
        <w:rPr>
          <w:color w:val="000000"/>
          <w:sz w:val="20"/>
          <w:szCs w:val="24"/>
          <w:lang w:val="es"/>
        </w:rPr>
        <w:t>los análisis</w:t>
      </w:r>
      <w:r w:rsidR="00B7220A" w:rsidRPr="00810D79">
        <w:rPr>
          <w:color w:val="000000"/>
          <w:sz w:val="20"/>
          <w:szCs w:val="24"/>
          <w:lang w:val="es"/>
        </w:rPr>
        <w:t xml:space="preserve"> para obtener resultados negativos.</w:t>
      </w:r>
    </w:p>
    <w:p w14:paraId="40284D26" w14:textId="7A3DDA15" w:rsidR="00F67C92" w:rsidRPr="00810D79" w:rsidRDefault="008E26D7" w:rsidP="008E784A">
      <w:pPr>
        <w:shd w:val="clear" w:color="auto" w:fill="FFFFFF"/>
        <w:spacing w:after="0"/>
        <w:rPr>
          <w:rFonts w:cs="Arial"/>
          <w:sz w:val="20"/>
          <w:szCs w:val="24"/>
          <w:lang w:val="es-AR"/>
        </w:rPr>
      </w:pPr>
      <w:r>
        <w:rPr>
          <w:rFonts w:cs="Arial"/>
          <w:noProof/>
          <w:sz w:val="20"/>
          <w:szCs w:val="24"/>
        </w:rPr>
        <w:lastRenderedPageBreak/>
        <mc:AlternateContent>
          <mc:Choice Requires="wps">
            <w:drawing>
              <wp:anchor distT="45720" distB="45720" distL="114300" distR="114300" simplePos="0" relativeHeight="251960320" behindDoc="0" locked="0" layoutInCell="1" allowOverlap="1" wp14:anchorId="111776FC" wp14:editId="09B3A9B7">
                <wp:simplePos x="0" y="0"/>
                <wp:positionH relativeFrom="page">
                  <wp:posOffset>676275</wp:posOffset>
                </wp:positionH>
                <wp:positionV relativeFrom="paragraph">
                  <wp:posOffset>0</wp:posOffset>
                </wp:positionV>
                <wp:extent cx="6789420" cy="8201025"/>
                <wp:effectExtent l="0" t="0" r="11430" b="28575"/>
                <wp:wrapSquare wrapText="bothSides"/>
                <wp:docPr id="35915" name="Text Box 35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8201025"/>
                        </a:xfrm>
                        <a:prstGeom prst="rect">
                          <a:avLst/>
                        </a:prstGeom>
                        <a:solidFill>
                          <a:srgbClr val="FFFFFF"/>
                        </a:solidFill>
                        <a:ln w="9525">
                          <a:solidFill>
                            <a:srgbClr val="000000"/>
                          </a:solidFill>
                          <a:miter lim="800000"/>
                          <a:headEnd/>
                          <a:tailEnd/>
                        </a:ln>
                      </wps:spPr>
                      <wps:txbx>
                        <w:txbxContent>
                          <w:p w14:paraId="2A632BFA" w14:textId="0438677F" w:rsidR="00A917BE" w:rsidRPr="008E26D7" w:rsidRDefault="00A917BE" w:rsidP="008E26D7">
                            <w:pPr>
                              <w:spacing w:after="0"/>
                              <w:rPr>
                                <w:lang w:val="es-AR"/>
                              </w:rPr>
                            </w:pPr>
                            <w:r>
                              <w:rPr>
                                <w:b/>
                                <w:bCs/>
                                <w:i/>
                                <w:iCs/>
                                <w:color w:val="4F6228" w:themeColor="accent3" w:themeShade="80"/>
                                <w:lang w:val="es"/>
                              </w:rPr>
                              <w:t>Caso práctico 4</w:t>
                            </w:r>
                          </w:p>
                          <w:p w14:paraId="5A1CD07C" w14:textId="30FB0E5F"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Estudio de un caso de contaminación ambiental en la producción de queso fresco</w:t>
                            </w:r>
                          </w:p>
                          <w:p w14:paraId="1E771D3D" w14:textId="77777777"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Antecedentes</w:t>
                            </w:r>
                          </w:p>
                          <w:p w14:paraId="2EA5421F" w14:textId="54145468"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 xml:space="preserve">Se informó a un fabricante de quesos frescos que muestras aleatorias recolectadas por las autoridades Estatales en un pequeño distribuidor minorista local resultaron positivas en el análisis de </w:t>
                            </w:r>
                            <w:r w:rsidRPr="008E26D7">
                              <w:rPr>
                                <w:i/>
                                <w:iCs/>
                                <w:color w:val="4F6228" w:themeColor="accent3" w:themeShade="80"/>
                                <w:sz w:val="17"/>
                                <w:szCs w:val="17"/>
                                <w:lang w:val="es"/>
                              </w:rPr>
                              <w:t xml:space="preserve">Listeria </w:t>
                            </w:r>
                            <w:proofErr w:type="spellStart"/>
                            <w:r w:rsidRPr="008E26D7">
                              <w:rPr>
                                <w:i/>
                                <w:iCs/>
                                <w:color w:val="4F6228" w:themeColor="accent3" w:themeShade="80"/>
                                <w:sz w:val="17"/>
                                <w:szCs w:val="17"/>
                                <w:lang w:val="es"/>
                              </w:rPr>
                              <w:t>monocytogenes</w:t>
                            </w:r>
                            <w:proofErr w:type="spellEnd"/>
                            <w:r w:rsidRPr="008E26D7">
                              <w:rPr>
                                <w:i/>
                                <w:iCs/>
                                <w:color w:val="4F6228" w:themeColor="accent3" w:themeShade="80"/>
                                <w:sz w:val="17"/>
                                <w:szCs w:val="17"/>
                                <w:lang w:val="es"/>
                              </w:rPr>
                              <w:t xml:space="preserve"> </w:t>
                            </w:r>
                            <w:r w:rsidRPr="008E26D7">
                              <w:rPr>
                                <w:color w:val="4F6228" w:themeColor="accent3" w:themeShade="80"/>
                                <w:sz w:val="17"/>
                                <w:szCs w:val="17"/>
                                <w:lang w:val="es"/>
                              </w:rPr>
                              <w:t xml:space="preserve">(Lm). Los productos se encontraban aún dentro de su vida útil y se recolectaron como recipientes sellados. Las muestras adicionales recolectadas directamente del refrigerador del fabricante también resultaron positivas para Lm. El patrón de contaminación fue esporádico al igual que los productos identificados como positivos. El fabricante inició un retiro voluntario de todos los productos debido a que un gran número de lotes estaban involucrados y no podía estar seguro si otros lotes y </w:t>
                            </w:r>
                            <w:proofErr w:type="gramStart"/>
                            <w:r w:rsidRPr="008E26D7">
                              <w:rPr>
                                <w:color w:val="4F6228" w:themeColor="accent3" w:themeShade="80"/>
                                <w:sz w:val="17"/>
                                <w:szCs w:val="17"/>
                                <w:lang w:val="es"/>
                              </w:rPr>
                              <w:t>productos  no</w:t>
                            </w:r>
                            <w:proofErr w:type="gramEnd"/>
                            <w:r w:rsidRPr="008E26D7">
                              <w:rPr>
                                <w:color w:val="4F6228" w:themeColor="accent3" w:themeShade="80"/>
                                <w:sz w:val="17"/>
                                <w:szCs w:val="17"/>
                                <w:lang w:val="es"/>
                              </w:rPr>
                              <w:t xml:space="preserve"> habían sido afectados. </w:t>
                            </w:r>
                          </w:p>
                          <w:p w14:paraId="14E66C97" w14:textId="77777777"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Investigación y observaciones</w:t>
                            </w:r>
                          </w:p>
                          <w:p w14:paraId="52A8C08C" w14:textId="2E69E904"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 xml:space="preserve">Tras un muestreo ambiental exhaustivo, se aisló Lm de una muestra recolectada de un jalador o escobilla de goma usado para limpiar el piso, así como una muestra recolectada de la pared de concreto debajo de un lavamanos. Las cepas aisladas de estas muestras tenían la misma huella genética que la cepa </w:t>
                            </w:r>
                            <w:proofErr w:type="gramStart"/>
                            <w:r w:rsidRPr="008E26D7">
                              <w:rPr>
                                <w:color w:val="4F6228" w:themeColor="accent3" w:themeShade="80"/>
                                <w:sz w:val="17"/>
                                <w:szCs w:val="17"/>
                                <w:lang w:val="es"/>
                              </w:rPr>
                              <w:t>de  Lm</w:t>
                            </w:r>
                            <w:proofErr w:type="gramEnd"/>
                            <w:r w:rsidRPr="008E26D7">
                              <w:rPr>
                                <w:color w:val="4F6228" w:themeColor="accent3" w:themeShade="80"/>
                                <w:sz w:val="17"/>
                                <w:szCs w:val="17"/>
                                <w:lang w:val="es"/>
                              </w:rPr>
                              <w:t xml:space="preserve"> aislada de los quesos contaminados. La empresa notificó que el jalador ciertamente no se limpió, puesto que se exponía de manera regular a soluciones de limpieza y desinfectante.  Según se informó, la pared se limpiaba semanalmente, pero la investigación reveló que era difícil de acceder, lo cual complicaba su limpieza. El programa de monitoreo ambiental de la </w:t>
                            </w:r>
                            <w:proofErr w:type="spellStart"/>
                            <w:r w:rsidRPr="008E26D7">
                              <w:rPr>
                                <w:color w:val="4F6228" w:themeColor="accent3" w:themeShade="80"/>
                                <w:sz w:val="17"/>
                                <w:szCs w:val="17"/>
                                <w:lang w:val="es"/>
                              </w:rPr>
                              <w:t>empresaera</w:t>
                            </w:r>
                            <w:proofErr w:type="spellEnd"/>
                            <w:r w:rsidRPr="008E26D7">
                              <w:rPr>
                                <w:color w:val="4F6228" w:themeColor="accent3" w:themeShade="80"/>
                                <w:sz w:val="17"/>
                                <w:szCs w:val="17"/>
                                <w:lang w:val="es"/>
                              </w:rPr>
                              <w:t xml:space="preserve"> limitado</w:t>
                            </w:r>
                            <w:proofErr w:type="gramStart"/>
                            <w:r w:rsidRPr="008E26D7">
                              <w:rPr>
                                <w:color w:val="4F6228" w:themeColor="accent3" w:themeShade="80"/>
                                <w:sz w:val="17"/>
                                <w:szCs w:val="17"/>
                                <w:lang w:val="es"/>
                              </w:rPr>
                              <w:t>, ,</w:t>
                            </w:r>
                            <w:proofErr w:type="gramEnd"/>
                            <w:r w:rsidRPr="008E26D7">
                              <w:rPr>
                                <w:color w:val="4F6228" w:themeColor="accent3" w:themeShade="80"/>
                                <w:sz w:val="17"/>
                                <w:szCs w:val="17"/>
                                <w:lang w:val="es"/>
                              </w:rPr>
                              <w:t xml:space="preserve"> pero sí incluía muestras de varios sitios del suelo de la sala de producción.  La revisión de los resultados de muestreo ambiental de la empresa encontró resultados positivos esporádicos en las muestras tomadas del piso cerca del lavabo donde el líquido (suero, agua, etc.) presuntamente se acumula durante la producción. Observaciones durante la producción revelaron que el lavabo escurría agua hacia la pared y sobre el piso.  Este sitio se encontraba cerca de la prensa de quesos donde se almacenaban los aros limpios y desinfectados antes del prensado, y donde se colgaban las bolsas que se usaban par </w:t>
                            </w:r>
                            <w:proofErr w:type="spellStart"/>
                            <w:r w:rsidRPr="008E26D7">
                              <w:rPr>
                                <w:color w:val="4F6228" w:themeColor="accent3" w:themeShade="80"/>
                                <w:sz w:val="17"/>
                                <w:szCs w:val="17"/>
                                <w:lang w:val="es"/>
                              </w:rPr>
                              <w:t>drenarel</w:t>
                            </w:r>
                            <w:proofErr w:type="spellEnd"/>
                            <w:r w:rsidRPr="008E26D7">
                              <w:rPr>
                                <w:color w:val="4F6228" w:themeColor="accent3" w:themeShade="80"/>
                                <w:sz w:val="17"/>
                                <w:szCs w:val="17"/>
                                <w:lang w:val="es"/>
                              </w:rPr>
                              <w:t xml:space="preserve"> queso fresco. Asimismo, se observó a los empleados utilizando el jalador para controlar el suero que la prensa drenaba y el agua acumulada durante la producción, creando aerosoles adicionales.  Las observaciones revelaron que las tinas o tanques móviles abiertos utilizados para coagular la leche y convertirla en queso fresco también se encontraban dentro del rango de aerosoles potenciales, por lo </w:t>
                            </w:r>
                            <w:proofErr w:type="gramStart"/>
                            <w:r w:rsidRPr="008E26D7">
                              <w:rPr>
                                <w:color w:val="4F6228" w:themeColor="accent3" w:themeShade="80"/>
                                <w:sz w:val="17"/>
                                <w:szCs w:val="17"/>
                                <w:lang w:val="es"/>
                              </w:rPr>
                              <w:t>tanto</w:t>
                            </w:r>
                            <w:proofErr w:type="gramEnd"/>
                            <w:r w:rsidRPr="008E26D7">
                              <w:rPr>
                                <w:color w:val="4F6228" w:themeColor="accent3" w:themeShade="80"/>
                                <w:sz w:val="17"/>
                                <w:szCs w:val="17"/>
                                <w:lang w:val="es"/>
                              </w:rPr>
                              <w:t xml:space="preserve"> propagaban la contaminación hacia superficies de contacto con los alimentos, la leche y el queso expuestos durante la compresión y el drenaje. Se determinó la posible ruta de </w:t>
                            </w:r>
                            <w:proofErr w:type="spellStart"/>
                            <w:r w:rsidRPr="008E26D7">
                              <w:rPr>
                                <w:color w:val="4F6228" w:themeColor="accent3" w:themeShade="80"/>
                                <w:sz w:val="17"/>
                                <w:szCs w:val="17"/>
                                <w:lang w:val="es"/>
                              </w:rPr>
                              <w:t>contaminació</w:t>
                            </w:r>
                            <w:proofErr w:type="spellEnd"/>
                            <w:r w:rsidRPr="008E26D7">
                              <w:rPr>
                                <w:color w:val="4F6228" w:themeColor="accent3" w:themeShade="80"/>
                                <w:sz w:val="17"/>
                                <w:szCs w:val="17"/>
                                <w:lang w:val="es"/>
                              </w:rPr>
                              <w:t xml:space="preserve"> era el lavabo que escurría transfería Lm de la pared contaminada hacia el piso donde se acumulaba.  El tráfico y la limpieza en la producción generaban aerosoles y salpicaduras y, por ende, propagaban la contaminación la leche durante la coagulación en </w:t>
                            </w:r>
                            <w:proofErr w:type="spellStart"/>
                            <w:r w:rsidRPr="008E26D7">
                              <w:rPr>
                                <w:color w:val="4F6228" w:themeColor="accent3" w:themeShade="80"/>
                                <w:sz w:val="17"/>
                                <w:szCs w:val="17"/>
                                <w:lang w:val="es"/>
                              </w:rPr>
                              <w:t>kas</w:t>
                            </w:r>
                            <w:proofErr w:type="spellEnd"/>
                            <w:r w:rsidRPr="008E26D7">
                              <w:rPr>
                                <w:color w:val="4F6228" w:themeColor="accent3" w:themeShade="80"/>
                                <w:sz w:val="17"/>
                                <w:szCs w:val="17"/>
                                <w:lang w:val="es"/>
                              </w:rPr>
                              <w:t xml:space="preserve"> tinas abiertas</w:t>
                            </w:r>
                            <w:proofErr w:type="gramStart"/>
                            <w:r w:rsidRPr="008E26D7">
                              <w:rPr>
                                <w:color w:val="4F6228" w:themeColor="accent3" w:themeShade="80"/>
                                <w:sz w:val="17"/>
                                <w:szCs w:val="17"/>
                                <w:lang w:val="es"/>
                              </w:rPr>
                              <w:t>, ,</w:t>
                            </w:r>
                            <w:proofErr w:type="gramEnd"/>
                            <w:r w:rsidRPr="008E26D7">
                              <w:rPr>
                                <w:color w:val="4F6228" w:themeColor="accent3" w:themeShade="80"/>
                                <w:sz w:val="17"/>
                                <w:szCs w:val="17"/>
                                <w:lang w:val="es"/>
                              </w:rPr>
                              <w:t xml:space="preserve"> durante el drenaje y el prensado del queso, así como en la prensa y en los aros previo a su uso. </w:t>
                            </w:r>
                          </w:p>
                          <w:p w14:paraId="2EEF973F" w14:textId="77777777"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Acciones correctivas y preventivas</w:t>
                            </w:r>
                          </w:p>
                          <w:p w14:paraId="388A244E" w14:textId="77777777" w:rsidR="00A917BE" w:rsidRPr="008E26D7" w:rsidRDefault="00A917BE" w:rsidP="008E26D7">
                            <w:pPr>
                              <w:pStyle w:val="ListParagraph"/>
                              <w:numPr>
                                <w:ilvl w:val="0"/>
                                <w:numId w:val="78"/>
                              </w:numPr>
                              <w:spacing w:after="0" w:line="240" w:lineRule="auto"/>
                              <w:rPr>
                                <w:color w:val="4F6228" w:themeColor="accent3" w:themeShade="80"/>
                                <w:sz w:val="17"/>
                                <w:szCs w:val="17"/>
                              </w:rPr>
                            </w:pPr>
                            <w:r w:rsidRPr="008E26D7">
                              <w:rPr>
                                <w:color w:val="4F6228" w:themeColor="accent3" w:themeShade="80"/>
                                <w:sz w:val="17"/>
                                <w:szCs w:val="17"/>
                                <w:lang w:val="es"/>
                              </w:rPr>
                              <w:t>Se retiraron todos los productos del mercado.</w:t>
                            </w:r>
                          </w:p>
                          <w:p w14:paraId="269F84B4" w14:textId="77777777" w:rsidR="00A917BE" w:rsidRPr="008E26D7" w:rsidRDefault="00A917BE" w:rsidP="008E26D7">
                            <w:pPr>
                              <w:pStyle w:val="ListParagraph"/>
                              <w:numPr>
                                <w:ilvl w:val="0"/>
                                <w:numId w:val="78"/>
                              </w:numPr>
                              <w:spacing w:after="0" w:line="240" w:lineRule="auto"/>
                              <w:rPr>
                                <w:color w:val="4F6228" w:themeColor="accent3" w:themeShade="80"/>
                                <w:sz w:val="17"/>
                                <w:szCs w:val="17"/>
                              </w:rPr>
                            </w:pPr>
                            <w:r w:rsidRPr="008E26D7">
                              <w:rPr>
                                <w:color w:val="4F6228" w:themeColor="accent3" w:themeShade="80"/>
                                <w:sz w:val="17"/>
                                <w:szCs w:val="17"/>
                                <w:lang w:val="es"/>
                              </w:rPr>
                              <w:t>Se limpiaron y desinfectaron inmediatamente todos los sitios contaminados para garantizar la eliminación del patógeno, seguido por un muestreo ambiental para comprobar el control del área.</w:t>
                            </w:r>
                          </w:p>
                          <w:p w14:paraId="50B2A1FD" w14:textId="77777777" w:rsidR="00A917BE" w:rsidRPr="008E26D7" w:rsidRDefault="00A917BE" w:rsidP="008E26D7">
                            <w:pPr>
                              <w:pStyle w:val="ListParagraph"/>
                              <w:numPr>
                                <w:ilvl w:val="0"/>
                                <w:numId w:val="78"/>
                              </w:numPr>
                              <w:spacing w:after="0" w:line="240" w:lineRule="auto"/>
                              <w:rPr>
                                <w:color w:val="4F6228" w:themeColor="accent3" w:themeShade="80"/>
                                <w:sz w:val="17"/>
                                <w:szCs w:val="17"/>
                              </w:rPr>
                            </w:pPr>
                            <w:r w:rsidRPr="008E26D7">
                              <w:rPr>
                                <w:color w:val="4F6228" w:themeColor="accent3" w:themeShade="80"/>
                                <w:sz w:val="17"/>
                                <w:szCs w:val="17"/>
                                <w:lang w:val="es"/>
                              </w:rPr>
                              <w:t>Se identificaron los problemas en la infraestructura</w:t>
                            </w:r>
                          </w:p>
                          <w:p w14:paraId="6FFD5461"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el cemento de la pared debajo del lavabo no estaba sellado, lo que </w:t>
                            </w:r>
                            <w:proofErr w:type="spellStart"/>
                            <w:r w:rsidRPr="008E26D7">
                              <w:rPr>
                                <w:color w:val="4F6228" w:themeColor="accent3" w:themeShade="80"/>
                                <w:sz w:val="17"/>
                                <w:szCs w:val="17"/>
                                <w:lang w:val="es"/>
                              </w:rPr>
                              <w:t>potencialmete</w:t>
                            </w:r>
                            <w:proofErr w:type="spellEnd"/>
                            <w:r w:rsidRPr="008E26D7">
                              <w:rPr>
                                <w:color w:val="4F6228" w:themeColor="accent3" w:themeShade="80"/>
                                <w:sz w:val="17"/>
                                <w:szCs w:val="17"/>
                                <w:lang w:val="es"/>
                              </w:rPr>
                              <w:t xml:space="preserve"> creó </w:t>
                            </w:r>
                            <w:proofErr w:type="gramStart"/>
                            <w:r w:rsidRPr="008E26D7">
                              <w:rPr>
                                <w:color w:val="4F6228" w:themeColor="accent3" w:themeShade="80"/>
                                <w:sz w:val="17"/>
                                <w:szCs w:val="17"/>
                                <w:lang w:val="es"/>
                              </w:rPr>
                              <w:t>una nicho</w:t>
                            </w:r>
                            <w:proofErr w:type="gramEnd"/>
                            <w:r w:rsidRPr="008E26D7">
                              <w:rPr>
                                <w:color w:val="4F6228" w:themeColor="accent3" w:themeShade="80"/>
                                <w:sz w:val="17"/>
                                <w:szCs w:val="17"/>
                                <w:lang w:val="es"/>
                              </w:rPr>
                              <w:t>.</w:t>
                            </w:r>
                          </w:p>
                          <w:p w14:paraId="649AF589"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el suelo no tenía la inclinación adecuada para limitar la acumulación de líquidos</w:t>
                            </w:r>
                          </w:p>
                          <w:p w14:paraId="27CA82FB"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Se identificaron las deficiencias en limpieza y </w:t>
                            </w:r>
                            <w:proofErr w:type="spellStart"/>
                            <w:r w:rsidRPr="008E26D7">
                              <w:rPr>
                                <w:color w:val="4F6228" w:themeColor="accent3" w:themeShade="80"/>
                                <w:sz w:val="17"/>
                                <w:szCs w:val="17"/>
                                <w:lang w:val="es"/>
                              </w:rPr>
                              <w:t>sanitización</w:t>
                            </w:r>
                            <w:proofErr w:type="spellEnd"/>
                          </w:p>
                          <w:p w14:paraId="1F0F947A"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resultaba difícil acceder a la pared debajo del lavabo, lo cual complicaba a su vez la limpieza rutinaria</w:t>
                            </w:r>
                          </w:p>
                          <w:p w14:paraId="33BFD620"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Ni el jalador ni otras herramientas de limpieza estaban incluidos en el programa principal de limpieza</w:t>
                            </w:r>
                          </w:p>
                          <w:p w14:paraId="6186603E"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El jalador se usaba mientras productos y superficies limpias para contacto con alimentos estaban expuestos</w:t>
                            </w:r>
                          </w:p>
                          <w:p w14:paraId="7B270376"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Una vez confirmada la eliminación de Lm, el propietario selló la pared de concreto y conectó el lavabo de tal manera que el líquido escurriera directamente dentro del sistema de alcantarillas.</w:t>
                            </w:r>
                          </w:p>
                          <w:p w14:paraId="22BCB703"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Se estableció una nueva medida preventiva:  cubrir las tinas o tanques abiertos, el queso expuesto y la prensa durante cualquier proceso de </w:t>
                            </w:r>
                            <w:proofErr w:type="spellStart"/>
                            <w:r w:rsidRPr="008E26D7">
                              <w:rPr>
                                <w:color w:val="4F6228" w:themeColor="accent3" w:themeShade="80"/>
                                <w:sz w:val="17"/>
                                <w:szCs w:val="17"/>
                                <w:lang w:val="es"/>
                              </w:rPr>
                              <w:t>sanitización</w:t>
                            </w:r>
                            <w:proofErr w:type="spellEnd"/>
                            <w:r w:rsidRPr="008E26D7">
                              <w:rPr>
                                <w:color w:val="4F6228" w:themeColor="accent3" w:themeShade="80"/>
                                <w:sz w:val="17"/>
                                <w:szCs w:val="17"/>
                                <w:lang w:val="es"/>
                              </w:rPr>
                              <w:t xml:space="preserve">, con el fin de prevenir la contaminación con fluidos de limpieza o salpicaduras desde áreas </w:t>
                            </w:r>
                            <w:proofErr w:type="spellStart"/>
                            <w:r w:rsidRPr="008E26D7">
                              <w:rPr>
                                <w:color w:val="4F6228" w:themeColor="accent3" w:themeShade="80"/>
                                <w:sz w:val="17"/>
                                <w:szCs w:val="17"/>
                                <w:lang w:val="es"/>
                              </w:rPr>
                              <w:t>sincontacto</w:t>
                            </w:r>
                            <w:proofErr w:type="spellEnd"/>
                            <w:r w:rsidRPr="008E26D7">
                              <w:rPr>
                                <w:color w:val="4F6228" w:themeColor="accent3" w:themeShade="80"/>
                                <w:sz w:val="17"/>
                                <w:szCs w:val="17"/>
                                <w:lang w:val="es"/>
                              </w:rPr>
                              <w:t xml:space="preserve"> con </w:t>
                            </w:r>
                            <w:proofErr w:type="gramStart"/>
                            <w:r w:rsidRPr="008E26D7">
                              <w:rPr>
                                <w:color w:val="4F6228" w:themeColor="accent3" w:themeShade="80"/>
                                <w:sz w:val="17"/>
                                <w:szCs w:val="17"/>
                                <w:lang w:val="es"/>
                              </w:rPr>
                              <w:t>producto..</w:t>
                            </w:r>
                            <w:proofErr w:type="gramEnd"/>
                          </w:p>
                          <w:p w14:paraId="3CC5AC5B"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Además, las tinas o tanques móviles se mantuvieron en un solo lugar, lejos de contaminación potencial.</w:t>
                            </w:r>
                          </w:p>
                          <w:p w14:paraId="0671F6BB"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Para las áreas de la planta donde el agua solía acumularse, se agregó desinfectante granular al procedimiento estándar de operaciones de </w:t>
                            </w:r>
                            <w:proofErr w:type="spellStart"/>
                            <w:r w:rsidRPr="008E26D7">
                              <w:rPr>
                                <w:color w:val="4F6228" w:themeColor="accent3" w:themeShade="80"/>
                                <w:sz w:val="17"/>
                                <w:szCs w:val="17"/>
                                <w:lang w:val="es"/>
                              </w:rPr>
                              <w:t>sanitización</w:t>
                            </w:r>
                            <w:proofErr w:type="spellEnd"/>
                            <w:r w:rsidRPr="008E26D7">
                              <w:rPr>
                                <w:color w:val="4F6228" w:themeColor="accent3" w:themeShade="80"/>
                                <w:sz w:val="17"/>
                                <w:szCs w:val="17"/>
                                <w:lang w:val="es"/>
                              </w:rPr>
                              <w:t xml:space="preserve"> (SSOP)hasta que el piso pudiese repararse</w:t>
                            </w:r>
                          </w:p>
                          <w:p w14:paraId="5D1304FA"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Se les indicó a los trabajadores que limitaran el uso de jaladores de hule durante la producción, cuando los productos y las superficies limpias en contacto con alimentos estén expuestos.</w:t>
                            </w:r>
                          </w:p>
                          <w:p w14:paraId="3DB2C8A2"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Se añadieron sitios adicionales, como la pared y las herramientas de limpieza, al programa principal de saneamiento, con una frecuencia regular.</w:t>
                            </w:r>
                          </w:p>
                          <w:p w14:paraId="0EC7B237"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Se revisó el programa de monitoreo ambiental para aumentar la cantidad y la variedad de sitios muestreados, así como acciones correctivas mejoradas </w:t>
                            </w:r>
                            <w:proofErr w:type="gramStart"/>
                            <w:r w:rsidRPr="008E26D7">
                              <w:rPr>
                                <w:color w:val="4F6228" w:themeColor="accent3" w:themeShade="80"/>
                                <w:sz w:val="17"/>
                                <w:szCs w:val="17"/>
                                <w:lang w:val="es"/>
                              </w:rPr>
                              <w:t>y  análisis</w:t>
                            </w:r>
                            <w:proofErr w:type="gramEnd"/>
                            <w:r w:rsidRPr="008E26D7">
                              <w:rPr>
                                <w:color w:val="4F6228" w:themeColor="accent3" w:themeShade="80"/>
                                <w:sz w:val="17"/>
                                <w:szCs w:val="17"/>
                                <w:lang w:val="es"/>
                              </w:rPr>
                              <w:t xml:space="preserve"> de la causa raíz para cuando se identificaran sitios contaminados.</w:t>
                            </w:r>
                          </w:p>
                          <w:p w14:paraId="1E0CA6C6" w14:textId="77777777" w:rsidR="00A917BE" w:rsidRPr="008E26D7" w:rsidRDefault="00A917BE" w:rsidP="008E26D7">
                            <w:pPr>
                              <w:rPr>
                                <w:sz w:val="16"/>
                                <w:szCs w:val="16"/>
                              </w:rPr>
                            </w:pPr>
                          </w:p>
                          <w:p w14:paraId="29BA7B69" w14:textId="6CA94A8D" w:rsidR="00A917BE" w:rsidRPr="008E26D7" w:rsidRDefault="00A917BE" w:rsidP="008E26D7">
                            <w:pPr>
                              <w:rPr>
                                <w:sz w:val="19"/>
                                <w:szCs w:val="19"/>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776FC" id="Text Box 35915" o:spid="_x0000_s1047" type="#_x0000_t202" style="position:absolute;margin-left:53.25pt;margin-top:0;width:534.6pt;height:645.75pt;z-index:25196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">
                <v:textbox>
                  <w:txbxContent>
                    <w:p w14:paraId="2A632BFA" w14:textId="0438677F" w:rsidR="00A917BE" w:rsidRPr="008E26D7" w:rsidRDefault="00A917BE" w:rsidP="008E26D7">
                      <w:pPr>
                        <w:spacing w:after="0"/>
                        <w:rPr>
                          <w:lang w:val="es-AR"/>
                        </w:rPr>
                      </w:pPr>
                      <w:r>
                        <w:rPr>
                          <w:b/>
                          <w:bCs/>
                          <w:i/>
                          <w:iCs/>
                          <w:color w:val="4F6228" w:themeColor="accent3" w:themeShade="80"/>
                          <w:lang w:val="es"/>
                        </w:rPr>
                        <w:t>Caso práctico 4</w:t>
                      </w:r>
                    </w:p>
                    <w:p w14:paraId="5A1CD07C" w14:textId="30FB0E5F"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Estudio de un caso de contaminación ambiental en la producción de queso fresco</w:t>
                      </w:r>
                    </w:p>
                    <w:p w14:paraId="1E771D3D" w14:textId="77777777"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Antecedentes</w:t>
                      </w:r>
                    </w:p>
                    <w:p w14:paraId="2EA5421F" w14:textId="54145468"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 xml:space="preserve">Se informó a un fabricante de quesos frescos que muestras aleatorias recolectadas por las autoridades Estatales en un pequeño distribuidor minorista local resultaron positivas en el análisis de </w:t>
                      </w:r>
                      <w:r w:rsidRPr="008E26D7">
                        <w:rPr>
                          <w:i/>
                          <w:iCs/>
                          <w:color w:val="4F6228" w:themeColor="accent3" w:themeShade="80"/>
                          <w:sz w:val="17"/>
                          <w:szCs w:val="17"/>
                          <w:lang w:val="es"/>
                        </w:rPr>
                        <w:t xml:space="preserve">Listeria </w:t>
                      </w:r>
                      <w:proofErr w:type="spellStart"/>
                      <w:r w:rsidRPr="008E26D7">
                        <w:rPr>
                          <w:i/>
                          <w:iCs/>
                          <w:color w:val="4F6228" w:themeColor="accent3" w:themeShade="80"/>
                          <w:sz w:val="17"/>
                          <w:szCs w:val="17"/>
                          <w:lang w:val="es"/>
                        </w:rPr>
                        <w:t>monocytogenes</w:t>
                      </w:r>
                      <w:proofErr w:type="spellEnd"/>
                      <w:r w:rsidRPr="008E26D7">
                        <w:rPr>
                          <w:i/>
                          <w:iCs/>
                          <w:color w:val="4F6228" w:themeColor="accent3" w:themeShade="80"/>
                          <w:sz w:val="17"/>
                          <w:szCs w:val="17"/>
                          <w:lang w:val="es"/>
                        </w:rPr>
                        <w:t xml:space="preserve"> </w:t>
                      </w:r>
                      <w:r w:rsidRPr="008E26D7">
                        <w:rPr>
                          <w:color w:val="4F6228" w:themeColor="accent3" w:themeShade="80"/>
                          <w:sz w:val="17"/>
                          <w:szCs w:val="17"/>
                          <w:lang w:val="es"/>
                        </w:rPr>
                        <w:t xml:space="preserve">(Lm). Los productos se encontraban aún dentro de su vida útil y se recolectaron como recipientes sellados. Las muestras adicionales recolectadas directamente del refrigerador del fabricante también resultaron positivas para Lm. El patrón de contaminación fue esporádico al igual que los productos identificados como positivos. El fabricante inició un retiro voluntario de todos los productos debido a que un gran número de lotes estaban involucrados y no podía estar seguro si otros lotes y </w:t>
                      </w:r>
                      <w:proofErr w:type="gramStart"/>
                      <w:r w:rsidRPr="008E26D7">
                        <w:rPr>
                          <w:color w:val="4F6228" w:themeColor="accent3" w:themeShade="80"/>
                          <w:sz w:val="17"/>
                          <w:szCs w:val="17"/>
                          <w:lang w:val="es"/>
                        </w:rPr>
                        <w:t>productos  no</w:t>
                      </w:r>
                      <w:proofErr w:type="gramEnd"/>
                      <w:r w:rsidRPr="008E26D7">
                        <w:rPr>
                          <w:color w:val="4F6228" w:themeColor="accent3" w:themeShade="80"/>
                          <w:sz w:val="17"/>
                          <w:szCs w:val="17"/>
                          <w:lang w:val="es"/>
                        </w:rPr>
                        <w:t xml:space="preserve"> habían sido afectados. </w:t>
                      </w:r>
                    </w:p>
                    <w:p w14:paraId="14E66C97" w14:textId="77777777"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Investigación y observaciones</w:t>
                      </w:r>
                    </w:p>
                    <w:p w14:paraId="52A8C08C" w14:textId="2E69E904"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 xml:space="preserve">Tras un muestreo ambiental exhaustivo, se aisló Lm de una muestra recolectada de un jalador o escobilla de goma usado para limpiar el piso, así como una muestra recolectada de la pared de concreto debajo de un lavamanos. Las cepas aisladas de estas muestras tenían la misma huella genética que la cepa </w:t>
                      </w:r>
                      <w:proofErr w:type="gramStart"/>
                      <w:r w:rsidRPr="008E26D7">
                        <w:rPr>
                          <w:color w:val="4F6228" w:themeColor="accent3" w:themeShade="80"/>
                          <w:sz w:val="17"/>
                          <w:szCs w:val="17"/>
                          <w:lang w:val="es"/>
                        </w:rPr>
                        <w:t>de  Lm</w:t>
                      </w:r>
                      <w:proofErr w:type="gramEnd"/>
                      <w:r w:rsidRPr="008E26D7">
                        <w:rPr>
                          <w:color w:val="4F6228" w:themeColor="accent3" w:themeShade="80"/>
                          <w:sz w:val="17"/>
                          <w:szCs w:val="17"/>
                          <w:lang w:val="es"/>
                        </w:rPr>
                        <w:t xml:space="preserve"> aislada de los quesos contaminados. La empresa notificó que el jalador ciertamente no se limpió, puesto que se exponía de manera regular a soluciones de limpieza y desinfectante.  Según se informó, la pared se limpiaba semanalmente, pero la investigación reveló que era difícil de acceder, lo cual complicaba su limpieza. El programa de monitoreo ambiental de la </w:t>
                      </w:r>
                      <w:proofErr w:type="spellStart"/>
                      <w:r w:rsidRPr="008E26D7">
                        <w:rPr>
                          <w:color w:val="4F6228" w:themeColor="accent3" w:themeShade="80"/>
                          <w:sz w:val="17"/>
                          <w:szCs w:val="17"/>
                          <w:lang w:val="es"/>
                        </w:rPr>
                        <w:t>empresaera</w:t>
                      </w:r>
                      <w:proofErr w:type="spellEnd"/>
                      <w:r w:rsidRPr="008E26D7">
                        <w:rPr>
                          <w:color w:val="4F6228" w:themeColor="accent3" w:themeShade="80"/>
                          <w:sz w:val="17"/>
                          <w:szCs w:val="17"/>
                          <w:lang w:val="es"/>
                        </w:rPr>
                        <w:t xml:space="preserve"> limitado</w:t>
                      </w:r>
                      <w:proofErr w:type="gramStart"/>
                      <w:r w:rsidRPr="008E26D7">
                        <w:rPr>
                          <w:color w:val="4F6228" w:themeColor="accent3" w:themeShade="80"/>
                          <w:sz w:val="17"/>
                          <w:szCs w:val="17"/>
                          <w:lang w:val="es"/>
                        </w:rPr>
                        <w:t>, ,</w:t>
                      </w:r>
                      <w:proofErr w:type="gramEnd"/>
                      <w:r w:rsidRPr="008E26D7">
                        <w:rPr>
                          <w:color w:val="4F6228" w:themeColor="accent3" w:themeShade="80"/>
                          <w:sz w:val="17"/>
                          <w:szCs w:val="17"/>
                          <w:lang w:val="es"/>
                        </w:rPr>
                        <w:t xml:space="preserve"> pero sí incluía muestras de varios sitios del suelo de la sala de producción.  La revisión de los resultados de muestreo ambiental de la empresa encontró resultados positivos esporádicos en las muestras tomadas del piso cerca del lavabo donde el líquido (suero, agua, etc.) presuntamente se acumula durante la producción. Observaciones durante la producción revelaron que el lavabo escurría agua hacia la pared y sobre el piso.  Este sitio se encontraba cerca de la prensa de quesos donde se almacenaban los aros limpios y desinfectados antes del prensado, y donde se colgaban las bolsas que se usaban par </w:t>
                      </w:r>
                      <w:proofErr w:type="spellStart"/>
                      <w:r w:rsidRPr="008E26D7">
                        <w:rPr>
                          <w:color w:val="4F6228" w:themeColor="accent3" w:themeShade="80"/>
                          <w:sz w:val="17"/>
                          <w:szCs w:val="17"/>
                          <w:lang w:val="es"/>
                        </w:rPr>
                        <w:t>drenarel</w:t>
                      </w:r>
                      <w:proofErr w:type="spellEnd"/>
                      <w:r w:rsidRPr="008E26D7">
                        <w:rPr>
                          <w:color w:val="4F6228" w:themeColor="accent3" w:themeShade="80"/>
                          <w:sz w:val="17"/>
                          <w:szCs w:val="17"/>
                          <w:lang w:val="es"/>
                        </w:rPr>
                        <w:t xml:space="preserve"> queso fresco. Asimismo, se observó a los empleados utilizando el jalador para controlar el suero que la prensa drenaba y el agua acumulada durante la producción, creando aerosoles adicionales.  Las observaciones revelaron que las tinas o tanques móviles abiertos utilizados para coagular la leche y convertirla en queso fresco también se encontraban dentro del rango de aerosoles potenciales, por lo </w:t>
                      </w:r>
                      <w:proofErr w:type="gramStart"/>
                      <w:r w:rsidRPr="008E26D7">
                        <w:rPr>
                          <w:color w:val="4F6228" w:themeColor="accent3" w:themeShade="80"/>
                          <w:sz w:val="17"/>
                          <w:szCs w:val="17"/>
                          <w:lang w:val="es"/>
                        </w:rPr>
                        <w:t>tanto</w:t>
                      </w:r>
                      <w:proofErr w:type="gramEnd"/>
                      <w:r w:rsidRPr="008E26D7">
                        <w:rPr>
                          <w:color w:val="4F6228" w:themeColor="accent3" w:themeShade="80"/>
                          <w:sz w:val="17"/>
                          <w:szCs w:val="17"/>
                          <w:lang w:val="es"/>
                        </w:rPr>
                        <w:t xml:space="preserve"> propagaban la contaminación hacia superficies de contacto con los alimentos, la leche y el queso expuestos durante la compresión y el drenaje. Se determinó la posible ruta de </w:t>
                      </w:r>
                      <w:proofErr w:type="spellStart"/>
                      <w:r w:rsidRPr="008E26D7">
                        <w:rPr>
                          <w:color w:val="4F6228" w:themeColor="accent3" w:themeShade="80"/>
                          <w:sz w:val="17"/>
                          <w:szCs w:val="17"/>
                          <w:lang w:val="es"/>
                        </w:rPr>
                        <w:t>contaminació</w:t>
                      </w:r>
                      <w:proofErr w:type="spellEnd"/>
                      <w:r w:rsidRPr="008E26D7">
                        <w:rPr>
                          <w:color w:val="4F6228" w:themeColor="accent3" w:themeShade="80"/>
                          <w:sz w:val="17"/>
                          <w:szCs w:val="17"/>
                          <w:lang w:val="es"/>
                        </w:rPr>
                        <w:t xml:space="preserve"> era el lavabo que escurría transfería Lm de la pared contaminada hacia el piso donde se acumulaba.  El tráfico y la limpieza en la producción generaban aerosoles y salpicaduras y, por ende, propagaban la contaminación la leche durante la coagulación en </w:t>
                      </w:r>
                      <w:proofErr w:type="spellStart"/>
                      <w:r w:rsidRPr="008E26D7">
                        <w:rPr>
                          <w:color w:val="4F6228" w:themeColor="accent3" w:themeShade="80"/>
                          <w:sz w:val="17"/>
                          <w:szCs w:val="17"/>
                          <w:lang w:val="es"/>
                        </w:rPr>
                        <w:t>kas</w:t>
                      </w:r>
                      <w:proofErr w:type="spellEnd"/>
                      <w:r w:rsidRPr="008E26D7">
                        <w:rPr>
                          <w:color w:val="4F6228" w:themeColor="accent3" w:themeShade="80"/>
                          <w:sz w:val="17"/>
                          <w:szCs w:val="17"/>
                          <w:lang w:val="es"/>
                        </w:rPr>
                        <w:t xml:space="preserve"> tinas abiertas</w:t>
                      </w:r>
                      <w:proofErr w:type="gramStart"/>
                      <w:r w:rsidRPr="008E26D7">
                        <w:rPr>
                          <w:color w:val="4F6228" w:themeColor="accent3" w:themeShade="80"/>
                          <w:sz w:val="17"/>
                          <w:szCs w:val="17"/>
                          <w:lang w:val="es"/>
                        </w:rPr>
                        <w:t>, ,</w:t>
                      </w:r>
                      <w:proofErr w:type="gramEnd"/>
                      <w:r w:rsidRPr="008E26D7">
                        <w:rPr>
                          <w:color w:val="4F6228" w:themeColor="accent3" w:themeShade="80"/>
                          <w:sz w:val="17"/>
                          <w:szCs w:val="17"/>
                          <w:lang w:val="es"/>
                        </w:rPr>
                        <w:t xml:space="preserve"> durante el drenaje y el prensado del queso, así como en la prensa y en los aros previo a su uso. </w:t>
                      </w:r>
                    </w:p>
                    <w:p w14:paraId="2EEF973F" w14:textId="77777777" w:rsidR="00A917BE" w:rsidRPr="008E26D7" w:rsidRDefault="00A917BE" w:rsidP="008E26D7">
                      <w:pPr>
                        <w:rPr>
                          <w:color w:val="4F6228" w:themeColor="accent3" w:themeShade="80"/>
                          <w:sz w:val="17"/>
                          <w:szCs w:val="17"/>
                        </w:rPr>
                      </w:pPr>
                      <w:r w:rsidRPr="008E26D7">
                        <w:rPr>
                          <w:color w:val="4F6228" w:themeColor="accent3" w:themeShade="80"/>
                          <w:sz w:val="17"/>
                          <w:szCs w:val="17"/>
                          <w:lang w:val="es"/>
                        </w:rPr>
                        <w:t>Acciones correctivas y preventivas</w:t>
                      </w:r>
                    </w:p>
                    <w:p w14:paraId="388A244E" w14:textId="77777777" w:rsidR="00A917BE" w:rsidRPr="008E26D7" w:rsidRDefault="00A917BE" w:rsidP="008E26D7">
                      <w:pPr>
                        <w:pStyle w:val="ListParagraph"/>
                        <w:numPr>
                          <w:ilvl w:val="0"/>
                          <w:numId w:val="78"/>
                        </w:numPr>
                        <w:spacing w:after="0" w:line="240" w:lineRule="auto"/>
                        <w:rPr>
                          <w:color w:val="4F6228" w:themeColor="accent3" w:themeShade="80"/>
                          <w:sz w:val="17"/>
                          <w:szCs w:val="17"/>
                        </w:rPr>
                      </w:pPr>
                      <w:r w:rsidRPr="008E26D7">
                        <w:rPr>
                          <w:color w:val="4F6228" w:themeColor="accent3" w:themeShade="80"/>
                          <w:sz w:val="17"/>
                          <w:szCs w:val="17"/>
                          <w:lang w:val="es"/>
                        </w:rPr>
                        <w:t>Se retiraron todos los productos del mercado.</w:t>
                      </w:r>
                    </w:p>
                    <w:p w14:paraId="269F84B4" w14:textId="77777777" w:rsidR="00A917BE" w:rsidRPr="008E26D7" w:rsidRDefault="00A917BE" w:rsidP="008E26D7">
                      <w:pPr>
                        <w:pStyle w:val="ListParagraph"/>
                        <w:numPr>
                          <w:ilvl w:val="0"/>
                          <w:numId w:val="78"/>
                        </w:numPr>
                        <w:spacing w:after="0" w:line="240" w:lineRule="auto"/>
                        <w:rPr>
                          <w:color w:val="4F6228" w:themeColor="accent3" w:themeShade="80"/>
                          <w:sz w:val="17"/>
                          <w:szCs w:val="17"/>
                        </w:rPr>
                      </w:pPr>
                      <w:r w:rsidRPr="008E26D7">
                        <w:rPr>
                          <w:color w:val="4F6228" w:themeColor="accent3" w:themeShade="80"/>
                          <w:sz w:val="17"/>
                          <w:szCs w:val="17"/>
                          <w:lang w:val="es"/>
                        </w:rPr>
                        <w:t>Se limpiaron y desinfectaron inmediatamente todos los sitios contaminados para garantizar la eliminación del patógeno, seguido por un muestreo ambiental para comprobar el control del área.</w:t>
                      </w:r>
                    </w:p>
                    <w:p w14:paraId="50B2A1FD" w14:textId="77777777" w:rsidR="00A917BE" w:rsidRPr="008E26D7" w:rsidRDefault="00A917BE" w:rsidP="008E26D7">
                      <w:pPr>
                        <w:pStyle w:val="ListParagraph"/>
                        <w:numPr>
                          <w:ilvl w:val="0"/>
                          <w:numId w:val="78"/>
                        </w:numPr>
                        <w:spacing w:after="0" w:line="240" w:lineRule="auto"/>
                        <w:rPr>
                          <w:color w:val="4F6228" w:themeColor="accent3" w:themeShade="80"/>
                          <w:sz w:val="17"/>
                          <w:szCs w:val="17"/>
                        </w:rPr>
                      </w:pPr>
                      <w:r w:rsidRPr="008E26D7">
                        <w:rPr>
                          <w:color w:val="4F6228" w:themeColor="accent3" w:themeShade="80"/>
                          <w:sz w:val="17"/>
                          <w:szCs w:val="17"/>
                          <w:lang w:val="es"/>
                        </w:rPr>
                        <w:t>Se identificaron los problemas en la infraestructura</w:t>
                      </w:r>
                    </w:p>
                    <w:p w14:paraId="6FFD5461"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el cemento de la pared debajo del lavabo no estaba sellado, lo que </w:t>
                      </w:r>
                      <w:proofErr w:type="spellStart"/>
                      <w:r w:rsidRPr="008E26D7">
                        <w:rPr>
                          <w:color w:val="4F6228" w:themeColor="accent3" w:themeShade="80"/>
                          <w:sz w:val="17"/>
                          <w:szCs w:val="17"/>
                          <w:lang w:val="es"/>
                        </w:rPr>
                        <w:t>potencialmete</w:t>
                      </w:r>
                      <w:proofErr w:type="spellEnd"/>
                      <w:r w:rsidRPr="008E26D7">
                        <w:rPr>
                          <w:color w:val="4F6228" w:themeColor="accent3" w:themeShade="80"/>
                          <w:sz w:val="17"/>
                          <w:szCs w:val="17"/>
                          <w:lang w:val="es"/>
                        </w:rPr>
                        <w:t xml:space="preserve"> creó </w:t>
                      </w:r>
                      <w:proofErr w:type="gramStart"/>
                      <w:r w:rsidRPr="008E26D7">
                        <w:rPr>
                          <w:color w:val="4F6228" w:themeColor="accent3" w:themeShade="80"/>
                          <w:sz w:val="17"/>
                          <w:szCs w:val="17"/>
                          <w:lang w:val="es"/>
                        </w:rPr>
                        <w:t>una nicho</w:t>
                      </w:r>
                      <w:proofErr w:type="gramEnd"/>
                      <w:r w:rsidRPr="008E26D7">
                        <w:rPr>
                          <w:color w:val="4F6228" w:themeColor="accent3" w:themeShade="80"/>
                          <w:sz w:val="17"/>
                          <w:szCs w:val="17"/>
                          <w:lang w:val="es"/>
                        </w:rPr>
                        <w:t>.</w:t>
                      </w:r>
                    </w:p>
                    <w:p w14:paraId="649AF589"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el suelo no tenía la inclinación adecuada para limitar la acumulación de líquidos</w:t>
                      </w:r>
                    </w:p>
                    <w:p w14:paraId="27CA82FB"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Se identificaron las deficiencias en limpieza y </w:t>
                      </w:r>
                      <w:proofErr w:type="spellStart"/>
                      <w:r w:rsidRPr="008E26D7">
                        <w:rPr>
                          <w:color w:val="4F6228" w:themeColor="accent3" w:themeShade="80"/>
                          <w:sz w:val="17"/>
                          <w:szCs w:val="17"/>
                          <w:lang w:val="es"/>
                        </w:rPr>
                        <w:t>sanitización</w:t>
                      </w:r>
                      <w:proofErr w:type="spellEnd"/>
                    </w:p>
                    <w:p w14:paraId="1F0F947A"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resultaba difícil acceder a la pared debajo del lavabo, lo cual complicaba a su vez la limpieza rutinaria</w:t>
                      </w:r>
                    </w:p>
                    <w:p w14:paraId="33BFD620"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Ni el jalador ni otras herramientas de limpieza estaban incluidos en el programa principal de limpieza</w:t>
                      </w:r>
                    </w:p>
                    <w:p w14:paraId="6186603E"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El jalador se usaba mientras productos y superficies limpias para contacto con alimentos estaban expuestos</w:t>
                      </w:r>
                    </w:p>
                    <w:p w14:paraId="7B270376"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Una vez confirmada la eliminación de Lm, el propietario selló la pared de concreto y conectó el lavabo de tal manera que el líquido escurriera directamente dentro del sistema de alcantarillas.</w:t>
                      </w:r>
                    </w:p>
                    <w:p w14:paraId="22BCB703"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Se estableció una nueva medida preventiva:  cubrir las tinas o tanques abiertos, el queso expuesto y la prensa durante cualquier proceso de </w:t>
                      </w:r>
                      <w:proofErr w:type="spellStart"/>
                      <w:r w:rsidRPr="008E26D7">
                        <w:rPr>
                          <w:color w:val="4F6228" w:themeColor="accent3" w:themeShade="80"/>
                          <w:sz w:val="17"/>
                          <w:szCs w:val="17"/>
                          <w:lang w:val="es"/>
                        </w:rPr>
                        <w:t>sanitización</w:t>
                      </w:r>
                      <w:proofErr w:type="spellEnd"/>
                      <w:r w:rsidRPr="008E26D7">
                        <w:rPr>
                          <w:color w:val="4F6228" w:themeColor="accent3" w:themeShade="80"/>
                          <w:sz w:val="17"/>
                          <w:szCs w:val="17"/>
                          <w:lang w:val="es"/>
                        </w:rPr>
                        <w:t xml:space="preserve">, con el fin de prevenir la contaminación con fluidos de limpieza o salpicaduras desde áreas </w:t>
                      </w:r>
                      <w:proofErr w:type="spellStart"/>
                      <w:r w:rsidRPr="008E26D7">
                        <w:rPr>
                          <w:color w:val="4F6228" w:themeColor="accent3" w:themeShade="80"/>
                          <w:sz w:val="17"/>
                          <w:szCs w:val="17"/>
                          <w:lang w:val="es"/>
                        </w:rPr>
                        <w:t>sincontacto</w:t>
                      </w:r>
                      <w:proofErr w:type="spellEnd"/>
                      <w:r w:rsidRPr="008E26D7">
                        <w:rPr>
                          <w:color w:val="4F6228" w:themeColor="accent3" w:themeShade="80"/>
                          <w:sz w:val="17"/>
                          <w:szCs w:val="17"/>
                          <w:lang w:val="es"/>
                        </w:rPr>
                        <w:t xml:space="preserve"> con </w:t>
                      </w:r>
                      <w:proofErr w:type="gramStart"/>
                      <w:r w:rsidRPr="008E26D7">
                        <w:rPr>
                          <w:color w:val="4F6228" w:themeColor="accent3" w:themeShade="80"/>
                          <w:sz w:val="17"/>
                          <w:szCs w:val="17"/>
                          <w:lang w:val="es"/>
                        </w:rPr>
                        <w:t>producto..</w:t>
                      </w:r>
                      <w:proofErr w:type="gramEnd"/>
                    </w:p>
                    <w:p w14:paraId="3CC5AC5B" w14:textId="77777777" w:rsidR="00A917BE" w:rsidRPr="008E26D7" w:rsidRDefault="00A917BE" w:rsidP="008E26D7">
                      <w:pPr>
                        <w:pStyle w:val="ListParagraph"/>
                        <w:numPr>
                          <w:ilvl w:val="1"/>
                          <w:numId w:val="77"/>
                        </w:numPr>
                        <w:spacing w:after="0" w:line="240" w:lineRule="auto"/>
                        <w:rPr>
                          <w:color w:val="4F6228" w:themeColor="accent3" w:themeShade="80"/>
                          <w:sz w:val="17"/>
                          <w:szCs w:val="17"/>
                        </w:rPr>
                      </w:pPr>
                      <w:r w:rsidRPr="008E26D7">
                        <w:rPr>
                          <w:color w:val="4F6228" w:themeColor="accent3" w:themeShade="80"/>
                          <w:sz w:val="17"/>
                          <w:szCs w:val="17"/>
                          <w:lang w:val="es"/>
                        </w:rPr>
                        <w:t>Además, las tinas o tanques móviles se mantuvieron en un solo lugar, lejos de contaminación potencial.</w:t>
                      </w:r>
                    </w:p>
                    <w:p w14:paraId="0671F6BB"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Para las áreas de la planta donde el agua solía acumularse, se agregó desinfectante granular al procedimiento estándar de operaciones de </w:t>
                      </w:r>
                      <w:proofErr w:type="spellStart"/>
                      <w:r w:rsidRPr="008E26D7">
                        <w:rPr>
                          <w:color w:val="4F6228" w:themeColor="accent3" w:themeShade="80"/>
                          <w:sz w:val="17"/>
                          <w:szCs w:val="17"/>
                          <w:lang w:val="es"/>
                        </w:rPr>
                        <w:t>sanitización</w:t>
                      </w:r>
                      <w:proofErr w:type="spellEnd"/>
                      <w:r w:rsidRPr="008E26D7">
                        <w:rPr>
                          <w:color w:val="4F6228" w:themeColor="accent3" w:themeShade="80"/>
                          <w:sz w:val="17"/>
                          <w:szCs w:val="17"/>
                          <w:lang w:val="es"/>
                        </w:rPr>
                        <w:t xml:space="preserve"> (SSOP)hasta que el piso pudiese repararse</w:t>
                      </w:r>
                    </w:p>
                    <w:p w14:paraId="5D1304FA"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Se les indicó a los trabajadores que limitaran el uso de jaladores de hule durante la producción, cuando los productos y las superficies limpias en contacto con alimentos estén expuestos.</w:t>
                      </w:r>
                    </w:p>
                    <w:p w14:paraId="3DB2C8A2"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Se añadieron sitios adicionales, como la pared y las herramientas de limpieza, al programa principal de saneamiento, con una frecuencia regular.</w:t>
                      </w:r>
                    </w:p>
                    <w:p w14:paraId="0EC7B237" w14:textId="77777777" w:rsidR="00A917BE" w:rsidRPr="008E26D7" w:rsidRDefault="00A917BE" w:rsidP="008E26D7">
                      <w:pPr>
                        <w:pStyle w:val="ListParagraph"/>
                        <w:numPr>
                          <w:ilvl w:val="0"/>
                          <w:numId w:val="77"/>
                        </w:numPr>
                        <w:spacing w:after="0" w:line="240" w:lineRule="auto"/>
                        <w:rPr>
                          <w:color w:val="4F6228" w:themeColor="accent3" w:themeShade="80"/>
                          <w:sz w:val="17"/>
                          <w:szCs w:val="17"/>
                        </w:rPr>
                      </w:pPr>
                      <w:r w:rsidRPr="008E26D7">
                        <w:rPr>
                          <w:color w:val="4F6228" w:themeColor="accent3" w:themeShade="80"/>
                          <w:sz w:val="17"/>
                          <w:szCs w:val="17"/>
                          <w:lang w:val="es"/>
                        </w:rPr>
                        <w:t xml:space="preserve">Se revisó el programa de monitoreo ambiental para aumentar la cantidad y la variedad de sitios muestreados, así como acciones correctivas mejoradas </w:t>
                      </w:r>
                      <w:proofErr w:type="gramStart"/>
                      <w:r w:rsidRPr="008E26D7">
                        <w:rPr>
                          <w:color w:val="4F6228" w:themeColor="accent3" w:themeShade="80"/>
                          <w:sz w:val="17"/>
                          <w:szCs w:val="17"/>
                          <w:lang w:val="es"/>
                        </w:rPr>
                        <w:t>y  análisis</w:t>
                      </w:r>
                      <w:proofErr w:type="gramEnd"/>
                      <w:r w:rsidRPr="008E26D7">
                        <w:rPr>
                          <w:color w:val="4F6228" w:themeColor="accent3" w:themeShade="80"/>
                          <w:sz w:val="17"/>
                          <w:szCs w:val="17"/>
                          <w:lang w:val="es"/>
                        </w:rPr>
                        <w:t xml:space="preserve"> de la causa raíz para cuando se identificaran sitios contaminados.</w:t>
                      </w:r>
                    </w:p>
                    <w:p w14:paraId="1E0CA6C6" w14:textId="77777777" w:rsidR="00A917BE" w:rsidRPr="008E26D7" w:rsidRDefault="00A917BE" w:rsidP="008E26D7">
                      <w:pPr>
                        <w:rPr>
                          <w:sz w:val="16"/>
                          <w:szCs w:val="16"/>
                        </w:rPr>
                      </w:pPr>
                    </w:p>
                    <w:p w14:paraId="29BA7B69" w14:textId="6CA94A8D" w:rsidR="00A917BE" w:rsidRPr="008E26D7" w:rsidRDefault="00A917BE" w:rsidP="008E26D7">
                      <w:pPr>
                        <w:rPr>
                          <w:sz w:val="19"/>
                          <w:szCs w:val="19"/>
                          <w:lang w:val="es-AR"/>
                        </w:rPr>
                      </w:pPr>
                    </w:p>
                  </w:txbxContent>
                </v:textbox>
                <w10:wrap type="square" anchorx="page"/>
              </v:shape>
            </w:pict>
          </mc:Fallback>
        </mc:AlternateContent>
      </w:r>
    </w:p>
    <w:p w14:paraId="73755167" w14:textId="3E1B1DE9" w:rsidR="00E773DC" w:rsidRDefault="00B7220A" w:rsidP="008E2355">
      <w:pPr>
        <w:rPr>
          <w:rFonts w:ascii="Calibri" w:eastAsia="Times New Roman" w:hAnsi="Calibri" w:cs="Times New Roman"/>
          <w:b/>
          <w:color w:val="000000"/>
          <w:sz w:val="20"/>
          <w:lang w:val="es-AR"/>
        </w:rPr>
      </w:pPr>
      <w:r w:rsidRPr="00810D79">
        <w:rPr>
          <w:rFonts w:eastAsia="Times New Roman" w:cs="Arial"/>
          <w:b/>
          <w:bCs/>
          <w:color w:val="4F6228" w:themeColor="accent3" w:themeShade="80"/>
          <w:sz w:val="24"/>
          <w:szCs w:val="28"/>
          <w:u w:val="single"/>
          <w:lang w:val="es"/>
        </w:rPr>
        <w:lastRenderedPageBreak/>
        <w:t>RECAPITULANDO</w:t>
      </w:r>
      <w:r w:rsidRPr="00810D79">
        <w:rPr>
          <w:rFonts w:eastAsia="Times New Roman" w:cs="Arial"/>
          <w:color w:val="000000"/>
          <w:sz w:val="20"/>
          <w:szCs w:val="24"/>
          <w:lang w:val="es"/>
        </w:rPr>
        <w:br/>
        <w:t xml:space="preserve">Se ha demostrado que es posible controlar </w:t>
      </w:r>
      <w:r w:rsidRPr="00810D79">
        <w:rPr>
          <w:rFonts w:eastAsia="Times New Roman" w:cs="Arial"/>
          <w:i/>
          <w:iCs/>
          <w:color w:val="000000"/>
          <w:sz w:val="20"/>
          <w:szCs w:val="24"/>
          <w:lang w:val="es"/>
        </w:rPr>
        <w:t xml:space="preserve">Listeria </w:t>
      </w:r>
      <w:proofErr w:type="spellStart"/>
      <w:r w:rsidRPr="00810D79">
        <w:rPr>
          <w:rFonts w:eastAsia="Times New Roman" w:cs="Arial"/>
          <w:i/>
          <w:iCs/>
          <w:color w:val="000000"/>
          <w:sz w:val="20"/>
          <w:szCs w:val="24"/>
          <w:lang w:val="es"/>
        </w:rPr>
        <w:t>monocytogenes</w:t>
      </w:r>
      <w:proofErr w:type="spellEnd"/>
      <w:r w:rsidRPr="00810D79">
        <w:rPr>
          <w:rFonts w:eastAsia="Times New Roman" w:cs="Arial"/>
          <w:color w:val="000000"/>
          <w:sz w:val="20"/>
          <w:szCs w:val="24"/>
          <w:lang w:val="es"/>
        </w:rPr>
        <w:t xml:space="preserve"> en </w:t>
      </w:r>
      <w:r w:rsidR="00B542F1">
        <w:rPr>
          <w:rFonts w:eastAsia="Times New Roman" w:cs="Arial"/>
          <w:color w:val="000000"/>
          <w:sz w:val="20"/>
          <w:szCs w:val="24"/>
          <w:lang w:val="es"/>
        </w:rPr>
        <w:t>el</w:t>
      </w:r>
      <w:r w:rsidR="00B542F1" w:rsidRPr="00810D79">
        <w:rPr>
          <w:rFonts w:eastAsia="Times New Roman" w:cs="Arial"/>
          <w:color w:val="000000"/>
          <w:sz w:val="20"/>
          <w:szCs w:val="24"/>
          <w:lang w:val="es"/>
        </w:rPr>
        <w:t xml:space="preserve"> </w:t>
      </w:r>
      <w:r w:rsidRPr="00810D79">
        <w:rPr>
          <w:rFonts w:eastAsia="Times New Roman" w:cs="Arial"/>
          <w:color w:val="000000"/>
          <w:sz w:val="20"/>
          <w:szCs w:val="24"/>
          <w:lang w:val="es"/>
        </w:rPr>
        <w:t xml:space="preserve">entorno de manufactura de lácteos, utilizando prácticas óptimas de </w:t>
      </w:r>
      <w:r w:rsidR="00B542F1">
        <w:rPr>
          <w:rFonts w:eastAsia="Times New Roman" w:cs="Arial"/>
          <w:color w:val="000000"/>
          <w:sz w:val="20"/>
          <w:szCs w:val="24"/>
          <w:lang w:val="es"/>
        </w:rPr>
        <w:t>inocuidad</w:t>
      </w:r>
      <w:r w:rsidR="00B542F1" w:rsidRPr="00810D79">
        <w:rPr>
          <w:rFonts w:eastAsia="Times New Roman" w:cs="Arial"/>
          <w:color w:val="000000"/>
          <w:sz w:val="20"/>
          <w:szCs w:val="24"/>
          <w:lang w:val="es"/>
        </w:rPr>
        <w:t xml:space="preserve"> </w:t>
      </w:r>
      <w:r w:rsidRPr="00810D79">
        <w:rPr>
          <w:rFonts w:eastAsia="Times New Roman" w:cs="Arial"/>
          <w:color w:val="000000"/>
          <w:sz w:val="20"/>
          <w:szCs w:val="24"/>
          <w:lang w:val="es"/>
        </w:rPr>
        <w:t>alimentaria y un enfoque organizado e integral.  Este enfoque se simboliza a través de la ecuación de control de patógenos.</w:t>
      </w:r>
    </w:p>
    <w:p w14:paraId="5A507E27" w14:textId="539DB2B8" w:rsidR="008E2355" w:rsidRPr="008E2355" w:rsidRDefault="00464C6F" w:rsidP="008E2355">
      <w:pPr>
        <w:rPr>
          <w:rFonts w:ascii="Calibri" w:eastAsia="Times New Roman" w:hAnsi="Calibri" w:cs="Times New Roman"/>
          <w:b/>
          <w:color w:val="000000"/>
          <w:sz w:val="20"/>
          <w:lang w:val="es-AR"/>
        </w:rPr>
      </w:pPr>
      <w:r>
        <w:rPr>
          <w:rFonts w:ascii="Calibri" w:eastAsia="Times New Roman" w:hAnsi="Calibri" w:cs="Times New Roman"/>
          <w:b/>
          <w:noProof/>
          <w:color w:val="000000"/>
          <w:sz w:val="20"/>
        </w:rPr>
        <w:drawing>
          <wp:inline distT="0" distB="0" distL="0" distR="0" wp14:anchorId="1FA98E5B" wp14:editId="01892900">
            <wp:extent cx="5889243" cy="847725"/>
            <wp:effectExtent l="0" t="0" r="0" b="0"/>
            <wp:docPr id="35914" name="Picture 3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8450" cy="849050"/>
                    </a:xfrm>
                    <a:prstGeom prst="rect">
                      <a:avLst/>
                    </a:prstGeom>
                    <a:noFill/>
                  </pic:spPr>
                </pic:pic>
              </a:graphicData>
            </a:graphic>
          </wp:inline>
        </w:drawing>
      </w:r>
    </w:p>
    <w:p w14:paraId="76C0DC05" w14:textId="77777777" w:rsidR="00E773DC" w:rsidRPr="00810D79" w:rsidRDefault="00E773DC" w:rsidP="00E773DC">
      <w:pPr>
        <w:shd w:val="clear" w:color="auto" w:fill="FFFFFF"/>
        <w:spacing w:after="0"/>
        <w:rPr>
          <w:rFonts w:eastAsia="Times New Roman" w:cs="Arial"/>
          <w:color w:val="000000"/>
          <w:sz w:val="20"/>
          <w:szCs w:val="24"/>
          <w:lang w:val="es-AR"/>
        </w:rPr>
      </w:pPr>
      <w:r w:rsidRPr="00810D79">
        <w:rPr>
          <w:rFonts w:eastAsia="Times New Roman" w:cs="Arial"/>
          <w:color w:val="000000"/>
          <w:sz w:val="20"/>
          <w:szCs w:val="24"/>
          <w:lang w:val="es"/>
        </w:rPr>
        <w:t xml:space="preserve">Este documento está concebido para proporcionarle al lector los materiales educativos organizados en secciones que corresponden con la ecuación de control de patógenos.   </w:t>
      </w:r>
    </w:p>
    <w:p w14:paraId="5FC5928B" w14:textId="77777777" w:rsidR="00E773DC" w:rsidRPr="00810D79" w:rsidRDefault="00E773DC" w:rsidP="00E773DC">
      <w:pPr>
        <w:shd w:val="clear" w:color="auto" w:fill="FFFFFF"/>
        <w:spacing w:after="0"/>
        <w:rPr>
          <w:rFonts w:eastAsia="Times New Roman" w:cs="Arial"/>
          <w:color w:val="000000"/>
          <w:sz w:val="20"/>
          <w:szCs w:val="24"/>
          <w:lang w:val="es-AR"/>
        </w:rPr>
      </w:pPr>
    </w:p>
    <w:p w14:paraId="3993B989" w14:textId="070C3444" w:rsidR="00E773DC" w:rsidRPr="00810D79" w:rsidRDefault="00E773DC" w:rsidP="00E773DC">
      <w:pPr>
        <w:rPr>
          <w:rFonts w:eastAsia="Times New Roman" w:cs="Arial"/>
          <w:color w:val="000000"/>
          <w:sz w:val="20"/>
          <w:szCs w:val="24"/>
          <w:lang w:val="es-AR"/>
        </w:rPr>
      </w:pPr>
      <w:r w:rsidRPr="00810D79">
        <w:rPr>
          <w:rFonts w:eastAsia="Times New Roman" w:cs="Arial"/>
          <w:color w:val="000000"/>
          <w:sz w:val="20"/>
          <w:szCs w:val="24"/>
          <w:lang w:val="es"/>
        </w:rPr>
        <w:t xml:space="preserve">La experiencia de profesionales experimentados en </w:t>
      </w:r>
      <w:r w:rsidR="00B542F1">
        <w:rPr>
          <w:rFonts w:eastAsia="Times New Roman" w:cs="Arial"/>
          <w:color w:val="000000"/>
          <w:sz w:val="20"/>
          <w:szCs w:val="24"/>
          <w:lang w:val="es"/>
        </w:rPr>
        <w:t>inocuidad</w:t>
      </w:r>
      <w:r w:rsidR="00B542F1" w:rsidRPr="00810D79">
        <w:rPr>
          <w:rFonts w:eastAsia="Times New Roman" w:cs="Arial"/>
          <w:color w:val="000000"/>
          <w:sz w:val="20"/>
          <w:szCs w:val="24"/>
          <w:lang w:val="es"/>
        </w:rPr>
        <w:t xml:space="preserve"> </w:t>
      </w:r>
      <w:r w:rsidRPr="00810D79">
        <w:rPr>
          <w:rFonts w:eastAsia="Times New Roman" w:cs="Arial"/>
          <w:color w:val="000000"/>
          <w:sz w:val="20"/>
          <w:szCs w:val="24"/>
          <w:lang w:val="es"/>
        </w:rPr>
        <w:t xml:space="preserve">alimentaria de la industria </w:t>
      </w:r>
      <w:r w:rsidR="00B542F1">
        <w:rPr>
          <w:rFonts w:eastAsia="Times New Roman" w:cs="Arial"/>
          <w:color w:val="000000"/>
          <w:sz w:val="20"/>
          <w:szCs w:val="24"/>
          <w:lang w:val="es"/>
        </w:rPr>
        <w:t>de productos lácteos</w:t>
      </w:r>
      <w:r w:rsidR="00B542F1" w:rsidRPr="00810D79">
        <w:rPr>
          <w:rFonts w:eastAsia="Times New Roman" w:cs="Arial"/>
          <w:color w:val="000000"/>
          <w:sz w:val="20"/>
          <w:szCs w:val="24"/>
          <w:lang w:val="es"/>
        </w:rPr>
        <w:t xml:space="preserve"> </w:t>
      </w:r>
      <w:r w:rsidRPr="00810D79">
        <w:rPr>
          <w:rFonts w:eastAsia="Times New Roman" w:cs="Arial"/>
          <w:color w:val="000000"/>
          <w:sz w:val="20"/>
          <w:szCs w:val="24"/>
          <w:lang w:val="es"/>
        </w:rPr>
        <w:t>indica que:</w:t>
      </w:r>
    </w:p>
    <w:p w14:paraId="73418AD8" w14:textId="1AC15C86" w:rsidR="00E773DC" w:rsidRPr="00810D79" w:rsidRDefault="00E773DC" w:rsidP="003550F4">
      <w:pPr>
        <w:pStyle w:val="ListParagraph"/>
        <w:numPr>
          <w:ilvl w:val="0"/>
          <w:numId w:val="75"/>
        </w:numPr>
        <w:spacing w:after="0" w:line="276" w:lineRule="auto"/>
        <w:ind w:left="720" w:hanging="274"/>
        <w:contextualSpacing w:val="0"/>
        <w:rPr>
          <w:rFonts w:eastAsia="Times New Roman" w:cs="Arial"/>
          <w:color w:val="000000"/>
          <w:sz w:val="20"/>
          <w:szCs w:val="24"/>
          <w:lang w:val="es-AR"/>
        </w:rPr>
      </w:pPr>
      <w:r w:rsidRPr="00810D79">
        <w:rPr>
          <w:rFonts w:eastAsia="Times New Roman" w:cs="Arial"/>
          <w:color w:val="000000"/>
          <w:sz w:val="20"/>
          <w:szCs w:val="24"/>
          <w:lang w:val="es"/>
        </w:rPr>
        <w:t xml:space="preserve">La labor activa en cada uno de los elementos de la ecuación favorecerá el </w:t>
      </w:r>
      <w:r w:rsidR="00B542F1" w:rsidRPr="00810D79">
        <w:rPr>
          <w:rFonts w:eastAsia="Times New Roman" w:cs="Arial"/>
          <w:color w:val="000000"/>
          <w:sz w:val="20"/>
          <w:szCs w:val="24"/>
          <w:lang w:val="es"/>
        </w:rPr>
        <w:t>control</w:t>
      </w:r>
      <w:r w:rsidR="00B542F1">
        <w:rPr>
          <w:rFonts w:eastAsia="Times New Roman" w:cs="Arial"/>
          <w:color w:val="000000"/>
          <w:sz w:val="20"/>
          <w:szCs w:val="24"/>
          <w:lang w:val="es"/>
        </w:rPr>
        <w:t xml:space="preserve"> general </w:t>
      </w:r>
      <w:r w:rsidR="0041110D">
        <w:rPr>
          <w:rFonts w:eastAsia="Times New Roman" w:cs="Arial"/>
          <w:color w:val="000000"/>
          <w:sz w:val="20"/>
          <w:szCs w:val="24"/>
          <w:lang w:val="es"/>
        </w:rPr>
        <w:t>de patógenos en</w:t>
      </w:r>
      <w:r w:rsidRPr="00810D79">
        <w:rPr>
          <w:rFonts w:eastAsia="Times New Roman" w:cs="Arial"/>
          <w:color w:val="000000"/>
          <w:sz w:val="20"/>
          <w:szCs w:val="24"/>
          <w:lang w:val="es"/>
        </w:rPr>
        <w:t xml:space="preserve"> la planta de lácteos.</w:t>
      </w:r>
      <w:r w:rsidRPr="00810D79">
        <w:rPr>
          <w:rFonts w:eastAsia="Times New Roman" w:cs="Arial"/>
          <w:color w:val="000000"/>
          <w:sz w:val="20"/>
          <w:szCs w:val="24"/>
          <w:lang w:val="es"/>
        </w:rPr>
        <w:br/>
      </w:r>
    </w:p>
    <w:p w14:paraId="347864A6" w14:textId="23224C14" w:rsidR="00E773DC" w:rsidRPr="00810D79" w:rsidRDefault="00E773DC" w:rsidP="003550F4">
      <w:pPr>
        <w:spacing w:after="0" w:line="276" w:lineRule="auto"/>
        <w:ind w:left="720" w:hanging="274"/>
        <w:jc w:val="center"/>
        <w:rPr>
          <w:rFonts w:eastAsia="Times New Roman" w:cs="Arial"/>
          <w:color w:val="000000"/>
          <w:sz w:val="20"/>
          <w:szCs w:val="24"/>
        </w:rPr>
      </w:pPr>
      <w:r w:rsidRPr="00810D79">
        <w:rPr>
          <w:rFonts w:eastAsia="Times New Roman" w:cs="Arial"/>
          <w:color w:val="000000"/>
          <w:sz w:val="20"/>
          <w:szCs w:val="24"/>
          <w:lang w:val="es"/>
        </w:rPr>
        <w:t>Y</w:t>
      </w:r>
      <w:r w:rsidRPr="00810D79">
        <w:rPr>
          <w:rFonts w:eastAsia="Times New Roman" w:cs="Arial"/>
          <w:color w:val="000000"/>
          <w:sz w:val="20"/>
          <w:szCs w:val="24"/>
          <w:lang w:val="es"/>
        </w:rPr>
        <w:br/>
      </w:r>
    </w:p>
    <w:p w14:paraId="09BA089A" w14:textId="3A13E721" w:rsidR="00E773DC" w:rsidRPr="00810D79" w:rsidRDefault="00E773DC" w:rsidP="003550F4">
      <w:pPr>
        <w:pStyle w:val="ListParagraph"/>
        <w:numPr>
          <w:ilvl w:val="0"/>
          <w:numId w:val="75"/>
        </w:numPr>
        <w:spacing w:after="0" w:line="276" w:lineRule="auto"/>
        <w:ind w:left="720" w:hanging="274"/>
        <w:contextualSpacing w:val="0"/>
        <w:rPr>
          <w:rFonts w:eastAsia="Times New Roman" w:cs="Arial"/>
          <w:color w:val="000000"/>
          <w:sz w:val="20"/>
          <w:szCs w:val="24"/>
          <w:lang w:val="es-AR"/>
        </w:rPr>
      </w:pPr>
      <w:r w:rsidRPr="00810D79">
        <w:rPr>
          <w:rFonts w:eastAsia="Times New Roman" w:cs="Arial"/>
          <w:color w:val="000000"/>
          <w:sz w:val="20"/>
          <w:szCs w:val="24"/>
          <w:lang w:val="es"/>
        </w:rPr>
        <w:t xml:space="preserve">La ecuación sirve como una herramienta sencilla para organizar las ideas y acciones a tomar si ocurren problemas </w:t>
      </w:r>
      <w:r w:rsidR="00B542F1">
        <w:rPr>
          <w:rFonts w:eastAsia="Times New Roman" w:cs="Arial"/>
          <w:color w:val="000000"/>
          <w:sz w:val="20"/>
          <w:szCs w:val="24"/>
          <w:lang w:val="es"/>
        </w:rPr>
        <w:t>relacionados con</w:t>
      </w:r>
      <w:r w:rsidRPr="00810D79">
        <w:rPr>
          <w:rFonts w:eastAsia="Times New Roman" w:cs="Arial"/>
          <w:color w:val="000000"/>
          <w:sz w:val="20"/>
          <w:szCs w:val="24"/>
          <w:lang w:val="es"/>
        </w:rPr>
        <w:t xml:space="preserve"> patógenos.</w:t>
      </w:r>
    </w:p>
    <w:p w14:paraId="40E8BCAF" w14:textId="78B9641A" w:rsidR="00E773DC" w:rsidRPr="00810D79" w:rsidRDefault="00E773DC" w:rsidP="00E773DC">
      <w:pPr>
        <w:pStyle w:val="ListParagraph"/>
        <w:spacing w:after="0" w:line="240" w:lineRule="auto"/>
        <w:ind w:left="1515"/>
        <w:contextualSpacing w:val="0"/>
        <w:rPr>
          <w:rFonts w:eastAsia="Times New Roman" w:cs="Arial"/>
          <w:color w:val="000000"/>
          <w:sz w:val="20"/>
          <w:szCs w:val="24"/>
          <w:lang w:val="es-AR"/>
        </w:rPr>
      </w:pPr>
    </w:p>
    <w:p w14:paraId="3B9B5D04" w14:textId="76B9698F" w:rsidR="00E773DC" w:rsidRPr="00810D79" w:rsidRDefault="00E773DC" w:rsidP="00E773DC">
      <w:pPr>
        <w:pStyle w:val="ListParagraph"/>
        <w:spacing w:after="0" w:line="240" w:lineRule="auto"/>
        <w:ind w:left="1515"/>
        <w:contextualSpacing w:val="0"/>
        <w:rPr>
          <w:rFonts w:eastAsia="Times New Roman" w:cs="Arial"/>
          <w:color w:val="000000"/>
          <w:sz w:val="20"/>
          <w:szCs w:val="24"/>
          <w:lang w:val="es-AR"/>
        </w:rPr>
      </w:pPr>
    </w:p>
    <w:p w14:paraId="524C3B51" w14:textId="4A408758" w:rsidR="00E773DC" w:rsidRPr="00810D79" w:rsidRDefault="00E773DC" w:rsidP="00E773DC">
      <w:pPr>
        <w:rPr>
          <w:rFonts w:eastAsia="Times New Roman" w:cs="Arial"/>
          <w:color w:val="000000"/>
          <w:sz w:val="20"/>
          <w:szCs w:val="24"/>
          <w:lang w:val="es-AR"/>
        </w:rPr>
      </w:pPr>
      <w:r w:rsidRPr="00810D79">
        <w:rPr>
          <w:rFonts w:eastAsia="Times New Roman" w:cs="Arial"/>
          <w:color w:val="000000"/>
          <w:sz w:val="20"/>
          <w:szCs w:val="24"/>
          <w:lang w:val="es"/>
        </w:rPr>
        <w:t xml:space="preserve">En esencia, la ecuación de control de patógenos puede llevar </w:t>
      </w:r>
      <w:r w:rsidR="00B542F1">
        <w:rPr>
          <w:rFonts w:eastAsia="Times New Roman" w:cs="Arial"/>
          <w:color w:val="000000"/>
          <w:sz w:val="20"/>
          <w:szCs w:val="24"/>
          <w:lang w:val="es"/>
        </w:rPr>
        <w:t xml:space="preserve">al </w:t>
      </w:r>
      <w:r w:rsidRPr="00810D79">
        <w:rPr>
          <w:rFonts w:eastAsia="Times New Roman" w:cs="Arial"/>
          <w:color w:val="000000"/>
          <w:sz w:val="20"/>
          <w:szCs w:val="24"/>
          <w:lang w:val="es"/>
        </w:rPr>
        <w:t xml:space="preserve">experto en </w:t>
      </w:r>
      <w:r w:rsidR="00B542F1">
        <w:rPr>
          <w:rFonts w:eastAsia="Times New Roman" w:cs="Arial"/>
          <w:color w:val="000000"/>
          <w:sz w:val="20"/>
          <w:szCs w:val="24"/>
          <w:lang w:val="es"/>
        </w:rPr>
        <w:t>inocuidad</w:t>
      </w:r>
      <w:r w:rsidR="00B542F1" w:rsidRPr="00810D79">
        <w:rPr>
          <w:rFonts w:eastAsia="Times New Roman" w:cs="Arial"/>
          <w:color w:val="000000"/>
          <w:sz w:val="20"/>
          <w:szCs w:val="24"/>
          <w:lang w:val="es"/>
        </w:rPr>
        <w:t xml:space="preserve"> </w:t>
      </w:r>
      <w:r w:rsidRPr="00810D79">
        <w:rPr>
          <w:rFonts w:eastAsia="Times New Roman" w:cs="Arial"/>
          <w:color w:val="000000"/>
          <w:sz w:val="20"/>
          <w:szCs w:val="24"/>
          <w:lang w:val="es"/>
        </w:rPr>
        <w:t>alimentaria a determinar lo que es importante, hacia dónde concentrar los recursos y cómo elaborar un plan integral de corrección.</w:t>
      </w:r>
    </w:p>
    <w:p w14:paraId="518C7C99" w14:textId="77777777" w:rsidR="00377EE9" w:rsidRPr="00810D79" w:rsidRDefault="00E773DC" w:rsidP="00E773DC">
      <w:pPr>
        <w:rPr>
          <w:rFonts w:eastAsia="Times New Roman" w:cs="Arial"/>
          <w:color w:val="000000"/>
          <w:sz w:val="20"/>
          <w:szCs w:val="24"/>
          <w:lang w:val="es-AR"/>
        </w:rPr>
      </w:pPr>
      <w:r w:rsidRPr="00810D79">
        <w:rPr>
          <w:rFonts w:eastAsia="Times New Roman" w:cs="Arial"/>
          <w:color w:val="000000"/>
          <w:sz w:val="20"/>
          <w:szCs w:val="24"/>
          <w:lang w:val="es"/>
        </w:rPr>
        <w:t xml:space="preserve">Los profesionales de </w:t>
      </w:r>
      <w:r w:rsidR="00B542F1">
        <w:rPr>
          <w:rFonts w:eastAsia="Times New Roman" w:cs="Arial"/>
          <w:color w:val="000000"/>
          <w:sz w:val="20"/>
          <w:szCs w:val="24"/>
          <w:lang w:val="es"/>
        </w:rPr>
        <w:t>inocuidad</w:t>
      </w:r>
      <w:r w:rsidRPr="00810D79">
        <w:rPr>
          <w:rFonts w:eastAsia="Times New Roman" w:cs="Arial"/>
          <w:color w:val="000000"/>
          <w:sz w:val="20"/>
          <w:szCs w:val="24"/>
          <w:lang w:val="es"/>
        </w:rPr>
        <w:t xml:space="preserve"> alimentaria que usan estos conocimientos han tenido éxitos constantes </w:t>
      </w:r>
      <w:r w:rsidR="00FD3C2E">
        <w:rPr>
          <w:rFonts w:eastAsia="Times New Roman" w:cs="Arial"/>
          <w:color w:val="000000"/>
          <w:sz w:val="20"/>
          <w:szCs w:val="24"/>
          <w:lang w:val="es"/>
        </w:rPr>
        <w:t>mejorando la</w:t>
      </w:r>
      <w:r w:rsidRPr="00810D79">
        <w:rPr>
          <w:rFonts w:eastAsia="Times New Roman" w:cs="Arial"/>
          <w:color w:val="000000"/>
          <w:sz w:val="20"/>
          <w:szCs w:val="24"/>
          <w:lang w:val="es"/>
        </w:rPr>
        <w:t xml:space="preserve"> </w:t>
      </w:r>
      <w:r w:rsidR="00FD3C2E">
        <w:rPr>
          <w:rFonts w:eastAsia="Times New Roman" w:cs="Arial"/>
          <w:color w:val="000000"/>
          <w:sz w:val="20"/>
          <w:szCs w:val="24"/>
          <w:lang w:val="es"/>
        </w:rPr>
        <w:t>inocuidad</w:t>
      </w:r>
      <w:r w:rsidR="00FD3C2E" w:rsidRPr="00810D79">
        <w:rPr>
          <w:rFonts w:eastAsia="Times New Roman" w:cs="Arial"/>
          <w:color w:val="000000"/>
          <w:sz w:val="20"/>
          <w:szCs w:val="24"/>
          <w:lang w:val="es"/>
        </w:rPr>
        <w:t xml:space="preserve"> </w:t>
      </w:r>
      <w:r w:rsidRPr="00810D79">
        <w:rPr>
          <w:rFonts w:eastAsia="Times New Roman" w:cs="Arial"/>
          <w:color w:val="000000"/>
          <w:sz w:val="20"/>
          <w:szCs w:val="24"/>
          <w:lang w:val="es"/>
        </w:rPr>
        <w:t>alimentaria.</w:t>
      </w:r>
    </w:p>
    <w:p w14:paraId="1594E22F" w14:textId="77777777" w:rsidR="00E773DC" w:rsidRPr="00810D79" w:rsidRDefault="00E773DC" w:rsidP="00E773DC">
      <w:pPr>
        <w:shd w:val="clear" w:color="auto" w:fill="FFFFFF"/>
        <w:rPr>
          <w:rFonts w:eastAsia="Times New Roman" w:cs="Arial"/>
          <w:color w:val="000000"/>
          <w:sz w:val="20"/>
          <w:szCs w:val="24"/>
          <w:lang w:val="es-AR"/>
        </w:rPr>
      </w:pPr>
      <w:r w:rsidRPr="00810D79">
        <w:rPr>
          <w:rFonts w:eastAsia="Times New Roman" w:cs="Arial"/>
          <w:color w:val="000000"/>
          <w:sz w:val="20"/>
          <w:szCs w:val="24"/>
          <w:lang w:val="es"/>
        </w:rPr>
        <w:t>Gracias por compartir el compromiso de la industria</w:t>
      </w:r>
      <w:r w:rsidR="00FD3C2E">
        <w:rPr>
          <w:rFonts w:eastAsia="Times New Roman" w:cs="Arial"/>
          <w:color w:val="000000"/>
          <w:sz w:val="20"/>
          <w:szCs w:val="24"/>
          <w:lang w:val="es"/>
        </w:rPr>
        <w:t xml:space="preserve"> de productos lácteos</w:t>
      </w:r>
      <w:r w:rsidRPr="00810D79">
        <w:rPr>
          <w:rFonts w:eastAsia="Times New Roman" w:cs="Arial"/>
          <w:color w:val="000000"/>
          <w:sz w:val="20"/>
          <w:szCs w:val="24"/>
          <w:lang w:val="es"/>
        </w:rPr>
        <w:t xml:space="preserve"> para proteger a los consumidores y promover diariamente el </w:t>
      </w:r>
      <w:r w:rsidR="00FD3C2E">
        <w:rPr>
          <w:rFonts w:eastAsia="Times New Roman" w:cs="Arial"/>
          <w:color w:val="000000"/>
          <w:sz w:val="20"/>
          <w:szCs w:val="24"/>
          <w:lang w:val="es"/>
        </w:rPr>
        <w:t>cumplimiento</w:t>
      </w:r>
      <w:r w:rsidR="00FD3C2E" w:rsidRPr="00810D79">
        <w:rPr>
          <w:rFonts w:eastAsia="Times New Roman" w:cs="Arial"/>
          <w:color w:val="000000"/>
          <w:sz w:val="20"/>
          <w:szCs w:val="24"/>
          <w:lang w:val="es"/>
        </w:rPr>
        <w:t xml:space="preserve"> </w:t>
      </w:r>
      <w:r w:rsidRPr="00810D79">
        <w:rPr>
          <w:rFonts w:eastAsia="Times New Roman" w:cs="Arial"/>
          <w:color w:val="000000"/>
          <w:sz w:val="20"/>
          <w:szCs w:val="24"/>
          <w:lang w:val="es"/>
        </w:rPr>
        <w:t xml:space="preserve">en </w:t>
      </w:r>
      <w:r w:rsidR="00FD3C2E">
        <w:rPr>
          <w:rFonts w:eastAsia="Times New Roman" w:cs="Arial"/>
          <w:color w:val="000000"/>
          <w:sz w:val="20"/>
          <w:szCs w:val="24"/>
          <w:lang w:val="es"/>
        </w:rPr>
        <w:t>inocuidad</w:t>
      </w:r>
      <w:r w:rsidR="00FD3C2E" w:rsidRPr="00810D79">
        <w:rPr>
          <w:rFonts w:eastAsia="Times New Roman" w:cs="Arial"/>
          <w:color w:val="000000"/>
          <w:sz w:val="20"/>
          <w:szCs w:val="24"/>
          <w:lang w:val="es"/>
        </w:rPr>
        <w:t xml:space="preserve"> </w:t>
      </w:r>
      <w:r w:rsidRPr="00810D79">
        <w:rPr>
          <w:rFonts w:eastAsia="Times New Roman" w:cs="Arial"/>
          <w:color w:val="000000"/>
          <w:sz w:val="20"/>
          <w:szCs w:val="24"/>
          <w:lang w:val="es"/>
        </w:rPr>
        <w:t>alimentaria.</w:t>
      </w:r>
    </w:p>
    <w:p w14:paraId="0BB5EE6F" w14:textId="77777777" w:rsidR="00B66754" w:rsidRPr="00810D79" w:rsidRDefault="006623A1" w:rsidP="009B1951">
      <w:pPr>
        <w:rPr>
          <w:b/>
          <w:sz w:val="24"/>
          <w:lang w:val="es-AR"/>
        </w:rPr>
      </w:pPr>
      <w:r w:rsidRPr="00810D79">
        <w:rPr>
          <w:color w:val="000000"/>
          <w:sz w:val="20"/>
          <w:szCs w:val="24"/>
          <w:lang w:val="es"/>
        </w:rPr>
        <w:br w:type="page"/>
      </w:r>
      <w:r w:rsidRPr="00810D79">
        <w:rPr>
          <w:b/>
          <w:bCs/>
          <w:sz w:val="24"/>
          <w:lang w:val="es"/>
        </w:rPr>
        <w:lastRenderedPageBreak/>
        <w:t>Glosario y acrónimos</w:t>
      </w:r>
    </w:p>
    <w:p w14:paraId="5D88C521" w14:textId="77777777" w:rsidR="004653CA" w:rsidRPr="00810D79" w:rsidRDefault="00B66754" w:rsidP="000A34FA">
      <w:pPr>
        <w:spacing w:line="240" w:lineRule="auto"/>
        <w:rPr>
          <w:sz w:val="20"/>
          <w:lang w:val="es-AR"/>
        </w:rPr>
      </w:pPr>
      <w:r w:rsidRPr="00810D79">
        <w:rPr>
          <w:b/>
          <w:bCs/>
          <w:sz w:val="20"/>
          <w:lang w:val="es"/>
        </w:rPr>
        <w:t xml:space="preserve">Normas sanitarias 3-A: </w:t>
      </w:r>
      <w:r w:rsidRPr="00810D79">
        <w:rPr>
          <w:sz w:val="20"/>
          <w:lang w:val="es"/>
        </w:rPr>
        <w:t>normas de 3-A, una corporación sin fines de lucro que se dedica a promover diseños higiénicos de equipos para las industrias alimentarias, de bebidas y farmacéuticas.</w:t>
      </w:r>
    </w:p>
    <w:p w14:paraId="62FF74A7" w14:textId="77777777" w:rsidR="00BC6EEA" w:rsidRPr="00810D79" w:rsidRDefault="007F3D8A" w:rsidP="000A34FA">
      <w:pPr>
        <w:spacing w:line="240" w:lineRule="auto"/>
        <w:rPr>
          <w:sz w:val="20"/>
          <w:lang w:val="es-AR"/>
        </w:rPr>
      </w:pPr>
      <w:r w:rsidRPr="00810D79">
        <w:rPr>
          <w:b/>
          <w:bCs/>
          <w:sz w:val="20"/>
          <w:lang w:val="es"/>
        </w:rPr>
        <w:t>Técnica aséptica:</w:t>
      </w:r>
      <w:r w:rsidRPr="00810D79">
        <w:rPr>
          <w:sz w:val="20"/>
          <w:lang w:val="es"/>
        </w:rPr>
        <w:t xml:space="preserve"> garantizar que las muestras recolectadas para realizar pruebas microbiológicas no sean contaminadas por parte del recolector.</w:t>
      </w:r>
    </w:p>
    <w:p w14:paraId="7D2B198F" w14:textId="77777777" w:rsidR="00D01425" w:rsidRPr="00810D79" w:rsidRDefault="00D01425" w:rsidP="000A34FA">
      <w:pPr>
        <w:spacing w:line="240" w:lineRule="auto"/>
        <w:rPr>
          <w:sz w:val="20"/>
          <w:lang w:val="es-AR"/>
        </w:rPr>
      </w:pPr>
      <w:r w:rsidRPr="00810D79">
        <w:rPr>
          <w:b/>
          <w:bCs/>
          <w:sz w:val="20"/>
          <w:lang w:val="es"/>
        </w:rPr>
        <w:t xml:space="preserve">AOAC: </w:t>
      </w:r>
      <w:r w:rsidRPr="00810D79">
        <w:rPr>
          <w:sz w:val="20"/>
          <w:lang w:val="es"/>
        </w:rPr>
        <w:t xml:space="preserve">una organización que desarrolla métodos oficiales de pruebas analíticas. </w:t>
      </w:r>
    </w:p>
    <w:p w14:paraId="79807C8E" w14:textId="77777777" w:rsidR="00D11B18" w:rsidRPr="00810D79" w:rsidRDefault="00D11B18" w:rsidP="000A34FA">
      <w:pPr>
        <w:spacing w:line="240" w:lineRule="auto"/>
        <w:rPr>
          <w:sz w:val="20"/>
          <w:lang w:val="es-AR"/>
        </w:rPr>
      </w:pPr>
      <w:r w:rsidRPr="00810D79">
        <w:rPr>
          <w:b/>
          <w:bCs/>
          <w:sz w:val="20"/>
          <w:lang w:val="es"/>
        </w:rPr>
        <w:t xml:space="preserve">ATP: </w:t>
      </w:r>
      <w:proofErr w:type="spellStart"/>
      <w:r w:rsidRPr="00810D79">
        <w:rPr>
          <w:sz w:val="20"/>
          <w:lang w:val="es"/>
        </w:rPr>
        <w:t>trifosfato</w:t>
      </w:r>
      <w:proofErr w:type="spellEnd"/>
      <w:r w:rsidRPr="00810D79">
        <w:rPr>
          <w:sz w:val="20"/>
          <w:lang w:val="es"/>
        </w:rPr>
        <w:t xml:space="preserve"> de adenosina, método de hisopado que se utiliza para verificar que se haya realizado una limpieza adecuada.  Detecta la presencia de materia orgánica o bacterias.  </w:t>
      </w:r>
    </w:p>
    <w:p w14:paraId="51374C4B" w14:textId="77777777" w:rsidR="00D01425" w:rsidRPr="00810D79" w:rsidRDefault="00D01425" w:rsidP="000A34FA">
      <w:pPr>
        <w:spacing w:line="240" w:lineRule="auto"/>
        <w:rPr>
          <w:sz w:val="20"/>
          <w:lang w:val="es-AR"/>
        </w:rPr>
      </w:pPr>
      <w:proofErr w:type="spellStart"/>
      <w:r w:rsidRPr="00810D79">
        <w:rPr>
          <w:b/>
          <w:bCs/>
          <w:sz w:val="20"/>
          <w:lang w:val="es"/>
        </w:rPr>
        <w:t>Biofilme</w:t>
      </w:r>
      <w:proofErr w:type="spellEnd"/>
      <w:r w:rsidRPr="00810D79">
        <w:rPr>
          <w:b/>
          <w:bCs/>
          <w:sz w:val="20"/>
          <w:lang w:val="es"/>
        </w:rPr>
        <w:t xml:space="preserve">: </w:t>
      </w:r>
      <w:r w:rsidRPr="00810D79">
        <w:rPr>
          <w:sz w:val="20"/>
          <w:lang w:val="es"/>
        </w:rPr>
        <w:t>una capa de protección que protege al patógeno de su exterminio a través de una limpieza de rutina y químicos desinfectantes.</w:t>
      </w:r>
    </w:p>
    <w:p w14:paraId="5176CB10" w14:textId="77777777" w:rsidR="00460B4C" w:rsidRPr="00810D79" w:rsidRDefault="00460B4C" w:rsidP="000A34FA">
      <w:pPr>
        <w:spacing w:line="240" w:lineRule="auto"/>
        <w:rPr>
          <w:sz w:val="20"/>
          <w:lang w:val="es-AR"/>
        </w:rPr>
      </w:pPr>
      <w:r w:rsidRPr="00810D79">
        <w:rPr>
          <w:b/>
          <w:bCs/>
          <w:sz w:val="20"/>
          <w:lang w:val="es"/>
        </w:rPr>
        <w:t xml:space="preserve">CAPA: </w:t>
      </w:r>
      <w:r w:rsidRPr="00810D79">
        <w:rPr>
          <w:sz w:val="20"/>
          <w:lang w:val="es"/>
        </w:rPr>
        <w:t xml:space="preserve">Acciones correctivas y acciones preventivas (por sus siglas en inglés). </w:t>
      </w:r>
    </w:p>
    <w:p w14:paraId="5558FB47" w14:textId="77777777" w:rsidR="00D11B18" w:rsidRPr="00810D79" w:rsidRDefault="009B1951" w:rsidP="000A34FA">
      <w:pPr>
        <w:spacing w:line="240" w:lineRule="auto"/>
        <w:rPr>
          <w:sz w:val="20"/>
          <w:lang w:val="es-AR"/>
        </w:rPr>
      </w:pPr>
      <w:r w:rsidRPr="00810D79">
        <w:rPr>
          <w:b/>
          <w:bCs/>
          <w:sz w:val="20"/>
          <w:lang w:val="es"/>
        </w:rPr>
        <w:t xml:space="preserve">CCP: </w:t>
      </w:r>
      <w:r w:rsidRPr="00810D79">
        <w:rPr>
          <w:sz w:val="20"/>
          <w:lang w:val="es"/>
        </w:rPr>
        <w:t>punto de control crítico (por sus siglas en inglés), una etapa del proceso en la que se puede aplicar control, lo que es fundamental para eliminar un riesgo de seguridad alimentaria o disminuirlo hasta un nivel aceptable.</w:t>
      </w:r>
    </w:p>
    <w:p w14:paraId="51ACC429" w14:textId="77777777" w:rsidR="00D11B18" w:rsidRPr="00810D79" w:rsidRDefault="009B1951" w:rsidP="000A34FA">
      <w:pPr>
        <w:spacing w:line="240" w:lineRule="auto"/>
        <w:rPr>
          <w:sz w:val="20"/>
          <w:lang w:val="es-AR"/>
        </w:rPr>
      </w:pPr>
      <w:r w:rsidRPr="00810D79">
        <w:rPr>
          <w:b/>
          <w:bCs/>
          <w:sz w:val="20"/>
          <w:lang w:val="es"/>
        </w:rPr>
        <w:t xml:space="preserve">CIP: </w:t>
      </w:r>
      <w:r w:rsidRPr="00810D79">
        <w:rPr>
          <w:sz w:val="20"/>
          <w:lang w:val="es"/>
        </w:rPr>
        <w:t>limpieza en el lugar, un método de limpieza que hace circular soluciones desinfectantes y agua, utilizada en tuberías y tanques grandes.</w:t>
      </w:r>
    </w:p>
    <w:p w14:paraId="6BEE2BEA" w14:textId="77777777" w:rsidR="00B66754" w:rsidRPr="00810D79" w:rsidRDefault="009B1951" w:rsidP="000A34FA">
      <w:pPr>
        <w:spacing w:line="240" w:lineRule="auto"/>
        <w:rPr>
          <w:sz w:val="20"/>
          <w:lang w:val="es-AR"/>
        </w:rPr>
      </w:pPr>
      <w:r w:rsidRPr="00810D79">
        <w:rPr>
          <w:b/>
          <w:bCs/>
          <w:sz w:val="20"/>
          <w:lang w:val="es"/>
        </w:rPr>
        <w:t xml:space="preserve">COP: </w:t>
      </w:r>
      <w:r w:rsidRPr="00810D79">
        <w:rPr>
          <w:sz w:val="20"/>
          <w:lang w:val="es"/>
        </w:rPr>
        <w:t>limpieza fuera del lugar, donde se desmonta un equipo y se limpia en un área central de lavado, generalmente un tanque de COP con controles de temperatura y agitación de una solución limpiadora.</w:t>
      </w:r>
    </w:p>
    <w:p w14:paraId="2B1793BD" w14:textId="77777777" w:rsidR="00D11B18" w:rsidRPr="00810D79" w:rsidRDefault="00953C01" w:rsidP="000A34FA">
      <w:pPr>
        <w:spacing w:line="240" w:lineRule="auto"/>
        <w:rPr>
          <w:sz w:val="20"/>
          <w:lang w:val="es-AR"/>
        </w:rPr>
      </w:pPr>
      <w:r w:rsidRPr="00810D79">
        <w:rPr>
          <w:b/>
          <w:bCs/>
          <w:sz w:val="20"/>
          <w:lang w:val="es"/>
        </w:rPr>
        <w:t>Agua</w:t>
      </w:r>
      <w:r w:rsidRPr="00810D79">
        <w:rPr>
          <w:sz w:val="20"/>
          <w:lang w:val="es"/>
        </w:rPr>
        <w:t xml:space="preserve"> </w:t>
      </w:r>
      <w:r w:rsidRPr="00810D79">
        <w:rPr>
          <w:b/>
          <w:bCs/>
          <w:sz w:val="20"/>
          <w:lang w:val="es"/>
        </w:rPr>
        <w:t xml:space="preserve">COW: </w:t>
      </w:r>
      <w:r w:rsidRPr="00810D79">
        <w:rPr>
          <w:sz w:val="20"/>
          <w:lang w:val="es"/>
        </w:rPr>
        <w:t>condensado de suero de leche, agua que se extrae de los productos lácteos. A menudo se usa para recuperación del calor o como un medio de enfriamiento.</w:t>
      </w:r>
    </w:p>
    <w:p w14:paraId="428B8A82" w14:textId="77777777" w:rsidR="00745D8B" w:rsidRPr="00810D79" w:rsidRDefault="00745D8B" w:rsidP="000A34FA">
      <w:pPr>
        <w:spacing w:line="240" w:lineRule="auto"/>
        <w:rPr>
          <w:sz w:val="20"/>
          <w:lang w:val="es-AR"/>
        </w:rPr>
      </w:pPr>
      <w:r w:rsidRPr="00810D79">
        <w:rPr>
          <w:b/>
          <w:bCs/>
          <w:sz w:val="20"/>
          <w:lang w:val="es"/>
        </w:rPr>
        <w:t>EMP:</w:t>
      </w:r>
      <w:r w:rsidRPr="00810D79">
        <w:rPr>
          <w:sz w:val="20"/>
          <w:lang w:val="es"/>
        </w:rPr>
        <w:t xml:space="preserve"> Programa De Monitoreo Ambiental (por sus siglas en inglés).</w:t>
      </w:r>
    </w:p>
    <w:p w14:paraId="7E4D76B0" w14:textId="77777777" w:rsidR="004F738D" w:rsidRPr="00810D79" w:rsidRDefault="004F738D" w:rsidP="000A34FA">
      <w:pPr>
        <w:spacing w:line="240" w:lineRule="auto"/>
        <w:rPr>
          <w:sz w:val="20"/>
          <w:lang w:val="es-AR"/>
        </w:rPr>
      </w:pPr>
      <w:r w:rsidRPr="00810D79">
        <w:rPr>
          <w:b/>
          <w:bCs/>
          <w:sz w:val="20"/>
          <w:lang w:val="es"/>
        </w:rPr>
        <w:t>Plan para garantizar la inocuidad de los alimentos durante la construcción:</w:t>
      </w:r>
      <w:r w:rsidRPr="00810D79">
        <w:rPr>
          <w:sz w:val="20"/>
          <w:lang w:val="es"/>
        </w:rPr>
        <w:t xml:space="preserve"> un plan que identifica los plazos y funciones/responsabilidades para acciones específicas durante actividades planificadas de tiempo fuera de servicio.</w:t>
      </w:r>
    </w:p>
    <w:p w14:paraId="7CCF397E" w14:textId="56369DAA" w:rsidR="00215F41" w:rsidRPr="00810D79" w:rsidRDefault="009B1951" w:rsidP="000A34FA">
      <w:pPr>
        <w:spacing w:line="240" w:lineRule="auto"/>
        <w:rPr>
          <w:sz w:val="20"/>
          <w:lang w:val="es-AR"/>
        </w:rPr>
      </w:pPr>
      <w:r w:rsidRPr="00810D79">
        <w:rPr>
          <w:b/>
          <w:bCs/>
          <w:sz w:val="20"/>
          <w:lang w:val="es"/>
        </w:rPr>
        <w:t xml:space="preserve">Plan de </w:t>
      </w:r>
      <w:r w:rsidR="00C10490">
        <w:rPr>
          <w:b/>
          <w:bCs/>
          <w:sz w:val="20"/>
          <w:lang w:val="es"/>
        </w:rPr>
        <w:t>inocuidad</w:t>
      </w:r>
      <w:r w:rsidR="00C10490" w:rsidRPr="00810D79">
        <w:rPr>
          <w:b/>
          <w:bCs/>
          <w:sz w:val="20"/>
          <w:lang w:val="es"/>
        </w:rPr>
        <w:t xml:space="preserve"> </w:t>
      </w:r>
      <w:r w:rsidRPr="00810D79">
        <w:rPr>
          <w:b/>
          <w:bCs/>
          <w:sz w:val="20"/>
          <w:lang w:val="es"/>
        </w:rPr>
        <w:t xml:space="preserve">alimentaria: </w:t>
      </w:r>
      <w:r w:rsidRPr="00810D79">
        <w:rPr>
          <w:sz w:val="20"/>
          <w:lang w:val="es"/>
        </w:rPr>
        <w:t>un plan que describe la manipulación, preparación y almacenamiento de alimentos para prevenir enfermedades transmitidas por los alimentos.</w:t>
      </w:r>
    </w:p>
    <w:p w14:paraId="34DD84D8" w14:textId="77777777" w:rsidR="00D11B18" w:rsidRPr="00810D79" w:rsidRDefault="009B1951" w:rsidP="000A34FA">
      <w:pPr>
        <w:spacing w:line="240" w:lineRule="auto"/>
        <w:rPr>
          <w:sz w:val="20"/>
          <w:lang w:val="es-AR"/>
        </w:rPr>
      </w:pPr>
      <w:r w:rsidRPr="00810D79">
        <w:rPr>
          <w:b/>
          <w:bCs/>
          <w:sz w:val="20"/>
          <w:lang w:val="es"/>
        </w:rPr>
        <w:t xml:space="preserve">GMA: </w:t>
      </w:r>
      <w:r w:rsidRPr="00810D79">
        <w:rPr>
          <w:sz w:val="20"/>
          <w:lang w:val="es"/>
        </w:rPr>
        <w:t xml:space="preserve">Asociación de Fabricantes de Alimentos, un grupo comercial. </w:t>
      </w:r>
    </w:p>
    <w:p w14:paraId="313E25DD" w14:textId="77777777" w:rsidR="00B66754" w:rsidRPr="00810D79" w:rsidRDefault="009B1951" w:rsidP="000A34FA">
      <w:pPr>
        <w:spacing w:line="240" w:lineRule="auto"/>
        <w:rPr>
          <w:sz w:val="20"/>
          <w:lang w:val="es-AR"/>
        </w:rPr>
      </w:pPr>
      <w:r w:rsidRPr="00810D79">
        <w:rPr>
          <w:b/>
          <w:bCs/>
          <w:sz w:val="20"/>
          <w:lang w:val="es"/>
        </w:rPr>
        <w:t xml:space="preserve">GMP: </w:t>
      </w:r>
      <w:r w:rsidRPr="00810D79">
        <w:rPr>
          <w:sz w:val="20"/>
          <w:lang w:val="es"/>
        </w:rPr>
        <w:t>buenas prácticas de manufactura, mejores prácticas utilizadas por los fabricantes de alimentos para garantizar la manipulación sanitaria de alimentos y entornos alimentarios.</w:t>
      </w:r>
    </w:p>
    <w:p w14:paraId="383F6F7E" w14:textId="77777777" w:rsidR="00C213CD" w:rsidRPr="00810D79" w:rsidRDefault="00B66754" w:rsidP="000A34FA">
      <w:pPr>
        <w:spacing w:line="240" w:lineRule="auto"/>
        <w:rPr>
          <w:sz w:val="20"/>
          <w:lang w:val="es-AR"/>
        </w:rPr>
      </w:pPr>
      <w:r w:rsidRPr="00810D79">
        <w:rPr>
          <w:b/>
          <w:bCs/>
          <w:sz w:val="20"/>
          <w:lang w:val="es"/>
        </w:rPr>
        <w:t xml:space="preserve">Grado A: </w:t>
      </w:r>
      <w:r w:rsidRPr="00810D79">
        <w:rPr>
          <w:sz w:val="20"/>
          <w:lang w:val="es"/>
        </w:rPr>
        <w:t xml:space="preserve">productos lácteos elaborados en condiciones sanitarias adecuadas para reunir las condiciones para consumo de líquidos. </w:t>
      </w:r>
    </w:p>
    <w:p w14:paraId="74A5174D" w14:textId="77777777" w:rsidR="00D11B18" w:rsidRPr="00810D79" w:rsidRDefault="00D11B18" w:rsidP="000A34FA">
      <w:pPr>
        <w:spacing w:line="240" w:lineRule="auto"/>
        <w:rPr>
          <w:sz w:val="20"/>
          <w:lang w:val="es-AR"/>
        </w:rPr>
      </w:pPr>
      <w:r w:rsidRPr="00810D79">
        <w:rPr>
          <w:b/>
          <w:bCs/>
          <w:sz w:val="20"/>
          <w:lang w:val="es"/>
        </w:rPr>
        <w:t xml:space="preserve">HACCP: </w:t>
      </w:r>
      <w:r w:rsidRPr="00810D79">
        <w:rPr>
          <w:sz w:val="20"/>
          <w:lang w:val="es"/>
        </w:rPr>
        <w:t>análisis de peligros y puntos críticos de control, un enfoque sistemático para la identificación, evaluación y control de los riesgos de seguridad alimentaria.</w:t>
      </w:r>
    </w:p>
    <w:p w14:paraId="7C7BDFB4" w14:textId="77777777" w:rsidR="00E44EC1" w:rsidRPr="00810D79" w:rsidRDefault="00E44EC1" w:rsidP="000A34FA">
      <w:pPr>
        <w:spacing w:line="240" w:lineRule="auto"/>
        <w:rPr>
          <w:sz w:val="20"/>
          <w:lang w:val="es-AR"/>
        </w:rPr>
      </w:pPr>
      <w:r w:rsidRPr="00810D79">
        <w:rPr>
          <w:b/>
          <w:bCs/>
          <w:sz w:val="20"/>
          <w:lang w:val="es"/>
        </w:rPr>
        <w:t xml:space="preserve">HARPC: </w:t>
      </w:r>
      <w:r w:rsidRPr="00810D79">
        <w:rPr>
          <w:sz w:val="20"/>
          <w:lang w:val="es"/>
        </w:rPr>
        <w:t xml:space="preserve">análisis de peligros y controles preventivos basados en riesgos (por sus siglas en inglés). </w:t>
      </w:r>
    </w:p>
    <w:p w14:paraId="3741EA9C" w14:textId="77777777" w:rsidR="00672C4D" w:rsidRPr="00810D79" w:rsidRDefault="00672C4D" w:rsidP="000A34FA">
      <w:pPr>
        <w:spacing w:line="240" w:lineRule="auto"/>
        <w:rPr>
          <w:b/>
          <w:sz w:val="20"/>
          <w:lang w:val="es-AR"/>
        </w:rPr>
      </w:pPr>
      <w:r w:rsidRPr="00810D79">
        <w:rPr>
          <w:b/>
          <w:bCs/>
          <w:sz w:val="20"/>
          <w:lang w:val="es"/>
        </w:rPr>
        <w:t>Albergue microbiano:</w:t>
      </w:r>
      <w:r w:rsidRPr="00810D79">
        <w:rPr>
          <w:sz w:val="20"/>
          <w:lang w:val="es"/>
        </w:rPr>
        <w:t xml:space="preserve"> un lugar de refugio o seguridad para los microorganismos, donde pueden desarrollarse y/o permanecer latentes/escondidos hasta que se den las condiciones para el desarrollo.  </w:t>
      </w:r>
    </w:p>
    <w:p w14:paraId="76D24400" w14:textId="77777777" w:rsidR="00D11B18" w:rsidRPr="00810D79" w:rsidRDefault="00DB473F" w:rsidP="000A34FA">
      <w:pPr>
        <w:spacing w:line="240" w:lineRule="auto"/>
        <w:rPr>
          <w:sz w:val="20"/>
          <w:lang w:val="es-AR"/>
        </w:rPr>
      </w:pPr>
      <w:r w:rsidRPr="00810D79">
        <w:rPr>
          <w:b/>
          <w:bCs/>
          <w:sz w:val="20"/>
          <w:lang w:val="es"/>
        </w:rPr>
        <w:lastRenderedPageBreak/>
        <w:t xml:space="preserve">HEPA: </w:t>
      </w:r>
      <w:r w:rsidRPr="00810D79">
        <w:rPr>
          <w:sz w:val="20"/>
          <w:lang w:val="es"/>
        </w:rPr>
        <w:t>filtro de alta eficiencia para la retención de partículas, filtro de aire capaz de eliminar el 99.97% de partículas de 0.3 micras de tamaño.</w:t>
      </w:r>
    </w:p>
    <w:p w14:paraId="7B87B253" w14:textId="77777777" w:rsidR="00D11B18" w:rsidRPr="00810D79" w:rsidRDefault="009B1951" w:rsidP="000A34FA">
      <w:pPr>
        <w:spacing w:line="240" w:lineRule="auto"/>
        <w:rPr>
          <w:sz w:val="20"/>
          <w:lang w:val="es-AR"/>
        </w:rPr>
      </w:pPr>
      <w:r w:rsidRPr="00810D79">
        <w:rPr>
          <w:b/>
          <w:bCs/>
          <w:sz w:val="20"/>
          <w:lang w:val="es"/>
        </w:rPr>
        <w:t xml:space="preserve">HVAC: </w:t>
      </w:r>
      <w:r w:rsidRPr="00810D79">
        <w:rPr>
          <w:sz w:val="20"/>
          <w:lang w:val="es"/>
        </w:rPr>
        <w:t>calefacción, ventilación y aire acondicionado.</w:t>
      </w:r>
    </w:p>
    <w:p w14:paraId="1FD123F3" w14:textId="77777777" w:rsidR="00D11B18" w:rsidRPr="00810D79" w:rsidRDefault="00D11B18" w:rsidP="000A34FA">
      <w:pPr>
        <w:spacing w:line="240" w:lineRule="auto"/>
        <w:rPr>
          <w:sz w:val="20"/>
          <w:lang w:val="es-AR"/>
        </w:rPr>
      </w:pPr>
      <w:r w:rsidRPr="00810D79">
        <w:rPr>
          <w:b/>
          <w:bCs/>
          <w:sz w:val="20"/>
          <w:lang w:val="es"/>
        </w:rPr>
        <w:t>LEMP:</w:t>
      </w:r>
      <w:r w:rsidRPr="00810D79">
        <w:rPr>
          <w:sz w:val="20"/>
          <w:lang w:val="es"/>
        </w:rPr>
        <w:t xml:space="preserve"> Programa De Monitoreo Ambiental para la </w:t>
      </w:r>
      <w:r w:rsidRPr="00810D79">
        <w:rPr>
          <w:i/>
          <w:iCs/>
          <w:sz w:val="20"/>
          <w:lang w:val="es"/>
        </w:rPr>
        <w:t>Listeria</w:t>
      </w:r>
      <w:r w:rsidRPr="00810D79">
        <w:rPr>
          <w:sz w:val="20"/>
          <w:lang w:val="es"/>
        </w:rPr>
        <w:t>.</w:t>
      </w:r>
    </w:p>
    <w:p w14:paraId="355CD641" w14:textId="77777777" w:rsidR="00D01425" w:rsidRPr="00810D79" w:rsidRDefault="00D01425" w:rsidP="000A34FA">
      <w:pPr>
        <w:spacing w:line="240" w:lineRule="auto"/>
        <w:rPr>
          <w:sz w:val="20"/>
          <w:lang w:val="es-AR"/>
        </w:rPr>
      </w:pPr>
      <w:r w:rsidRPr="00810D79">
        <w:rPr>
          <w:b/>
          <w:bCs/>
          <w:i/>
          <w:iCs/>
          <w:sz w:val="20"/>
          <w:lang w:val="es"/>
        </w:rPr>
        <w:t xml:space="preserve">Listeria </w:t>
      </w:r>
      <w:proofErr w:type="spellStart"/>
      <w:r w:rsidRPr="00810D79">
        <w:rPr>
          <w:b/>
          <w:bCs/>
          <w:i/>
          <w:iCs/>
          <w:sz w:val="20"/>
          <w:lang w:val="es"/>
        </w:rPr>
        <w:t>monocytogenes</w:t>
      </w:r>
      <w:proofErr w:type="spellEnd"/>
      <w:r w:rsidRPr="00810D79">
        <w:rPr>
          <w:b/>
          <w:bCs/>
          <w:i/>
          <w:iCs/>
          <w:sz w:val="20"/>
          <w:lang w:val="es"/>
        </w:rPr>
        <w:t xml:space="preserve">: </w:t>
      </w:r>
      <w:r w:rsidRPr="00810D79">
        <w:rPr>
          <w:sz w:val="20"/>
          <w:lang w:val="es"/>
        </w:rPr>
        <w:t xml:space="preserve">bacteria anaeróbica facultativa que ocasiona </w:t>
      </w:r>
      <w:proofErr w:type="spellStart"/>
      <w:r w:rsidRPr="00810D79">
        <w:rPr>
          <w:i/>
          <w:iCs/>
          <w:sz w:val="20"/>
          <w:lang w:val="es"/>
        </w:rPr>
        <w:t>listeriosis</w:t>
      </w:r>
      <w:proofErr w:type="spellEnd"/>
      <w:r w:rsidRPr="00810D79">
        <w:rPr>
          <w:sz w:val="20"/>
          <w:lang w:val="es"/>
        </w:rPr>
        <w:t>.</w:t>
      </w:r>
    </w:p>
    <w:p w14:paraId="45943F33" w14:textId="77777777" w:rsidR="00D01425" w:rsidRPr="00810D79" w:rsidRDefault="00D01425" w:rsidP="000A34FA">
      <w:pPr>
        <w:spacing w:line="240" w:lineRule="auto"/>
        <w:rPr>
          <w:sz w:val="20"/>
          <w:lang w:val="es-AR"/>
        </w:rPr>
      </w:pPr>
      <w:r w:rsidRPr="00810D79">
        <w:rPr>
          <w:b/>
          <w:bCs/>
          <w:i/>
          <w:iCs/>
          <w:sz w:val="20"/>
          <w:lang w:val="es"/>
        </w:rPr>
        <w:t>Listeria</w:t>
      </w:r>
      <w:r w:rsidRPr="00810D79">
        <w:rPr>
          <w:b/>
          <w:bCs/>
          <w:sz w:val="20"/>
          <w:lang w:val="es"/>
        </w:rPr>
        <w:t xml:space="preserve"> </w:t>
      </w:r>
      <w:proofErr w:type="spellStart"/>
      <w:r w:rsidRPr="00E01A0F">
        <w:rPr>
          <w:b/>
          <w:bCs/>
          <w:i/>
          <w:sz w:val="20"/>
          <w:lang w:val="es"/>
        </w:rPr>
        <w:t>spp</w:t>
      </w:r>
      <w:proofErr w:type="spellEnd"/>
      <w:r w:rsidRPr="00810D79">
        <w:rPr>
          <w:b/>
          <w:bCs/>
          <w:sz w:val="20"/>
          <w:lang w:val="es"/>
        </w:rPr>
        <w:t xml:space="preserve">: </w:t>
      </w:r>
      <w:r w:rsidRPr="00810D79">
        <w:rPr>
          <w:sz w:val="20"/>
          <w:lang w:val="es"/>
        </w:rPr>
        <w:t xml:space="preserve">género de bacteria que actualmente contiene más de 10 especies, incluyendo la </w:t>
      </w:r>
      <w:r w:rsidRPr="00810D79">
        <w:rPr>
          <w:i/>
          <w:iCs/>
          <w:sz w:val="20"/>
          <w:lang w:val="es"/>
        </w:rPr>
        <w:t xml:space="preserve">L. </w:t>
      </w:r>
      <w:proofErr w:type="spellStart"/>
      <w:r w:rsidRPr="00810D79">
        <w:rPr>
          <w:i/>
          <w:iCs/>
          <w:sz w:val="20"/>
          <w:lang w:val="es"/>
        </w:rPr>
        <w:t>monocytogenes</w:t>
      </w:r>
      <w:proofErr w:type="spellEnd"/>
      <w:r w:rsidRPr="00810D79">
        <w:rPr>
          <w:sz w:val="20"/>
          <w:lang w:val="es"/>
        </w:rPr>
        <w:t>.  Gram positiva, en forma de vara, anaerobia facultativa y no formadora de esporas.</w:t>
      </w:r>
    </w:p>
    <w:p w14:paraId="63495B38" w14:textId="77777777" w:rsidR="00D01425" w:rsidRPr="00810D79" w:rsidRDefault="00D01425" w:rsidP="000A34FA">
      <w:pPr>
        <w:spacing w:line="240" w:lineRule="auto"/>
        <w:rPr>
          <w:sz w:val="20"/>
          <w:lang w:val="es-AR"/>
        </w:rPr>
      </w:pPr>
      <w:proofErr w:type="spellStart"/>
      <w:r w:rsidRPr="00810D79">
        <w:rPr>
          <w:b/>
          <w:bCs/>
          <w:sz w:val="20"/>
          <w:lang w:val="es"/>
        </w:rPr>
        <w:t>Listeriosis</w:t>
      </w:r>
      <w:proofErr w:type="spellEnd"/>
      <w:r w:rsidRPr="00810D79">
        <w:rPr>
          <w:b/>
          <w:bCs/>
          <w:sz w:val="20"/>
          <w:lang w:val="es"/>
        </w:rPr>
        <w:t xml:space="preserve">: </w:t>
      </w:r>
      <w:r w:rsidRPr="00810D79">
        <w:rPr>
          <w:sz w:val="20"/>
          <w:lang w:val="es"/>
        </w:rPr>
        <w:t xml:space="preserve">una infección bacteriana causada más frecuentemente por </w:t>
      </w:r>
      <w:r w:rsidRPr="00810D79">
        <w:rPr>
          <w:i/>
          <w:iCs/>
          <w:sz w:val="20"/>
          <w:lang w:val="es"/>
        </w:rPr>
        <w:t xml:space="preserve">L. </w:t>
      </w:r>
      <w:proofErr w:type="spellStart"/>
      <w:r w:rsidRPr="00810D79">
        <w:rPr>
          <w:i/>
          <w:iCs/>
          <w:sz w:val="20"/>
          <w:lang w:val="es"/>
        </w:rPr>
        <w:t>monocytogenes</w:t>
      </w:r>
      <w:proofErr w:type="spellEnd"/>
      <w:r w:rsidRPr="00810D79">
        <w:rPr>
          <w:sz w:val="20"/>
          <w:lang w:val="es"/>
        </w:rPr>
        <w:t>.</w:t>
      </w:r>
      <w:r w:rsidRPr="00810D79">
        <w:rPr>
          <w:i/>
          <w:iCs/>
          <w:sz w:val="20"/>
          <w:lang w:val="es"/>
        </w:rPr>
        <w:t xml:space="preserve">  </w:t>
      </w:r>
      <w:r w:rsidRPr="00810D79">
        <w:rPr>
          <w:sz w:val="20"/>
          <w:lang w:val="es"/>
        </w:rPr>
        <w:t>Usualmente afecta a las personas inmunocomprometidas, mujeres embarazadas, recién nacidos y ancianos.  Se caracteriza por producir fiebre, meningitis, encefalitis y muerte fetal.</w:t>
      </w:r>
    </w:p>
    <w:p w14:paraId="103D6F6E" w14:textId="77777777" w:rsidR="00D11B18" w:rsidRPr="00810D79" w:rsidRDefault="009B1951" w:rsidP="000A34FA">
      <w:pPr>
        <w:spacing w:line="240" w:lineRule="auto"/>
        <w:rPr>
          <w:sz w:val="20"/>
          <w:lang w:val="es-AR"/>
        </w:rPr>
      </w:pPr>
      <w:r w:rsidRPr="00810D79">
        <w:rPr>
          <w:b/>
          <w:bCs/>
          <w:sz w:val="20"/>
          <w:lang w:val="es"/>
        </w:rPr>
        <w:t xml:space="preserve">MERV: </w:t>
      </w:r>
      <w:r w:rsidRPr="00810D79">
        <w:rPr>
          <w:sz w:val="20"/>
          <w:lang w:val="es"/>
        </w:rPr>
        <w:t>valor de eficiencia mínimo reportado, una escala de clasificación de filtros de aire que se usa para describir la eficiencia y capacidad del filtro.</w:t>
      </w:r>
    </w:p>
    <w:p w14:paraId="1FE87AA5" w14:textId="77777777" w:rsidR="00D11B18" w:rsidRPr="00810D79" w:rsidRDefault="009B1951" w:rsidP="000A34FA">
      <w:pPr>
        <w:spacing w:line="240" w:lineRule="auto"/>
        <w:rPr>
          <w:sz w:val="20"/>
          <w:lang w:val="es-AR"/>
        </w:rPr>
      </w:pPr>
      <w:r w:rsidRPr="00810D79">
        <w:rPr>
          <w:b/>
          <w:bCs/>
          <w:sz w:val="20"/>
          <w:lang w:val="es"/>
        </w:rPr>
        <w:t xml:space="preserve">MSS: </w:t>
      </w:r>
      <w:r w:rsidRPr="00810D79">
        <w:rPr>
          <w:sz w:val="20"/>
          <w:lang w:val="es"/>
        </w:rPr>
        <w:t xml:space="preserve">programa principal de </w:t>
      </w:r>
      <w:proofErr w:type="spellStart"/>
      <w:r w:rsidRPr="00810D79">
        <w:rPr>
          <w:sz w:val="20"/>
          <w:lang w:val="es"/>
        </w:rPr>
        <w:t>sanitización</w:t>
      </w:r>
      <w:proofErr w:type="spellEnd"/>
      <w:r w:rsidRPr="00810D79">
        <w:rPr>
          <w:sz w:val="20"/>
          <w:lang w:val="es"/>
        </w:rPr>
        <w:t>, un sistema documentado para el control y seguimiento de las labores de limpieza no rutinarias.</w:t>
      </w:r>
    </w:p>
    <w:p w14:paraId="34B5E1CF" w14:textId="77777777" w:rsidR="00D11B18" w:rsidRPr="00810D79" w:rsidRDefault="009B1951" w:rsidP="000A34FA">
      <w:pPr>
        <w:spacing w:line="240" w:lineRule="auto"/>
        <w:rPr>
          <w:sz w:val="20"/>
          <w:lang w:val="es-AR"/>
        </w:rPr>
      </w:pPr>
      <w:r w:rsidRPr="00810D79">
        <w:rPr>
          <w:b/>
          <w:bCs/>
          <w:sz w:val="20"/>
          <w:lang w:val="es"/>
        </w:rPr>
        <w:t xml:space="preserve">NACMCF: </w:t>
      </w:r>
      <w:r w:rsidRPr="00810D79">
        <w:rPr>
          <w:sz w:val="20"/>
          <w:lang w:val="es"/>
        </w:rPr>
        <w:t>Comité Nacional Consultivo en Criterios Microbiológicos para Alimentos (por sus siglas en inglés), brinda asesoría imparcial y científica a las autoridades y la industria de seguridad alimentaria.</w:t>
      </w:r>
    </w:p>
    <w:p w14:paraId="40A4A22F" w14:textId="77777777" w:rsidR="008C7A0F" w:rsidRPr="00810D79" w:rsidRDefault="009B1951" w:rsidP="000A34FA">
      <w:pPr>
        <w:spacing w:line="240" w:lineRule="auto"/>
        <w:rPr>
          <w:sz w:val="20"/>
          <w:lang w:val="es-AR"/>
        </w:rPr>
      </w:pPr>
      <w:proofErr w:type="spellStart"/>
      <w:r w:rsidRPr="00810D79">
        <w:rPr>
          <w:b/>
          <w:bCs/>
          <w:sz w:val="20"/>
          <w:lang w:val="es"/>
        </w:rPr>
        <w:t>Pasivación</w:t>
      </w:r>
      <w:proofErr w:type="spellEnd"/>
      <w:r w:rsidRPr="00810D79">
        <w:rPr>
          <w:b/>
          <w:bCs/>
          <w:sz w:val="20"/>
          <w:lang w:val="es"/>
        </w:rPr>
        <w:t xml:space="preserve">: </w:t>
      </w:r>
      <w:r w:rsidRPr="00810D79">
        <w:rPr>
          <w:sz w:val="20"/>
          <w:lang w:val="es"/>
        </w:rPr>
        <w:t>proceso para crear químicamente una barrera resistente a la corrosión en el acero inoxidable.  Previene o retrasa el deterioro que puede ocasionar la imposibilidad de limpiar adecuadamente la superficie.</w:t>
      </w:r>
    </w:p>
    <w:p w14:paraId="06EEB2B4" w14:textId="77777777" w:rsidR="00D11B18" w:rsidRPr="00810D79" w:rsidRDefault="009B1951" w:rsidP="000A34FA">
      <w:pPr>
        <w:spacing w:line="240" w:lineRule="auto"/>
        <w:rPr>
          <w:sz w:val="20"/>
          <w:lang w:val="es-AR"/>
        </w:rPr>
      </w:pPr>
      <w:r w:rsidRPr="00810D79">
        <w:rPr>
          <w:b/>
          <w:bCs/>
          <w:sz w:val="20"/>
          <w:lang w:val="es"/>
        </w:rPr>
        <w:t xml:space="preserve">PC: </w:t>
      </w:r>
      <w:r w:rsidRPr="00810D79">
        <w:rPr>
          <w:sz w:val="20"/>
          <w:lang w:val="es"/>
        </w:rPr>
        <w:t>control preventivo (por sus siglas en inglés), procedimientos, prácticas y procesos basados en el riesgo y adecuados razonablemente, que reducen o previenen notablemente los riesgos.</w:t>
      </w:r>
    </w:p>
    <w:p w14:paraId="0E4A5DC3" w14:textId="77777777" w:rsidR="00D11B18" w:rsidRPr="00810D79" w:rsidRDefault="00D11B18" w:rsidP="000A34FA">
      <w:pPr>
        <w:spacing w:line="240" w:lineRule="auto"/>
        <w:rPr>
          <w:sz w:val="20"/>
          <w:lang w:val="es-AR"/>
        </w:rPr>
      </w:pPr>
      <w:r w:rsidRPr="00810D79">
        <w:rPr>
          <w:b/>
          <w:bCs/>
          <w:sz w:val="20"/>
          <w:lang w:val="es"/>
        </w:rPr>
        <w:t xml:space="preserve">PCS: </w:t>
      </w:r>
      <w:r w:rsidRPr="00810D79">
        <w:rPr>
          <w:sz w:val="20"/>
          <w:lang w:val="es"/>
        </w:rPr>
        <w:t>superficies de contacto con el producto</w:t>
      </w:r>
    </w:p>
    <w:p w14:paraId="55FBC86C" w14:textId="77777777" w:rsidR="00D11B18" w:rsidRPr="00810D79" w:rsidRDefault="009B1951" w:rsidP="000A34FA">
      <w:pPr>
        <w:spacing w:line="240" w:lineRule="auto"/>
        <w:rPr>
          <w:sz w:val="20"/>
          <w:lang w:val="es-AR"/>
        </w:rPr>
      </w:pPr>
      <w:r w:rsidRPr="00810D79">
        <w:rPr>
          <w:b/>
          <w:bCs/>
          <w:sz w:val="20"/>
          <w:lang w:val="es"/>
        </w:rPr>
        <w:t xml:space="preserve">PEC: </w:t>
      </w:r>
      <w:r w:rsidRPr="00810D79">
        <w:rPr>
          <w:sz w:val="20"/>
          <w:lang w:val="es"/>
        </w:rPr>
        <w:t xml:space="preserve">limpieza periódica de equipos, una parte de un programa principal de </w:t>
      </w:r>
      <w:proofErr w:type="spellStart"/>
      <w:r w:rsidRPr="00810D79">
        <w:rPr>
          <w:sz w:val="20"/>
          <w:lang w:val="es"/>
        </w:rPr>
        <w:t>sanitización</w:t>
      </w:r>
      <w:proofErr w:type="spellEnd"/>
      <w:r w:rsidRPr="00810D79">
        <w:rPr>
          <w:sz w:val="20"/>
          <w:lang w:val="es"/>
        </w:rPr>
        <w:t xml:space="preserve"> general que aborda equipos que no se limpian de forma rutinaria después de cada uso.</w:t>
      </w:r>
    </w:p>
    <w:p w14:paraId="3744B51F" w14:textId="77777777" w:rsidR="00D01425" w:rsidRPr="00810D79" w:rsidRDefault="00D01425" w:rsidP="000A34FA">
      <w:pPr>
        <w:spacing w:line="240" w:lineRule="auto"/>
        <w:rPr>
          <w:sz w:val="20"/>
          <w:lang w:val="es-AR"/>
        </w:rPr>
      </w:pPr>
      <w:r w:rsidRPr="00810D79">
        <w:rPr>
          <w:b/>
          <w:bCs/>
          <w:sz w:val="20"/>
          <w:lang w:val="es"/>
        </w:rPr>
        <w:t xml:space="preserve">PEM: </w:t>
      </w:r>
      <w:r w:rsidRPr="00810D79">
        <w:rPr>
          <w:sz w:val="20"/>
          <w:lang w:val="es"/>
        </w:rPr>
        <w:t>monitoreo ambiental de patógeno (por sus siglas en inglés), plan diseñado para verificar la eficacia de todos los programas de control de patógenos.</w:t>
      </w:r>
    </w:p>
    <w:p w14:paraId="61E53097" w14:textId="77777777" w:rsidR="00E92B90" w:rsidRPr="00810D79" w:rsidRDefault="00123EDF" w:rsidP="000A34FA">
      <w:pPr>
        <w:spacing w:line="240" w:lineRule="auto"/>
        <w:rPr>
          <w:sz w:val="20"/>
          <w:lang w:val="es-AR"/>
        </w:rPr>
      </w:pPr>
      <w:r w:rsidRPr="00810D79">
        <w:rPr>
          <w:b/>
          <w:bCs/>
          <w:sz w:val="20"/>
          <w:lang w:val="es"/>
        </w:rPr>
        <w:t xml:space="preserve">Microorganismos persistentes: </w:t>
      </w:r>
      <w:r w:rsidRPr="00810D79">
        <w:rPr>
          <w:sz w:val="20"/>
          <w:lang w:val="es"/>
        </w:rPr>
        <w:t xml:space="preserve">organismo que se ha establecido en nichos del ambiente y no puede eliminarse a través de la </w:t>
      </w:r>
      <w:proofErr w:type="spellStart"/>
      <w:r w:rsidRPr="00810D79">
        <w:rPr>
          <w:sz w:val="20"/>
          <w:lang w:val="es"/>
        </w:rPr>
        <w:t>sanitización</w:t>
      </w:r>
      <w:proofErr w:type="spellEnd"/>
      <w:r w:rsidRPr="00810D79">
        <w:rPr>
          <w:sz w:val="20"/>
          <w:lang w:val="es"/>
        </w:rPr>
        <w:t xml:space="preserve"> normal; se requiere limpieza y </w:t>
      </w:r>
      <w:proofErr w:type="spellStart"/>
      <w:r w:rsidRPr="00810D79">
        <w:rPr>
          <w:sz w:val="20"/>
          <w:lang w:val="es"/>
        </w:rPr>
        <w:t>sanitización</w:t>
      </w:r>
      <w:proofErr w:type="spellEnd"/>
      <w:r w:rsidRPr="00810D79">
        <w:rPr>
          <w:sz w:val="20"/>
          <w:lang w:val="es"/>
        </w:rPr>
        <w:t xml:space="preserve"> especiales para eliminarlo.</w:t>
      </w:r>
    </w:p>
    <w:p w14:paraId="3085F1E4" w14:textId="77777777" w:rsidR="00BC6EEA" w:rsidRPr="00810D79" w:rsidRDefault="009B1951" w:rsidP="000A34FA">
      <w:pPr>
        <w:spacing w:line="240" w:lineRule="auto"/>
        <w:rPr>
          <w:sz w:val="20"/>
          <w:lang w:val="es-AR"/>
        </w:rPr>
      </w:pPr>
      <w:r w:rsidRPr="00810D79">
        <w:rPr>
          <w:b/>
          <w:bCs/>
          <w:sz w:val="20"/>
          <w:lang w:val="es"/>
        </w:rPr>
        <w:t>PIC:</w:t>
      </w:r>
      <w:r w:rsidRPr="00810D79">
        <w:rPr>
          <w:sz w:val="20"/>
          <w:lang w:val="es"/>
        </w:rPr>
        <w:t xml:space="preserve"> limpieza periódica de infraestructura, una parte de un programa principal de </w:t>
      </w:r>
      <w:proofErr w:type="spellStart"/>
      <w:r w:rsidRPr="00810D79">
        <w:rPr>
          <w:sz w:val="20"/>
          <w:lang w:val="es"/>
        </w:rPr>
        <w:t>sanitización</w:t>
      </w:r>
      <w:proofErr w:type="spellEnd"/>
      <w:r w:rsidRPr="00810D79">
        <w:rPr>
          <w:sz w:val="20"/>
          <w:lang w:val="es"/>
        </w:rPr>
        <w:t xml:space="preserve"> general que se encarga particularmente de los pisos, paredes, techos y demás elementos de infraestructura.</w:t>
      </w:r>
    </w:p>
    <w:p w14:paraId="1D9D73EC" w14:textId="77777777" w:rsidR="00D11B18" w:rsidRPr="00810D79" w:rsidRDefault="009B1951" w:rsidP="000A34FA">
      <w:pPr>
        <w:spacing w:line="240" w:lineRule="auto"/>
        <w:rPr>
          <w:sz w:val="20"/>
          <w:lang w:val="es-AR"/>
        </w:rPr>
      </w:pPr>
      <w:r w:rsidRPr="00810D79">
        <w:rPr>
          <w:b/>
          <w:bCs/>
          <w:sz w:val="20"/>
          <w:lang w:val="es"/>
        </w:rPr>
        <w:t xml:space="preserve">PMO: </w:t>
      </w:r>
      <w:r w:rsidRPr="00810D79">
        <w:rPr>
          <w:sz w:val="20"/>
          <w:lang w:val="es"/>
        </w:rPr>
        <w:t xml:space="preserve">ordenanza para la leche pasteurizada, recopilación de normas mínimas de salud pública que rigen todos los aspectos de leche y productos lácteos de Grado “A”.  Incluye normas de </w:t>
      </w:r>
      <w:proofErr w:type="spellStart"/>
      <w:r w:rsidRPr="00810D79">
        <w:rPr>
          <w:sz w:val="20"/>
          <w:lang w:val="es"/>
        </w:rPr>
        <w:t>sanitización</w:t>
      </w:r>
      <w:proofErr w:type="spellEnd"/>
      <w:r w:rsidRPr="00810D79">
        <w:rPr>
          <w:sz w:val="20"/>
          <w:lang w:val="es"/>
        </w:rPr>
        <w:t>, equipos, granjas e instalaciones de procesamiento, procesamiento, transporte, almacenamiento, pruebas y etiquetado de leche y productos lácteos de Grado “A”.</w:t>
      </w:r>
    </w:p>
    <w:p w14:paraId="3C74F223" w14:textId="77777777" w:rsidR="00D54458" w:rsidRPr="00810D79" w:rsidRDefault="00D54458" w:rsidP="000A34FA">
      <w:pPr>
        <w:spacing w:line="240" w:lineRule="auto"/>
        <w:rPr>
          <w:sz w:val="20"/>
          <w:lang w:val="es-AR"/>
        </w:rPr>
      </w:pPr>
      <w:r w:rsidRPr="00810D79">
        <w:rPr>
          <w:b/>
          <w:bCs/>
          <w:sz w:val="20"/>
          <w:lang w:val="es"/>
        </w:rPr>
        <w:t xml:space="preserve">Presunto positivo: </w:t>
      </w:r>
      <w:r w:rsidRPr="00810D79">
        <w:rPr>
          <w:sz w:val="20"/>
          <w:lang w:val="es"/>
        </w:rPr>
        <w:t>prueba que indica un resultado positivo que no se ha confirmado mediante métodos específicos adicionales.</w:t>
      </w:r>
    </w:p>
    <w:p w14:paraId="6D79F48A" w14:textId="77777777" w:rsidR="00D11B18" w:rsidRPr="00810D79" w:rsidRDefault="009B1951" w:rsidP="000A34FA">
      <w:pPr>
        <w:spacing w:line="240" w:lineRule="auto"/>
        <w:rPr>
          <w:sz w:val="20"/>
          <w:lang w:val="es-AR"/>
        </w:rPr>
      </w:pPr>
      <w:r w:rsidRPr="00810D79">
        <w:rPr>
          <w:b/>
          <w:bCs/>
          <w:sz w:val="20"/>
          <w:lang w:val="es"/>
        </w:rPr>
        <w:t xml:space="preserve">PRP: </w:t>
      </w:r>
      <w:r w:rsidRPr="00810D79">
        <w:rPr>
          <w:sz w:val="20"/>
          <w:lang w:val="es"/>
        </w:rPr>
        <w:t>programas de prerrequisito (por sus siglas en inglés), establecen la etapa para un sistema de HACCP y brindan respaldo continuo para el sistema de seguridad alimentaria de la instalación.</w:t>
      </w:r>
    </w:p>
    <w:p w14:paraId="7AA74B70" w14:textId="77777777" w:rsidR="00D01425" w:rsidRPr="00810D79" w:rsidRDefault="00D01425" w:rsidP="000A34FA">
      <w:pPr>
        <w:spacing w:line="240" w:lineRule="auto"/>
        <w:rPr>
          <w:sz w:val="20"/>
          <w:lang w:val="es-AR"/>
        </w:rPr>
      </w:pPr>
      <w:r w:rsidRPr="00810D79">
        <w:rPr>
          <w:b/>
          <w:bCs/>
          <w:sz w:val="20"/>
          <w:lang w:val="es"/>
        </w:rPr>
        <w:lastRenderedPageBreak/>
        <w:t xml:space="preserve">Crudo: </w:t>
      </w:r>
      <w:r w:rsidRPr="00810D79">
        <w:rPr>
          <w:sz w:val="20"/>
          <w:lang w:val="es"/>
        </w:rPr>
        <w:t>productos lácteos u otros ingredientes que no han sido pasteurizados.</w:t>
      </w:r>
    </w:p>
    <w:p w14:paraId="7F060AE2" w14:textId="77777777" w:rsidR="00F84A7D" w:rsidRPr="00810D79" w:rsidRDefault="00F84A7D" w:rsidP="00F84A7D">
      <w:pPr>
        <w:spacing w:line="240" w:lineRule="auto"/>
        <w:rPr>
          <w:sz w:val="20"/>
          <w:lang w:val="es-AR"/>
        </w:rPr>
      </w:pPr>
      <w:r w:rsidRPr="00810D79">
        <w:rPr>
          <w:b/>
          <w:bCs/>
          <w:sz w:val="20"/>
          <w:lang w:val="es"/>
        </w:rPr>
        <w:t>Refrigeración:</w:t>
      </w:r>
      <w:r w:rsidRPr="00810D79">
        <w:rPr>
          <w:sz w:val="20"/>
          <w:lang w:val="es"/>
        </w:rPr>
        <w:t xml:space="preserve"> ambiente con temperaturas inferiores a 45</w:t>
      </w:r>
      <w:r w:rsidRPr="00810D79">
        <w:rPr>
          <w:rFonts w:ascii="Cambria" w:hAnsi="Cambria"/>
          <w:sz w:val="20"/>
          <w:lang w:val="es"/>
        </w:rPr>
        <w:t>°</w:t>
      </w:r>
      <w:r w:rsidRPr="00810D79">
        <w:rPr>
          <w:sz w:val="20"/>
          <w:lang w:val="es"/>
        </w:rPr>
        <w:t xml:space="preserve"> F, pero superiores al congelamiento.  </w:t>
      </w:r>
    </w:p>
    <w:p w14:paraId="25DC8267" w14:textId="77777777" w:rsidR="00D11B18" w:rsidRPr="00810D79" w:rsidRDefault="009B1951" w:rsidP="000A34FA">
      <w:pPr>
        <w:spacing w:line="240" w:lineRule="auto"/>
        <w:rPr>
          <w:sz w:val="20"/>
          <w:lang w:val="es-AR"/>
        </w:rPr>
      </w:pPr>
      <w:r w:rsidRPr="00810D79">
        <w:rPr>
          <w:b/>
          <w:bCs/>
          <w:sz w:val="20"/>
          <w:lang w:val="es"/>
        </w:rPr>
        <w:t xml:space="preserve">RTE: </w:t>
      </w:r>
      <w:r w:rsidRPr="00810D79">
        <w:rPr>
          <w:sz w:val="20"/>
          <w:lang w:val="es"/>
        </w:rPr>
        <w:t>listo para el consumo, un alimento concebido para ser consumido sin cocción por parte del consumidor.</w:t>
      </w:r>
    </w:p>
    <w:p w14:paraId="17837E77" w14:textId="77777777" w:rsidR="00D11B18" w:rsidRPr="00810D79" w:rsidRDefault="009B1951" w:rsidP="000A34FA">
      <w:pPr>
        <w:spacing w:line="240" w:lineRule="auto"/>
        <w:rPr>
          <w:sz w:val="20"/>
          <w:lang w:val="es-AR"/>
        </w:rPr>
      </w:pPr>
      <w:r w:rsidRPr="00810D79">
        <w:rPr>
          <w:b/>
          <w:bCs/>
          <w:sz w:val="20"/>
          <w:lang w:val="es"/>
        </w:rPr>
        <w:t xml:space="preserve">SOP: </w:t>
      </w:r>
      <w:r w:rsidRPr="00810D79">
        <w:rPr>
          <w:sz w:val="20"/>
          <w:lang w:val="es"/>
        </w:rPr>
        <w:t>procedimiento estándar de operación.</w:t>
      </w:r>
    </w:p>
    <w:p w14:paraId="2A9754ED" w14:textId="77777777" w:rsidR="00D11B18" w:rsidRPr="00810D79" w:rsidRDefault="009B1951" w:rsidP="000A34FA">
      <w:pPr>
        <w:spacing w:line="240" w:lineRule="auto"/>
        <w:rPr>
          <w:sz w:val="20"/>
          <w:lang w:val="es-AR"/>
        </w:rPr>
      </w:pPr>
      <w:r w:rsidRPr="00810D79">
        <w:rPr>
          <w:b/>
          <w:bCs/>
          <w:sz w:val="20"/>
          <w:lang w:val="es"/>
        </w:rPr>
        <w:t xml:space="preserve">SSOP: </w:t>
      </w:r>
      <w:r w:rsidRPr="00810D79">
        <w:rPr>
          <w:sz w:val="20"/>
          <w:lang w:val="es"/>
        </w:rPr>
        <w:t xml:space="preserve">procedimiento estándar de operaciones de </w:t>
      </w:r>
      <w:proofErr w:type="spellStart"/>
      <w:r w:rsidRPr="00810D79">
        <w:rPr>
          <w:sz w:val="20"/>
          <w:lang w:val="es"/>
        </w:rPr>
        <w:t>sanitización</w:t>
      </w:r>
      <w:proofErr w:type="spellEnd"/>
      <w:r w:rsidRPr="00810D79">
        <w:rPr>
          <w:sz w:val="20"/>
          <w:lang w:val="es"/>
        </w:rPr>
        <w:t>.</w:t>
      </w:r>
    </w:p>
    <w:p w14:paraId="0AA1DCB2" w14:textId="77777777" w:rsidR="005F1965" w:rsidRPr="00810D79" w:rsidRDefault="009B1951" w:rsidP="000A34FA">
      <w:pPr>
        <w:spacing w:line="240" w:lineRule="auto"/>
        <w:rPr>
          <w:sz w:val="20"/>
          <w:lang w:val="es-AR"/>
        </w:rPr>
      </w:pPr>
      <w:r w:rsidRPr="00810D79">
        <w:rPr>
          <w:b/>
          <w:bCs/>
          <w:sz w:val="20"/>
          <w:lang w:val="es"/>
        </w:rPr>
        <w:t>Microorganismo transitorio:</w:t>
      </w:r>
      <w:r w:rsidRPr="00810D79">
        <w:rPr>
          <w:sz w:val="20"/>
          <w:lang w:val="es"/>
        </w:rPr>
        <w:t xml:space="preserve"> un organismo introducido en una planta, eliminado durante la </w:t>
      </w:r>
      <w:proofErr w:type="spellStart"/>
      <w:r w:rsidRPr="00810D79">
        <w:rPr>
          <w:sz w:val="20"/>
          <w:lang w:val="es"/>
        </w:rPr>
        <w:t>sanitización</w:t>
      </w:r>
      <w:proofErr w:type="spellEnd"/>
      <w:r w:rsidRPr="00810D79">
        <w:rPr>
          <w:sz w:val="20"/>
          <w:lang w:val="es"/>
        </w:rPr>
        <w:t xml:space="preserve"> usual.</w:t>
      </w:r>
    </w:p>
    <w:p w14:paraId="7E9C4EE9" w14:textId="77777777" w:rsidR="00D11B18" w:rsidRPr="00810D79" w:rsidRDefault="005F1965" w:rsidP="000A34FA">
      <w:pPr>
        <w:spacing w:line="240" w:lineRule="auto"/>
        <w:rPr>
          <w:sz w:val="20"/>
          <w:lang w:val="es-AR"/>
        </w:rPr>
      </w:pPr>
      <w:r w:rsidRPr="00810D79">
        <w:rPr>
          <w:b/>
          <w:bCs/>
          <w:sz w:val="20"/>
          <w:lang w:val="es"/>
        </w:rPr>
        <w:t xml:space="preserve">USP: </w:t>
      </w:r>
      <w:r w:rsidRPr="00810D79">
        <w:rPr>
          <w:sz w:val="20"/>
          <w:lang w:val="es"/>
        </w:rPr>
        <w:t>Convención de Farmacopea de EE. UU., organización científica sin fines de lucro que establece normas para la identidad, intensidad, calidad y pureza de las medicinas, ingredientes de alimentos y suplementos dietéticos fabricados, distribuidos y consumidos en todo el mundo.</w:t>
      </w:r>
    </w:p>
    <w:p w14:paraId="4D8C2DF7" w14:textId="77777777" w:rsidR="000B0131" w:rsidRPr="00810D79" w:rsidRDefault="009B1951" w:rsidP="000A34FA">
      <w:pPr>
        <w:spacing w:line="240" w:lineRule="auto"/>
        <w:rPr>
          <w:sz w:val="20"/>
        </w:rPr>
      </w:pPr>
      <w:r w:rsidRPr="00810D79">
        <w:rPr>
          <w:b/>
          <w:bCs/>
          <w:sz w:val="20"/>
          <w:lang w:val="es"/>
        </w:rPr>
        <w:t>Muestreo vectorial:</w:t>
      </w:r>
      <w:r w:rsidRPr="00810D79">
        <w:rPr>
          <w:sz w:val="20"/>
          <w:lang w:val="es"/>
        </w:rPr>
        <w:t xml:space="preserve"> proceso de inspección e hisopado de lugares en todas las direcciones, alrededor de una ubicación que ha arrojado resultados positivos para un patógeno o bacteria indicadora.  También se le denomina revisión de 360 grados.</w:t>
      </w:r>
    </w:p>
    <w:p w14:paraId="15CC372C" w14:textId="77777777" w:rsidR="00677A2A" w:rsidRPr="00810D79" w:rsidRDefault="00C875D5" w:rsidP="000A34FA">
      <w:pPr>
        <w:pStyle w:val="NormalWeb"/>
        <w:spacing w:before="2" w:after="2"/>
        <w:rPr>
          <w:rFonts w:asciiTheme="minorHAnsi" w:hAnsiTheme="minorHAnsi"/>
          <w:b/>
          <w:szCs w:val="22"/>
          <w:u w:val="single"/>
        </w:rPr>
      </w:pPr>
      <w:r w:rsidRPr="00810D79">
        <w:rPr>
          <w:rFonts w:asciiTheme="minorHAnsi" w:hAnsiTheme="minorHAnsi"/>
          <w:sz w:val="18"/>
          <w:szCs w:val="24"/>
          <w:lang w:val="es"/>
        </w:rPr>
        <w:br w:type="page"/>
      </w:r>
      <w:r w:rsidR="00B96EEA" w:rsidRPr="00810D79">
        <w:rPr>
          <w:rFonts w:asciiTheme="minorHAnsi" w:hAnsiTheme="minorHAnsi"/>
          <w:szCs w:val="22"/>
          <w:lang w:val="es"/>
        </w:rPr>
        <w:lastRenderedPageBreak/>
        <w:fldChar w:fldCharType="begin"/>
      </w:r>
      <w:r w:rsidRPr="00810D79">
        <w:rPr>
          <w:rFonts w:asciiTheme="minorHAnsi" w:hAnsiTheme="minorHAnsi"/>
          <w:szCs w:val="22"/>
          <w:lang w:val="es"/>
        </w:rPr>
        <w:instrText>ADDIN RW.BIB</w:instrText>
      </w:r>
      <w:r w:rsidR="00B96EEA" w:rsidRPr="00810D79">
        <w:rPr>
          <w:rFonts w:asciiTheme="minorHAnsi" w:hAnsiTheme="minorHAnsi"/>
          <w:szCs w:val="22"/>
          <w:lang w:val="es"/>
        </w:rPr>
        <w:fldChar w:fldCharType="separate"/>
      </w:r>
      <w:r w:rsidRPr="00810D79">
        <w:rPr>
          <w:rFonts w:asciiTheme="minorHAnsi" w:hAnsiTheme="minorHAnsi"/>
          <w:b/>
          <w:bCs/>
          <w:szCs w:val="22"/>
          <w:u w:val="single"/>
          <w:lang w:val="es"/>
        </w:rPr>
        <w:t>Referencias</w:t>
      </w:r>
    </w:p>
    <w:p w14:paraId="566D4FAD" w14:textId="77777777" w:rsidR="00B136CE" w:rsidRPr="00810D79" w:rsidRDefault="00B136CE" w:rsidP="000A34FA">
      <w:pPr>
        <w:pStyle w:val="NormalWeb"/>
        <w:spacing w:before="2" w:after="2"/>
        <w:rPr>
          <w:rFonts w:asciiTheme="minorHAnsi" w:hAnsiTheme="minorHAnsi"/>
          <w:szCs w:val="22"/>
        </w:rPr>
      </w:pPr>
    </w:p>
    <w:p w14:paraId="3A967EA2" w14:textId="77777777" w:rsidR="00E26E51" w:rsidRPr="00810D79" w:rsidRDefault="00B136CE" w:rsidP="00746522">
      <w:pPr>
        <w:pStyle w:val="NormalWeb"/>
        <w:numPr>
          <w:ilvl w:val="0"/>
          <w:numId w:val="61"/>
        </w:numPr>
        <w:spacing w:before="2" w:after="2"/>
        <w:rPr>
          <w:rFonts w:asciiTheme="minorHAnsi" w:hAnsiTheme="minorHAnsi"/>
          <w:szCs w:val="22"/>
          <w:lang w:val="es-AR"/>
        </w:rPr>
      </w:pPr>
      <w:r w:rsidRPr="00810D79">
        <w:rPr>
          <w:rFonts w:asciiTheme="minorHAnsi" w:hAnsiTheme="minorHAnsi"/>
          <w:szCs w:val="22"/>
        </w:rPr>
        <w:t xml:space="preserve">Joe Stout, Principles of Environmental Pathogen Control, Food Safety Magazine, Junio 2015. pp. 26-31.  </w:t>
      </w:r>
      <w:r w:rsidRPr="00810D79">
        <w:rPr>
          <w:rFonts w:asciiTheme="minorHAnsi" w:hAnsiTheme="minorHAnsi"/>
          <w:szCs w:val="22"/>
          <w:lang w:val="es"/>
        </w:rPr>
        <w:t>La ecuación de control de patógenos está basada en el trabajo de muchas personas, compañías, la GMA, el AMI y expertos en lácteos involucrados con el Centro de Innovación para la Industria Láctea de EE. UU.</w:t>
      </w:r>
    </w:p>
    <w:p w14:paraId="3A84DE13" w14:textId="77777777" w:rsidR="00A2142A" w:rsidRPr="00810D79" w:rsidRDefault="00A2142A" w:rsidP="00746522">
      <w:pPr>
        <w:pStyle w:val="NormalWeb"/>
        <w:numPr>
          <w:ilvl w:val="0"/>
          <w:numId w:val="61"/>
        </w:numPr>
        <w:spacing w:before="2" w:after="2"/>
        <w:rPr>
          <w:rStyle w:val="Hyperlink"/>
          <w:rFonts w:asciiTheme="minorHAnsi" w:hAnsiTheme="minorHAnsi"/>
          <w:color w:val="auto"/>
          <w:szCs w:val="22"/>
          <w:u w:val="none"/>
        </w:rPr>
      </w:pPr>
      <w:r w:rsidRPr="00810D79">
        <w:rPr>
          <w:rFonts w:asciiTheme="minorHAnsi" w:hAnsiTheme="minorHAnsi"/>
          <w:szCs w:val="22"/>
          <w:lang w:val="es"/>
        </w:rPr>
        <w:t xml:space="preserve">CDC Vital Signs, </w:t>
      </w:r>
      <w:hyperlink r:id="rId62" w:history="1">
        <w:r w:rsidRPr="00810D79">
          <w:rPr>
            <w:rStyle w:val="Hyperlink"/>
            <w:rFonts w:asciiTheme="minorHAnsi" w:hAnsiTheme="minorHAnsi"/>
            <w:szCs w:val="22"/>
            <w:lang w:val="es"/>
          </w:rPr>
          <w:t>http://www.cdc.gov/vitalsigns/listeria/</w:t>
        </w:r>
      </w:hyperlink>
      <w:r w:rsidRPr="00810D79">
        <w:rPr>
          <w:rStyle w:val="Hyperlink"/>
          <w:rFonts w:asciiTheme="minorHAnsi" w:hAnsiTheme="minorHAnsi"/>
          <w:szCs w:val="22"/>
          <w:u w:val="none"/>
          <w:lang w:val="es"/>
        </w:rPr>
        <w:t xml:space="preserve"> </w:t>
      </w:r>
      <w:r w:rsidRPr="00810D79">
        <w:rPr>
          <w:rStyle w:val="Hyperlink"/>
          <w:rFonts w:asciiTheme="minorHAnsi" w:hAnsiTheme="minorHAnsi"/>
          <w:color w:val="auto"/>
          <w:szCs w:val="22"/>
          <w:u w:val="none"/>
          <w:lang w:val="es"/>
        </w:rPr>
        <w:t xml:space="preserve">  </w:t>
      </w:r>
    </w:p>
    <w:p w14:paraId="164854D9" w14:textId="77777777" w:rsidR="00D54458" w:rsidRPr="00810D79" w:rsidRDefault="00D54458" w:rsidP="00397A7A">
      <w:pPr>
        <w:pStyle w:val="NormalWeb"/>
        <w:numPr>
          <w:ilvl w:val="0"/>
          <w:numId w:val="61"/>
        </w:numPr>
        <w:spacing w:before="2" w:after="2"/>
        <w:rPr>
          <w:rFonts w:asciiTheme="minorHAnsi" w:hAnsiTheme="minorHAnsi"/>
          <w:szCs w:val="22"/>
        </w:rPr>
      </w:pPr>
      <w:r w:rsidRPr="00810D79">
        <w:rPr>
          <w:rStyle w:val="Hyperlink"/>
          <w:rFonts w:asciiTheme="minorHAnsi" w:hAnsiTheme="minorHAnsi"/>
          <w:color w:val="auto"/>
          <w:szCs w:val="22"/>
          <w:u w:val="none"/>
        </w:rPr>
        <w:t xml:space="preserve">U.S. </w:t>
      </w:r>
      <w:r w:rsidRPr="00810D79">
        <w:rPr>
          <w:rFonts w:asciiTheme="minorHAnsi" w:hAnsiTheme="minorHAnsi"/>
          <w:szCs w:val="22"/>
        </w:rPr>
        <w:t xml:space="preserve">Department of Health and Human Services, Public Health Service/U.S. Food and Drug Administration Grade "A" Pasteurized Milk Ordinance. </w:t>
      </w:r>
      <w:r w:rsidRPr="00810D79">
        <w:rPr>
          <w:rFonts w:asciiTheme="minorHAnsi" w:hAnsiTheme="minorHAnsi"/>
          <w:b/>
          <w:bCs/>
          <w:szCs w:val="22"/>
          <w:lang w:val="es"/>
        </w:rPr>
        <w:t>Revisión del 2013,</w:t>
      </w:r>
      <w:r w:rsidRPr="00810D79">
        <w:rPr>
          <w:rFonts w:asciiTheme="minorHAnsi" w:hAnsiTheme="minorHAnsi"/>
          <w:szCs w:val="22"/>
          <w:lang w:val="es"/>
        </w:rPr>
        <w:t xml:space="preserve">   </w:t>
      </w:r>
    </w:p>
    <w:p w14:paraId="6FEBC96B" w14:textId="77777777" w:rsidR="00677A2A" w:rsidRPr="00810D79" w:rsidRDefault="00677A2A" w:rsidP="00746522">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Linnan, M.J.; Mascola, L.; Lou, X.D.; Goulet, V.; May, S.; Salminen, C.; Hird, D.W.; Yonekura, M.L.; Hayes, P.; Weaver, R. Epidemic listeriosis associated with Mexican-style cheese. </w:t>
      </w:r>
      <w:r w:rsidRPr="00810D79">
        <w:rPr>
          <w:rFonts w:asciiTheme="minorHAnsi" w:hAnsiTheme="minorHAnsi"/>
          <w:i/>
          <w:iCs/>
          <w:szCs w:val="22"/>
          <w:lang w:val="es"/>
        </w:rPr>
        <w:t xml:space="preserve">N. Engl. J. Med. </w:t>
      </w:r>
      <w:r w:rsidRPr="00810D79">
        <w:rPr>
          <w:rFonts w:asciiTheme="minorHAnsi" w:hAnsiTheme="minorHAnsi"/>
          <w:b/>
          <w:bCs/>
          <w:szCs w:val="22"/>
          <w:lang w:val="es"/>
        </w:rPr>
        <w:t xml:space="preserve">1988, </w:t>
      </w:r>
      <w:r w:rsidRPr="00810D79">
        <w:rPr>
          <w:rFonts w:asciiTheme="minorHAnsi" w:hAnsiTheme="minorHAnsi"/>
          <w:i/>
          <w:iCs/>
          <w:szCs w:val="22"/>
          <w:lang w:val="es"/>
        </w:rPr>
        <w:t xml:space="preserve">319, </w:t>
      </w:r>
      <w:r w:rsidRPr="00810D79">
        <w:rPr>
          <w:rFonts w:asciiTheme="minorHAnsi" w:hAnsiTheme="minorHAnsi"/>
          <w:szCs w:val="22"/>
          <w:lang w:val="es"/>
        </w:rPr>
        <w:t>823-828.</w:t>
      </w:r>
    </w:p>
    <w:p w14:paraId="439AFDBD" w14:textId="77777777" w:rsidR="00A2142A" w:rsidRPr="00810D79" w:rsidRDefault="00A2142A" w:rsidP="00746522">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Tompkin, R.B. Control of </w:t>
      </w:r>
      <w:r w:rsidRPr="00810D79">
        <w:rPr>
          <w:rFonts w:asciiTheme="minorHAnsi" w:hAnsiTheme="minorHAnsi"/>
          <w:i/>
          <w:iCs/>
          <w:szCs w:val="22"/>
        </w:rPr>
        <w:t>Listeria monocytogenes</w:t>
      </w:r>
      <w:r w:rsidRPr="00810D79">
        <w:rPr>
          <w:rFonts w:asciiTheme="minorHAnsi" w:hAnsiTheme="minorHAnsi"/>
          <w:szCs w:val="22"/>
        </w:rPr>
        <w:t xml:space="preserve"> in the food-processing environment. </w:t>
      </w:r>
      <w:r w:rsidRPr="00810D79">
        <w:rPr>
          <w:rFonts w:asciiTheme="minorHAnsi" w:hAnsiTheme="minorHAnsi"/>
          <w:i/>
          <w:iCs/>
          <w:szCs w:val="22"/>
          <w:lang w:val="es"/>
        </w:rPr>
        <w:t xml:space="preserve">J. Food Prot. </w:t>
      </w:r>
      <w:r w:rsidRPr="00810D79">
        <w:rPr>
          <w:rFonts w:asciiTheme="minorHAnsi" w:hAnsiTheme="minorHAnsi"/>
          <w:b/>
          <w:bCs/>
          <w:szCs w:val="22"/>
          <w:lang w:val="es"/>
        </w:rPr>
        <w:t xml:space="preserve">2002, </w:t>
      </w:r>
      <w:r w:rsidRPr="00810D79">
        <w:rPr>
          <w:rFonts w:asciiTheme="minorHAnsi" w:hAnsiTheme="minorHAnsi"/>
          <w:i/>
          <w:iCs/>
          <w:szCs w:val="22"/>
          <w:lang w:val="es"/>
        </w:rPr>
        <w:t xml:space="preserve">65, </w:t>
      </w:r>
      <w:r w:rsidRPr="00810D79">
        <w:rPr>
          <w:rFonts w:asciiTheme="minorHAnsi" w:hAnsiTheme="minorHAnsi"/>
          <w:szCs w:val="22"/>
          <w:lang w:val="es"/>
        </w:rPr>
        <w:t>709-725.</w:t>
      </w:r>
    </w:p>
    <w:p w14:paraId="2C051CD8" w14:textId="77777777" w:rsidR="00677A2A" w:rsidRPr="00810D79" w:rsidRDefault="009B1AF3" w:rsidP="00746522">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Kathariou, S. </w:t>
      </w:r>
      <w:r w:rsidRPr="00810D79">
        <w:rPr>
          <w:rFonts w:asciiTheme="minorHAnsi" w:hAnsiTheme="minorHAnsi"/>
          <w:i/>
          <w:iCs/>
          <w:szCs w:val="22"/>
        </w:rPr>
        <w:t>Listeria</w:t>
      </w:r>
      <w:r w:rsidRPr="00810D79">
        <w:rPr>
          <w:rFonts w:asciiTheme="minorHAnsi" w:hAnsiTheme="minorHAnsi"/>
          <w:szCs w:val="22"/>
        </w:rPr>
        <w:t xml:space="preserve"> </w:t>
      </w:r>
      <w:r w:rsidRPr="00810D79">
        <w:rPr>
          <w:rFonts w:asciiTheme="minorHAnsi" w:hAnsiTheme="minorHAnsi"/>
          <w:i/>
          <w:iCs/>
          <w:szCs w:val="22"/>
        </w:rPr>
        <w:t>monocytogenes</w:t>
      </w:r>
      <w:r w:rsidRPr="00810D79">
        <w:rPr>
          <w:rFonts w:asciiTheme="minorHAnsi" w:hAnsiTheme="minorHAnsi"/>
          <w:szCs w:val="22"/>
        </w:rPr>
        <w:t xml:space="preserve"> virulence and pathogenicity, a food safety perspective. </w:t>
      </w:r>
      <w:r w:rsidRPr="00810D79">
        <w:rPr>
          <w:rFonts w:asciiTheme="minorHAnsi" w:hAnsiTheme="minorHAnsi"/>
          <w:i/>
          <w:iCs/>
          <w:szCs w:val="22"/>
          <w:lang w:val="es"/>
        </w:rPr>
        <w:t xml:space="preserve">J. Food Prot. </w:t>
      </w:r>
      <w:r w:rsidRPr="00810D79">
        <w:rPr>
          <w:rFonts w:asciiTheme="minorHAnsi" w:hAnsiTheme="minorHAnsi"/>
          <w:b/>
          <w:bCs/>
          <w:szCs w:val="22"/>
          <w:lang w:val="es"/>
        </w:rPr>
        <w:t xml:space="preserve">2002, </w:t>
      </w:r>
      <w:r w:rsidRPr="00810D79">
        <w:rPr>
          <w:rFonts w:asciiTheme="minorHAnsi" w:hAnsiTheme="minorHAnsi"/>
          <w:i/>
          <w:iCs/>
          <w:szCs w:val="22"/>
          <w:lang w:val="es"/>
        </w:rPr>
        <w:t xml:space="preserve">65, </w:t>
      </w:r>
      <w:r w:rsidRPr="00810D79">
        <w:rPr>
          <w:rFonts w:asciiTheme="minorHAnsi" w:hAnsiTheme="minorHAnsi"/>
          <w:szCs w:val="22"/>
          <w:lang w:val="es"/>
        </w:rPr>
        <w:t xml:space="preserve">1811-1829. </w:t>
      </w:r>
    </w:p>
    <w:p w14:paraId="5B30547F" w14:textId="77777777" w:rsidR="00677A2A" w:rsidRPr="00810D79" w:rsidRDefault="009B1AF3" w:rsidP="00746522">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U.S. Food and Drug Administration/U.S. Public Health Service Compliance Policy Guide Guidance for FDA Staff Sec. 555.320 </w:t>
      </w:r>
      <w:r w:rsidRPr="00810D79">
        <w:rPr>
          <w:rFonts w:asciiTheme="minorHAnsi" w:hAnsiTheme="minorHAnsi"/>
          <w:i/>
          <w:iCs/>
          <w:szCs w:val="22"/>
        </w:rPr>
        <w:t>Listeria monocytogenes</w:t>
      </w:r>
      <w:r w:rsidRPr="00810D79">
        <w:rPr>
          <w:rFonts w:asciiTheme="minorHAnsi" w:hAnsiTheme="minorHAnsi"/>
          <w:szCs w:val="22"/>
        </w:rPr>
        <w:t xml:space="preserve">. </w:t>
      </w:r>
      <w:r w:rsidRPr="00810D79">
        <w:rPr>
          <w:rFonts w:asciiTheme="minorHAnsi" w:hAnsiTheme="minorHAnsi"/>
          <w:b/>
          <w:bCs/>
          <w:szCs w:val="22"/>
          <w:lang w:val="es"/>
        </w:rPr>
        <w:t>2008,</w:t>
      </w:r>
    </w:p>
    <w:p w14:paraId="682677A8" w14:textId="77777777" w:rsidR="00677A2A" w:rsidRPr="00810D79" w:rsidRDefault="00677A2A" w:rsidP="00746522">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United Fresh Food Safety &amp; Technology Council Guidance on Environmental Monitoring and Control of </w:t>
      </w:r>
      <w:r w:rsidRPr="00810D79">
        <w:rPr>
          <w:rFonts w:asciiTheme="minorHAnsi" w:hAnsiTheme="minorHAnsi"/>
          <w:i/>
          <w:iCs/>
          <w:szCs w:val="22"/>
        </w:rPr>
        <w:t xml:space="preserve">Listeria </w:t>
      </w:r>
      <w:r w:rsidRPr="00810D79">
        <w:rPr>
          <w:rFonts w:asciiTheme="minorHAnsi" w:hAnsiTheme="minorHAnsi"/>
          <w:szCs w:val="22"/>
        </w:rPr>
        <w:t xml:space="preserve">for the Fresh Produce Industry. </w:t>
      </w:r>
      <w:r w:rsidRPr="00810D79">
        <w:rPr>
          <w:rFonts w:asciiTheme="minorHAnsi" w:hAnsiTheme="minorHAnsi"/>
          <w:b/>
          <w:bCs/>
          <w:szCs w:val="22"/>
          <w:lang w:val="es"/>
        </w:rPr>
        <w:t xml:space="preserve">2013, </w:t>
      </w:r>
    </w:p>
    <w:p w14:paraId="26C95AF9" w14:textId="77777777" w:rsidR="00677A2A" w:rsidRPr="00810D79" w:rsidRDefault="00117D73" w:rsidP="00746522">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3-A Sanitary Standards, </w:t>
      </w:r>
      <w:r w:rsidRPr="00810D79">
        <w:rPr>
          <w:rFonts w:asciiTheme="minorHAnsi" w:hAnsiTheme="minorHAnsi"/>
          <w:color w:val="1F497D" w:themeColor="text2"/>
          <w:szCs w:val="22"/>
          <w:u w:val="single"/>
        </w:rPr>
        <w:t>www.3-a.org</w:t>
      </w:r>
      <w:r w:rsidRPr="00810D79">
        <w:rPr>
          <w:rFonts w:asciiTheme="minorHAnsi" w:hAnsiTheme="minorHAnsi"/>
          <w:color w:val="1F497D" w:themeColor="text2"/>
          <w:szCs w:val="22"/>
        </w:rPr>
        <w:t xml:space="preserve"> </w:t>
      </w:r>
    </w:p>
    <w:p w14:paraId="15B3CE5D" w14:textId="77777777" w:rsidR="00677A2A" w:rsidRPr="00810D79" w:rsidRDefault="00677A2A" w:rsidP="00746522">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3-A Sanitary Standards </w:t>
      </w:r>
      <w:r w:rsidRPr="00810D79">
        <w:rPr>
          <w:rFonts w:asciiTheme="minorHAnsi" w:hAnsiTheme="minorHAnsi"/>
          <w:i/>
          <w:iCs/>
          <w:szCs w:val="22"/>
        </w:rPr>
        <w:t>Supplying Air Under Pressure in Contact with Milk, Milk Products, and Product Contact Surfaces.</w:t>
      </w:r>
      <w:r w:rsidRPr="00810D79">
        <w:rPr>
          <w:rFonts w:asciiTheme="minorHAnsi" w:hAnsiTheme="minorHAnsi"/>
          <w:szCs w:val="22"/>
        </w:rPr>
        <w:t xml:space="preserve"> </w:t>
      </w:r>
      <w:r w:rsidRPr="00810D79">
        <w:rPr>
          <w:rFonts w:asciiTheme="minorHAnsi" w:hAnsiTheme="minorHAnsi"/>
          <w:szCs w:val="22"/>
          <w:lang w:val="es"/>
        </w:rPr>
        <w:t xml:space="preserve">2005; pp. 604-05. </w:t>
      </w:r>
      <w:r w:rsidRPr="00810D79">
        <w:rPr>
          <w:rFonts w:asciiTheme="minorHAnsi" w:hAnsiTheme="minorHAnsi"/>
          <w:color w:val="1F497D" w:themeColor="text2"/>
          <w:szCs w:val="22"/>
          <w:u w:val="single"/>
          <w:lang w:val="es"/>
        </w:rPr>
        <w:t>www.3-a.org</w:t>
      </w:r>
    </w:p>
    <w:p w14:paraId="2E007956" w14:textId="77777777" w:rsidR="00677A2A" w:rsidRPr="00810D79" w:rsidRDefault="00677A2A" w:rsidP="00746522">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Scott, L. Reducing Contamination Risks of Compressed Air in Food Plants: Benchmarking Good Manufacturing Practices. </w:t>
      </w:r>
      <w:r w:rsidRPr="00810D79">
        <w:rPr>
          <w:rFonts w:asciiTheme="minorHAnsi" w:hAnsiTheme="minorHAnsi"/>
          <w:b/>
          <w:bCs/>
          <w:szCs w:val="22"/>
          <w:lang w:val="es"/>
        </w:rPr>
        <w:t xml:space="preserve">2012, </w:t>
      </w:r>
    </w:p>
    <w:p w14:paraId="633BB0E1" w14:textId="77777777" w:rsidR="00D231C1" w:rsidRPr="00810D79" w:rsidRDefault="00677A2A" w:rsidP="00397A7A">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Grocery Manufacturers Association </w:t>
      </w:r>
      <w:r w:rsidRPr="00810D79">
        <w:rPr>
          <w:rFonts w:asciiTheme="minorHAnsi" w:hAnsiTheme="minorHAnsi"/>
          <w:i/>
          <w:iCs/>
          <w:szCs w:val="22"/>
        </w:rPr>
        <w:t xml:space="preserve">Listeria monocytogenes </w:t>
      </w:r>
      <w:r w:rsidRPr="00810D79">
        <w:rPr>
          <w:rFonts w:asciiTheme="minorHAnsi" w:hAnsiTheme="minorHAnsi"/>
          <w:szCs w:val="22"/>
        </w:rPr>
        <w:t xml:space="preserve">Guidance on Environmental Monitoring and Corrective Actions in At-risk Foods. </w:t>
      </w:r>
      <w:r w:rsidRPr="00810D79">
        <w:rPr>
          <w:rFonts w:asciiTheme="minorHAnsi" w:hAnsiTheme="minorHAnsi"/>
          <w:b/>
          <w:bCs/>
          <w:szCs w:val="22"/>
          <w:lang w:val="es"/>
        </w:rPr>
        <w:t xml:space="preserve">2014, </w:t>
      </w:r>
      <w:r w:rsidRPr="00810D79">
        <w:rPr>
          <w:rFonts w:asciiTheme="minorHAnsi" w:hAnsiTheme="minorHAnsi"/>
          <w:szCs w:val="22"/>
          <w:lang w:val="es"/>
        </w:rPr>
        <w:t xml:space="preserve"> </w:t>
      </w:r>
    </w:p>
    <w:p w14:paraId="03FDA360" w14:textId="77777777" w:rsidR="00677A2A" w:rsidRPr="00810D79" w:rsidRDefault="00677A2A" w:rsidP="00746522">
      <w:pPr>
        <w:pStyle w:val="NormalWeb"/>
        <w:numPr>
          <w:ilvl w:val="0"/>
          <w:numId w:val="61"/>
        </w:numPr>
        <w:spacing w:before="2" w:after="2"/>
        <w:rPr>
          <w:rFonts w:asciiTheme="minorHAnsi" w:hAnsiTheme="minorHAnsi"/>
          <w:szCs w:val="22"/>
        </w:rPr>
      </w:pPr>
      <w:r w:rsidRPr="00810D79">
        <w:rPr>
          <w:rFonts w:asciiTheme="minorHAnsi" w:hAnsiTheme="minorHAnsi"/>
          <w:szCs w:val="22"/>
        </w:rPr>
        <w:t xml:space="preserve">ICMSF 2002 Sampling to Assess Control of the Environment </w:t>
      </w:r>
      <w:r w:rsidRPr="00810D79">
        <w:rPr>
          <w:rFonts w:asciiTheme="minorHAnsi" w:hAnsiTheme="minorHAnsi"/>
          <w:i/>
          <w:iCs/>
          <w:szCs w:val="22"/>
        </w:rPr>
        <w:t xml:space="preserve">Microorganisms in Foods 8: Use of Data for Assessing Process Control and Product Acceptance. </w:t>
      </w:r>
      <w:r w:rsidRPr="00810D79">
        <w:rPr>
          <w:rFonts w:asciiTheme="minorHAnsi" w:hAnsiTheme="minorHAnsi"/>
          <w:szCs w:val="22"/>
          <w:lang w:val="es"/>
        </w:rPr>
        <w:t>Springer US: New York, 2011; Vol. 1, pp. 199-224.</w:t>
      </w:r>
    </w:p>
    <w:p w14:paraId="3471421D" w14:textId="77777777" w:rsidR="00DA1D3C" w:rsidRPr="00810D79" w:rsidRDefault="00B96EEA" w:rsidP="00083EC6">
      <w:pPr>
        <w:pStyle w:val="NormalWeb"/>
        <w:spacing w:before="2" w:after="2"/>
        <w:jc w:val="center"/>
        <w:rPr>
          <w:b/>
          <w:sz w:val="18"/>
          <w:szCs w:val="24"/>
          <w:u w:val="single"/>
        </w:rPr>
      </w:pPr>
      <w:r w:rsidRPr="00810D79">
        <w:rPr>
          <w:rFonts w:asciiTheme="minorHAnsi" w:hAnsiTheme="minorHAnsi"/>
          <w:b/>
          <w:bCs/>
          <w:szCs w:val="22"/>
          <w:u w:val="single"/>
          <w:lang w:val="es"/>
        </w:rPr>
        <w:fldChar w:fldCharType="end"/>
      </w:r>
    </w:p>
    <w:p w14:paraId="78021AC3" w14:textId="77777777" w:rsidR="00967DA5" w:rsidRPr="00810D79" w:rsidRDefault="00967DA5" w:rsidP="00083EC6">
      <w:pPr>
        <w:spacing w:after="0" w:line="240" w:lineRule="auto"/>
        <w:rPr>
          <w:rFonts w:ascii="Calibri" w:hAnsi="Calibri" w:cs="Times New Roman"/>
          <w:b/>
          <w:sz w:val="20"/>
          <w:szCs w:val="20"/>
        </w:rPr>
      </w:pPr>
      <w:r w:rsidRPr="00810D79">
        <w:rPr>
          <w:rFonts w:ascii="Calibri" w:hAnsi="Calibri" w:cs="Times New Roman"/>
          <w:b/>
          <w:bCs/>
          <w:sz w:val="20"/>
          <w:szCs w:val="20"/>
          <w:lang w:val="es"/>
        </w:rPr>
        <w:t>Recursos adicionales:</w:t>
      </w:r>
    </w:p>
    <w:p w14:paraId="03C9AEF1" w14:textId="77777777" w:rsidR="00967DA5" w:rsidRPr="00810D79" w:rsidRDefault="00967DA5" w:rsidP="00083EC6">
      <w:pPr>
        <w:pStyle w:val="ListParagraph"/>
        <w:numPr>
          <w:ilvl w:val="0"/>
          <w:numId w:val="4"/>
        </w:numPr>
        <w:tabs>
          <w:tab w:val="left" w:pos="1360"/>
        </w:tabs>
        <w:spacing w:after="0" w:line="240" w:lineRule="auto"/>
        <w:rPr>
          <w:rFonts w:cs="Times New Roman"/>
          <w:sz w:val="20"/>
        </w:rPr>
      </w:pPr>
      <w:r w:rsidRPr="00810D79">
        <w:rPr>
          <w:rFonts w:cs="Times New Roman"/>
          <w:sz w:val="20"/>
        </w:rPr>
        <w:t>FDA—Memorandum of Information (M-I-86-17): Preliminary Status Report on FDA's Dairy Product Safety Initiatives Recommended Guidelines for Controlling Environmental Contamination in Dairy Plants</w:t>
      </w:r>
    </w:p>
    <w:p w14:paraId="6B491004" w14:textId="77777777" w:rsidR="00967DA5" w:rsidRPr="00810D79" w:rsidRDefault="00967DA5" w:rsidP="00083EC6">
      <w:pPr>
        <w:pStyle w:val="ListParagraph"/>
        <w:numPr>
          <w:ilvl w:val="0"/>
          <w:numId w:val="4"/>
        </w:numPr>
        <w:tabs>
          <w:tab w:val="left" w:pos="1360"/>
        </w:tabs>
        <w:spacing w:after="0" w:line="240" w:lineRule="auto"/>
        <w:rPr>
          <w:rFonts w:cs="Times New Roman"/>
          <w:sz w:val="20"/>
        </w:rPr>
      </w:pPr>
      <w:r w:rsidRPr="00810D79">
        <w:rPr>
          <w:rFonts w:cs="Times New Roman"/>
          <w:sz w:val="20"/>
        </w:rPr>
        <w:t xml:space="preserve">FDA 2008—Guidance for Industry: Control of </w:t>
      </w:r>
      <w:r w:rsidRPr="00810D79">
        <w:rPr>
          <w:rFonts w:cs="Times New Roman"/>
          <w:i/>
          <w:iCs/>
          <w:sz w:val="20"/>
        </w:rPr>
        <w:t>Listeria monocytogenes</w:t>
      </w:r>
      <w:r w:rsidRPr="00810D79">
        <w:rPr>
          <w:rFonts w:cs="Times New Roman"/>
          <w:sz w:val="20"/>
        </w:rPr>
        <w:t xml:space="preserve"> in Refrigerated or Frozen-Ready-To-Eat Foods, Draft Guidance.</w:t>
      </w:r>
    </w:p>
    <w:p w14:paraId="6CF859B1" w14:textId="77777777" w:rsidR="00967DA5" w:rsidRPr="00810D79" w:rsidRDefault="00967DA5" w:rsidP="00083EC6">
      <w:pPr>
        <w:pStyle w:val="ListParagraph"/>
        <w:numPr>
          <w:ilvl w:val="0"/>
          <w:numId w:val="4"/>
        </w:numPr>
        <w:tabs>
          <w:tab w:val="left" w:pos="1360"/>
        </w:tabs>
        <w:spacing w:after="0" w:line="240" w:lineRule="auto"/>
        <w:rPr>
          <w:rFonts w:cs="Times New Roman"/>
          <w:sz w:val="20"/>
        </w:rPr>
      </w:pPr>
      <w:proofErr w:type="spellStart"/>
      <w:r w:rsidRPr="00810D79">
        <w:rPr>
          <w:rFonts w:cs="Times New Roman"/>
          <w:sz w:val="20"/>
        </w:rPr>
        <w:t>Corlett</w:t>
      </w:r>
      <w:proofErr w:type="spellEnd"/>
      <w:r w:rsidRPr="00810D79">
        <w:rPr>
          <w:rFonts w:cs="Times New Roman"/>
          <w:sz w:val="20"/>
        </w:rPr>
        <w:t xml:space="preserve">, D.A. and </w:t>
      </w:r>
      <w:proofErr w:type="spellStart"/>
      <w:r w:rsidRPr="00810D79">
        <w:rPr>
          <w:rFonts w:cs="Times New Roman"/>
          <w:sz w:val="20"/>
        </w:rPr>
        <w:t>Stier</w:t>
      </w:r>
      <w:proofErr w:type="spellEnd"/>
      <w:r w:rsidRPr="00810D79">
        <w:rPr>
          <w:rFonts w:cs="Times New Roman"/>
          <w:sz w:val="20"/>
        </w:rPr>
        <w:t xml:space="preserve">, R.F. 1991.  Risk assessment within the HACCP system.  </w:t>
      </w:r>
      <w:r w:rsidRPr="00810D79">
        <w:rPr>
          <w:rFonts w:cs="Times New Roman"/>
          <w:sz w:val="20"/>
          <w:lang w:val="es"/>
        </w:rPr>
        <w:t>Food control. 2:71-72</w:t>
      </w:r>
    </w:p>
    <w:p w14:paraId="0E95DF67" w14:textId="77777777" w:rsidR="00EA1E4B" w:rsidRPr="00810D79" w:rsidRDefault="00A41456" w:rsidP="00083EC6">
      <w:pPr>
        <w:pStyle w:val="ListParagraph"/>
        <w:numPr>
          <w:ilvl w:val="0"/>
          <w:numId w:val="4"/>
        </w:numPr>
        <w:tabs>
          <w:tab w:val="left" w:pos="1360"/>
          <w:tab w:val="left" w:pos="3893"/>
        </w:tabs>
        <w:spacing w:after="0" w:line="240" w:lineRule="auto"/>
        <w:rPr>
          <w:rStyle w:val="Hyperlink"/>
          <w:color w:val="auto"/>
          <w:sz w:val="20"/>
        </w:rPr>
      </w:pPr>
      <w:r w:rsidRPr="00810D79">
        <w:rPr>
          <w:rFonts w:cs="Times New Roman"/>
          <w:sz w:val="20"/>
        </w:rPr>
        <w:t xml:space="preserve">United Fresh Guides, Guidance on Environmental Monitoring and Control of </w:t>
      </w:r>
      <w:r w:rsidRPr="00810D79">
        <w:rPr>
          <w:rFonts w:cs="Times New Roman"/>
          <w:i/>
          <w:iCs/>
          <w:sz w:val="20"/>
        </w:rPr>
        <w:t>Listeria</w:t>
      </w:r>
      <w:r w:rsidRPr="00810D79">
        <w:rPr>
          <w:rFonts w:cs="Times New Roman"/>
          <w:sz w:val="20"/>
        </w:rPr>
        <w:t xml:space="preserve"> for the Fresh Produce Industry, </w:t>
      </w:r>
      <w:hyperlink r:id="rId63" w:history="1">
        <w:r w:rsidRPr="00810D79">
          <w:rPr>
            <w:rStyle w:val="Hyperlink"/>
            <w:sz w:val="20"/>
          </w:rPr>
          <w:t xml:space="preserve">www2.unitedfresh.org/forms/store/ProductFormPublic/guidance-on-environmental-monitoring-and-control-of-listeria-for-the-fresh-produce-industry </w:t>
        </w:r>
      </w:hyperlink>
      <w:r w:rsidRPr="00810D79">
        <w:rPr>
          <w:rStyle w:val="Hyperlink"/>
          <w:color w:val="auto"/>
          <w:sz w:val="20"/>
        </w:rPr>
        <w:t xml:space="preserve"> </w:t>
      </w:r>
    </w:p>
    <w:p w14:paraId="26A82EE3" w14:textId="77777777" w:rsidR="00845A95" w:rsidRPr="00810D79" w:rsidRDefault="00845A95" w:rsidP="00083EC6">
      <w:pPr>
        <w:pStyle w:val="ListParagraph"/>
        <w:numPr>
          <w:ilvl w:val="0"/>
          <w:numId w:val="4"/>
        </w:numPr>
        <w:tabs>
          <w:tab w:val="left" w:pos="1360"/>
          <w:tab w:val="left" w:pos="3893"/>
        </w:tabs>
        <w:spacing w:after="0" w:line="240" w:lineRule="auto"/>
        <w:rPr>
          <w:rFonts w:cs="Times New Roman"/>
          <w:sz w:val="20"/>
          <w:lang w:val="es-AR"/>
        </w:rPr>
      </w:pPr>
      <w:r w:rsidRPr="00810D79">
        <w:rPr>
          <w:rFonts w:cs="Times New Roman"/>
          <w:sz w:val="20"/>
          <w:lang w:val="es"/>
        </w:rPr>
        <w:t xml:space="preserve">Se pueden encontrar recursos en línea, hojas de verificación y herramientas proporcionadas por el Centro de Innovación para la Industria Láctea de EE. UU. en </w:t>
      </w:r>
      <w:hyperlink r:id="rId64" w:history="1">
        <w:r w:rsidRPr="00810D79">
          <w:rPr>
            <w:rStyle w:val="Hyperlink"/>
            <w:rFonts w:cs="Times New Roman"/>
            <w:sz w:val="20"/>
            <w:lang w:val="es"/>
          </w:rPr>
          <w:t>www.usdairy.com/foodsafety</w:t>
        </w:r>
      </w:hyperlink>
      <w:r w:rsidRPr="00810D79">
        <w:rPr>
          <w:rFonts w:cs="Times New Roman"/>
          <w:sz w:val="20"/>
          <w:lang w:val="es"/>
        </w:rPr>
        <w:t xml:space="preserve"> </w:t>
      </w:r>
    </w:p>
    <w:p w14:paraId="1D1B8459" w14:textId="77777777" w:rsidR="00A90747" w:rsidRPr="00810D79" w:rsidRDefault="00A90747" w:rsidP="00083EC6">
      <w:pPr>
        <w:spacing w:after="0" w:line="240" w:lineRule="auto"/>
        <w:rPr>
          <w:sz w:val="22"/>
          <w:szCs w:val="24"/>
          <w:lang w:val="es-AR"/>
        </w:rPr>
      </w:pPr>
      <w:r w:rsidRPr="00810D79">
        <w:rPr>
          <w:sz w:val="22"/>
          <w:szCs w:val="24"/>
          <w:lang w:val="es"/>
        </w:rPr>
        <w:br w:type="page"/>
      </w:r>
    </w:p>
    <w:tbl>
      <w:tblPr>
        <w:tblpPr w:leftFromText="180" w:rightFromText="180" w:vertAnchor="text" w:horzAnchor="margin" w:tblpY="661"/>
        <w:tblW w:w="0" w:type="auto"/>
        <w:tblLayout w:type="fixed"/>
        <w:tblCellMar>
          <w:left w:w="0" w:type="dxa"/>
          <w:right w:w="0" w:type="dxa"/>
        </w:tblCellMar>
        <w:tblLook w:val="01E0" w:firstRow="1" w:lastRow="1" w:firstColumn="1" w:lastColumn="1" w:noHBand="0" w:noVBand="0"/>
      </w:tblPr>
      <w:tblGrid>
        <w:gridCol w:w="401"/>
        <w:gridCol w:w="3640"/>
        <w:gridCol w:w="651"/>
        <w:gridCol w:w="357"/>
        <w:gridCol w:w="357"/>
        <w:gridCol w:w="357"/>
        <w:gridCol w:w="357"/>
        <w:gridCol w:w="2114"/>
      </w:tblGrid>
      <w:tr w:rsidR="00B446DA" w14:paraId="6EBEBE03" w14:textId="77777777" w:rsidTr="00B446DA">
        <w:trPr>
          <w:trHeight w:hRule="exact" w:val="223"/>
        </w:trPr>
        <w:tc>
          <w:tcPr>
            <w:tcW w:w="401" w:type="dxa"/>
            <w:tcBorders>
              <w:top w:val="single" w:sz="4" w:space="0" w:color="D5D5D5"/>
              <w:left w:val="single" w:sz="4" w:space="0" w:color="D5D5D5"/>
              <w:bottom w:val="single" w:sz="4" w:space="0" w:color="D5D5D5"/>
              <w:right w:val="single" w:sz="4" w:space="0" w:color="D5D5D5"/>
            </w:tcBorders>
          </w:tcPr>
          <w:p w14:paraId="43B1018E" w14:textId="77777777" w:rsidR="00B446DA" w:rsidRDefault="00B446DA" w:rsidP="00B446DA"/>
        </w:tc>
        <w:tc>
          <w:tcPr>
            <w:tcW w:w="3640" w:type="dxa"/>
            <w:tcBorders>
              <w:top w:val="single" w:sz="4" w:space="0" w:color="D5D5D5"/>
              <w:left w:val="single" w:sz="4" w:space="0" w:color="D5D5D5"/>
              <w:bottom w:val="single" w:sz="4" w:space="0" w:color="D5D5D5"/>
              <w:right w:val="single" w:sz="4" w:space="0" w:color="D5D5D5"/>
            </w:tcBorders>
          </w:tcPr>
          <w:p w14:paraId="78957967" w14:textId="77777777" w:rsidR="00B446DA" w:rsidRDefault="00B446DA" w:rsidP="00B446DA">
            <w:pPr>
              <w:pStyle w:val="TableParagraph"/>
              <w:spacing w:before="7" w:line="206" w:lineRule="exact"/>
              <w:ind w:left="489"/>
              <w:rPr>
                <w:rFonts w:ascii="Calibri" w:eastAsia="Calibri" w:hAnsi="Calibri" w:cs="Calibri"/>
                <w:sz w:val="17"/>
                <w:szCs w:val="17"/>
              </w:rPr>
            </w:pPr>
            <w:r>
              <w:rPr>
                <w:rFonts w:ascii="Calibri" w:hAnsi="Calibri"/>
                <w:b/>
                <w:bCs/>
                <w:color w:val="800000"/>
                <w:sz w:val="17"/>
                <w:lang w:val="es"/>
              </w:rPr>
              <w:t>Productos lácteos -- Fuera de la tubería</w:t>
            </w:r>
          </w:p>
        </w:tc>
        <w:tc>
          <w:tcPr>
            <w:tcW w:w="2079" w:type="dxa"/>
            <w:gridSpan w:val="5"/>
            <w:tcBorders>
              <w:top w:val="single" w:sz="4" w:space="0" w:color="D5D5D5"/>
              <w:left w:val="single" w:sz="4" w:space="0" w:color="D5D5D5"/>
              <w:bottom w:val="single" w:sz="4" w:space="0" w:color="D5D5D5"/>
              <w:right w:val="single" w:sz="4" w:space="0" w:color="D5D5D5"/>
            </w:tcBorders>
            <w:vAlign w:val="center"/>
          </w:tcPr>
          <w:p w14:paraId="195F55F0" w14:textId="77777777" w:rsidR="00B446DA" w:rsidRDefault="00B446DA" w:rsidP="00B446DA">
            <w:pPr>
              <w:pStyle w:val="TableParagraph"/>
              <w:spacing w:before="7" w:line="206" w:lineRule="exact"/>
              <w:ind w:left="88"/>
              <w:jc w:val="right"/>
              <w:rPr>
                <w:rFonts w:ascii="Calibri" w:eastAsia="Calibri" w:hAnsi="Calibri" w:cs="Calibri"/>
                <w:sz w:val="17"/>
                <w:szCs w:val="17"/>
              </w:rPr>
            </w:pPr>
            <w:r>
              <w:rPr>
                <w:rFonts w:ascii="Calibri" w:hAnsi="Calibri"/>
                <w:b/>
                <w:bCs/>
                <w:color w:val="800000"/>
                <w:sz w:val="17"/>
                <w:lang w:val="es"/>
              </w:rPr>
              <w:t>Fecha de revisión:</w:t>
            </w:r>
          </w:p>
        </w:tc>
        <w:tc>
          <w:tcPr>
            <w:tcW w:w="2114" w:type="dxa"/>
            <w:tcBorders>
              <w:top w:val="single" w:sz="4" w:space="0" w:color="D5D5D5"/>
              <w:left w:val="single" w:sz="4" w:space="0" w:color="D5D5D5"/>
              <w:bottom w:val="single" w:sz="4" w:space="0" w:color="000000"/>
              <w:right w:val="single" w:sz="4" w:space="0" w:color="D5D5D5"/>
            </w:tcBorders>
          </w:tcPr>
          <w:p w14:paraId="797092DA" w14:textId="77777777" w:rsidR="00B446DA" w:rsidRDefault="00B446DA" w:rsidP="00B446DA"/>
        </w:tc>
      </w:tr>
      <w:tr w:rsidR="00B446DA" w14:paraId="38F8995C" w14:textId="77777777" w:rsidTr="00B446DA">
        <w:trPr>
          <w:trHeight w:hRule="exact" w:val="223"/>
        </w:trPr>
        <w:tc>
          <w:tcPr>
            <w:tcW w:w="401" w:type="dxa"/>
            <w:tcBorders>
              <w:top w:val="single" w:sz="4" w:space="0" w:color="D5D5D5"/>
              <w:left w:val="single" w:sz="4" w:space="0" w:color="D5D5D5"/>
              <w:bottom w:val="single" w:sz="4" w:space="0" w:color="D5D5D5"/>
              <w:right w:val="single" w:sz="4" w:space="0" w:color="D5D5D5"/>
            </w:tcBorders>
          </w:tcPr>
          <w:p w14:paraId="268C6D01" w14:textId="77777777" w:rsidR="00B446DA" w:rsidRDefault="00B446DA" w:rsidP="00B446DA"/>
        </w:tc>
        <w:tc>
          <w:tcPr>
            <w:tcW w:w="3640" w:type="dxa"/>
            <w:vMerge w:val="restart"/>
            <w:tcBorders>
              <w:top w:val="single" w:sz="4" w:space="0" w:color="D5D5D5"/>
              <w:left w:val="single" w:sz="4" w:space="0" w:color="D5D5D5"/>
              <w:right w:val="single" w:sz="4" w:space="0" w:color="D5D5D5"/>
            </w:tcBorders>
            <w:vAlign w:val="center"/>
          </w:tcPr>
          <w:p w14:paraId="743E9933" w14:textId="77777777" w:rsidR="00B446DA" w:rsidRDefault="00B446DA" w:rsidP="00B446DA">
            <w:pPr>
              <w:pStyle w:val="TableParagraph"/>
              <w:spacing w:before="6" w:line="205" w:lineRule="exact"/>
              <w:jc w:val="center"/>
              <w:rPr>
                <w:rFonts w:ascii="Calibri" w:eastAsia="Calibri" w:hAnsi="Calibri" w:cs="Calibri"/>
                <w:sz w:val="17"/>
                <w:szCs w:val="17"/>
              </w:rPr>
            </w:pPr>
            <w:r>
              <w:rPr>
                <w:rFonts w:ascii="Calibri" w:hAnsi="Calibri"/>
                <w:b/>
                <w:bCs/>
                <w:color w:val="800000"/>
                <w:sz w:val="17"/>
                <w:lang w:val="es"/>
              </w:rPr>
              <w:t>Lista de verificación de diseño sanitario</w:t>
            </w:r>
          </w:p>
        </w:tc>
        <w:tc>
          <w:tcPr>
            <w:tcW w:w="2079" w:type="dxa"/>
            <w:gridSpan w:val="5"/>
            <w:tcBorders>
              <w:top w:val="single" w:sz="4" w:space="0" w:color="D5D5D5"/>
              <w:left w:val="single" w:sz="4" w:space="0" w:color="D5D5D5"/>
              <w:bottom w:val="single" w:sz="4" w:space="0" w:color="D5D5D5"/>
              <w:right w:val="single" w:sz="4" w:space="0" w:color="D5D5D5"/>
            </w:tcBorders>
            <w:vAlign w:val="center"/>
          </w:tcPr>
          <w:p w14:paraId="20883191" w14:textId="77777777" w:rsidR="00B446DA" w:rsidRDefault="00B446DA" w:rsidP="00B446DA">
            <w:pPr>
              <w:pStyle w:val="TableParagraph"/>
              <w:spacing w:before="6" w:line="205" w:lineRule="exact"/>
              <w:ind w:left="445"/>
              <w:jc w:val="right"/>
              <w:rPr>
                <w:rFonts w:ascii="Calibri" w:eastAsia="Calibri" w:hAnsi="Calibri" w:cs="Calibri"/>
                <w:sz w:val="17"/>
                <w:szCs w:val="17"/>
              </w:rPr>
            </w:pPr>
            <w:r>
              <w:rPr>
                <w:rFonts w:ascii="Calibri" w:hAnsi="Calibri"/>
                <w:b/>
                <w:bCs/>
                <w:color w:val="800000"/>
                <w:sz w:val="17"/>
                <w:lang w:val="es"/>
              </w:rPr>
              <w:t>Revisado por:</w:t>
            </w:r>
          </w:p>
        </w:tc>
        <w:tc>
          <w:tcPr>
            <w:tcW w:w="2114" w:type="dxa"/>
            <w:tcBorders>
              <w:top w:val="single" w:sz="4" w:space="0" w:color="000000"/>
              <w:left w:val="single" w:sz="4" w:space="0" w:color="D5D5D5"/>
              <w:bottom w:val="single" w:sz="4" w:space="0" w:color="000000"/>
              <w:right w:val="single" w:sz="4" w:space="0" w:color="D5D5D5"/>
            </w:tcBorders>
          </w:tcPr>
          <w:p w14:paraId="23E23ADB" w14:textId="77777777" w:rsidR="00B446DA" w:rsidRDefault="00B446DA" w:rsidP="00B446DA"/>
        </w:tc>
      </w:tr>
      <w:tr w:rsidR="00B446DA" w14:paraId="5FEA7E96" w14:textId="77777777" w:rsidTr="00B446DA">
        <w:trPr>
          <w:trHeight w:hRule="exact" w:val="223"/>
        </w:trPr>
        <w:tc>
          <w:tcPr>
            <w:tcW w:w="401" w:type="dxa"/>
            <w:tcBorders>
              <w:top w:val="single" w:sz="4" w:space="0" w:color="D5D5D5"/>
              <w:left w:val="single" w:sz="4" w:space="0" w:color="D5D5D5"/>
              <w:bottom w:val="single" w:sz="4" w:space="0" w:color="D5D5D5"/>
              <w:right w:val="single" w:sz="4" w:space="0" w:color="D5D5D5"/>
            </w:tcBorders>
          </w:tcPr>
          <w:p w14:paraId="342021EF" w14:textId="77777777" w:rsidR="00B446DA" w:rsidRDefault="00B446DA" w:rsidP="00B446DA"/>
        </w:tc>
        <w:tc>
          <w:tcPr>
            <w:tcW w:w="3640" w:type="dxa"/>
            <w:vMerge/>
            <w:tcBorders>
              <w:left w:val="single" w:sz="4" w:space="0" w:color="D5D5D5"/>
              <w:bottom w:val="single" w:sz="4" w:space="0" w:color="D5D5D5"/>
              <w:right w:val="single" w:sz="4" w:space="0" w:color="D5D5D5"/>
            </w:tcBorders>
            <w:vAlign w:val="center"/>
          </w:tcPr>
          <w:p w14:paraId="4FC29A8D" w14:textId="77777777" w:rsidR="00B446DA" w:rsidRDefault="00B446DA" w:rsidP="00B446DA"/>
        </w:tc>
        <w:tc>
          <w:tcPr>
            <w:tcW w:w="2079" w:type="dxa"/>
            <w:gridSpan w:val="5"/>
            <w:tcBorders>
              <w:top w:val="single" w:sz="4" w:space="0" w:color="D5D5D5"/>
              <w:left w:val="single" w:sz="4" w:space="0" w:color="D5D5D5"/>
              <w:bottom w:val="single" w:sz="4" w:space="0" w:color="D5D5D5"/>
              <w:right w:val="single" w:sz="4" w:space="0" w:color="D5D5D5"/>
            </w:tcBorders>
            <w:vAlign w:val="center"/>
          </w:tcPr>
          <w:p w14:paraId="77AFED0F" w14:textId="77777777" w:rsidR="00B446DA" w:rsidRDefault="00B446DA" w:rsidP="00B446DA">
            <w:pPr>
              <w:pStyle w:val="TableParagraph"/>
              <w:spacing w:before="6" w:line="205" w:lineRule="exact"/>
              <w:ind w:left="150"/>
              <w:jc w:val="right"/>
              <w:rPr>
                <w:rFonts w:ascii="Calibri" w:eastAsia="Calibri" w:hAnsi="Calibri" w:cs="Calibri"/>
                <w:sz w:val="17"/>
                <w:szCs w:val="17"/>
              </w:rPr>
            </w:pPr>
            <w:r>
              <w:rPr>
                <w:rFonts w:ascii="Calibri" w:hAnsi="Calibri"/>
                <w:b/>
                <w:bCs/>
                <w:color w:val="800000"/>
                <w:sz w:val="17"/>
                <w:lang w:val="es"/>
              </w:rPr>
              <w:t>Ubicación de revisión:</w:t>
            </w:r>
          </w:p>
        </w:tc>
        <w:tc>
          <w:tcPr>
            <w:tcW w:w="2114" w:type="dxa"/>
            <w:tcBorders>
              <w:top w:val="single" w:sz="4" w:space="0" w:color="000000"/>
              <w:left w:val="single" w:sz="4" w:space="0" w:color="D5D5D5"/>
              <w:bottom w:val="single" w:sz="4" w:space="0" w:color="000000"/>
              <w:right w:val="single" w:sz="4" w:space="0" w:color="D5D5D5"/>
            </w:tcBorders>
          </w:tcPr>
          <w:p w14:paraId="3326507C" w14:textId="77777777" w:rsidR="00B446DA" w:rsidRDefault="00B446DA" w:rsidP="00B446DA"/>
        </w:tc>
      </w:tr>
      <w:tr w:rsidR="00B446DA" w14:paraId="1E531589" w14:textId="77777777" w:rsidTr="00B446DA">
        <w:trPr>
          <w:trHeight w:hRule="exact" w:val="223"/>
        </w:trPr>
        <w:tc>
          <w:tcPr>
            <w:tcW w:w="401" w:type="dxa"/>
            <w:tcBorders>
              <w:top w:val="single" w:sz="4" w:space="0" w:color="D5D5D5"/>
              <w:left w:val="single" w:sz="4" w:space="0" w:color="D5D5D5"/>
              <w:bottom w:val="single" w:sz="4" w:space="0" w:color="000000"/>
              <w:right w:val="single" w:sz="4" w:space="0" w:color="D5D5D5"/>
            </w:tcBorders>
          </w:tcPr>
          <w:p w14:paraId="42071CA7" w14:textId="77777777" w:rsidR="00B446DA" w:rsidRDefault="00B446DA" w:rsidP="00B446DA"/>
        </w:tc>
        <w:tc>
          <w:tcPr>
            <w:tcW w:w="3640" w:type="dxa"/>
            <w:tcBorders>
              <w:top w:val="single" w:sz="4" w:space="0" w:color="D5D5D5"/>
              <w:left w:val="single" w:sz="4" w:space="0" w:color="D5D5D5"/>
              <w:bottom w:val="single" w:sz="4" w:space="0" w:color="000000"/>
              <w:right w:val="single" w:sz="4" w:space="0" w:color="D5D5D5"/>
            </w:tcBorders>
          </w:tcPr>
          <w:p w14:paraId="25E31C8B" w14:textId="77777777" w:rsidR="00B446DA" w:rsidRDefault="00B446DA" w:rsidP="00B446DA"/>
        </w:tc>
        <w:tc>
          <w:tcPr>
            <w:tcW w:w="2079" w:type="dxa"/>
            <w:gridSpan w:val="5"/>
            <w:vMerge w:val="restart"/>
            <w:tcBorders>
              <w:top w:val="single" w:sz="4" w:space="0" w:color="D5D5D5"/>
              <w:left w:val="single" w:sz="4" w:space="0" w:color="D5D5D5"/>
              <w:right w:val="single" w:sz="4" w:space="0" w:color="D5D5D5"/>
            </w:tcBorders>
            <w:vAlign w:val="center"/>
          </w:tcPr>
          <w:p w14:paraId="14CACD3A" w14:textId="77777777" w:rsidR="00B446DA" w:rsidRDefault="00B446DA" w:rsidP="00B446DA">
            <w:pPr>
              <w:pStyle w:val="TableParagraph"/>
              <w:spacing w:before="7" w:line="205" w:lineRule="exact"/>
              <w:jc w:val="right"/>
              <w:rPr>
                <w:rFonts w:ascii="Calibri" w:eastAsia="Calibri" w:hAnsi="Calibri" w:cs="Calibri"/>
                <w:sz w:val="17"/>
                <w:szCs w:val="17"/>
              </w:rPr>
            </w:pPr>
            <w:r>
              <w:rPr>
                <w:rFonts w:ascii="Calibri" w:hAnsi="Calibri"/>
                <w:b/>
                <w:bCs/>
                <w:color w:val="800000"/>
                <w:sz w:val="17"/>
                <w:lang w:val="es"/>
              </w:rPr>
              <w:t>Descripción de la revisión:</w:t>
            </w:r>
          </w:p>
        </w:tc>
        <w:tc>
          <w:tcPr>
            <w:tcW w:w="2114" w:type="dxa"/>
            <w:tcBorders>
              <w:top w:val="single" w:sz="4" w:space="0" w:color="000000"/>
              <w:left w:val="single" w:sz="4" w:space="0" w:color="D5D5D5"/>
              <w:bottom w:val="single" w:sz="4" w:space="0" w:color="000000"/>
              <w:right w:val="single" w:sz="4" w:space="0" w:color="D5D5D5"/>
            </w:tcBorders>
          </w:tcPr>
          <w:p w14:paraId="432FDD8C" w14:textId="77777777" w:rsidR="00B446DA" w:rsidRDefault="00B446DA" w:rsidP="00B446DA"/>
        </w:tc>
      </w:tr>
      <w:tr w:rsidR="00B446DA" w14:paraId="493D6AEB" w14:textId="77777777" w:rsidTr="00B446DA">
        <w:trPr>
          <w:trHeight w:hRule="exact" w:val="57"/>
        </w:trPr>
        <w:tc>
          <w:tcPr>
            <w:tcW w:w="401" w:type="dxa"/>
            <w:tcBorders>
              <w:top w:val="single" w:sz="4" w:space="0" w:color="D5D5D5"/>
              <w:left w:val="single" w:sz="4" w:space="0" w:color="D5D5D5"/>
              <w:bottom w:val="single" w:sz="4" w:space="0" w:color="000000"/>
              <w:right w:val="single" w:sz="4" w:space="0" w:color="D5D5D5"/>
            </w:tcBorders>
          </w:tcPr>
          <w:p w14:paraId="746DDBCB" w14:textId="77777777" w:rsidR="00B446DA" w:rsidRDefault="00B446DA" w:rsidP="00B446DA"/>
        </w:tc>
        <w:tc>
          <w:tcPr>
            <w:tcW w:w="3640" w:type="dxa"/>
            <w:tcBorders>
              <w:top w:val="single" w:sz="4" w:space="0" w:color="D5D5D5"/>
              <w:left w:val="single" w:sz="4" w:space="0" w:color="D5D5D5"/>
              <w:bottom w:val="single" w:sz="4" w:space="0" w:color="000000"/>
              <w:right w:val="single" w:sz="4" w:space="0" w:color="D5D5D5"/>
            </w:tcBorders>
          </w:tcPr>
          <w:p w14:paraId="3595EF56" w14:textId="77777777" w:rsidR="00B446DA" w:rsidRDefault="00B446DA" w:rsidP="00B446DA"/>
        </w:tc>
        <w:tc>
          <w:tcPr>
            <w:tcW w:w="2079" w:type="dxa"/>
            <w:gridSpan w:val="5"/>
            <w:vMerge/>
            <w:tcBorders>
              <w:left w:val="single" w:sz="4" w:space="0" w:color="D5D5D5"/>
              <w:bottom w:val="single" w:sz="4" w:space="0" w:color="000000"/>
              <w:right w:val="single" w:sz="4" w:space="0" w:color="D5D5D5"/>
            </w:tcBorders>
          </w:tcPr>
          <w:p w14:paraId="540B81FE" w14:textId="77777777" w:rsidR="00B446DA" w:rsidRDefault="00B446DA" w:rsidP="00B446DA">
            <w:pPr>
              <w:pStyle w:val="TableParagraph"/>
              <w:spacing w:before="7" w:line="205" w:lineRule="exact"/>
              <w:ind w:left="614"/>
              <w:rPr>
                <w:rFonts w:ascii="Calibri" w:hAnsi="Calibri"/>
                <w:b/>
                <w:bCs/>
                <w:color w:val="800000"/>
                <w:sz w:val="17"/>
                <w:lang w:val="es"/>
              </w:rPr>
            </w:pPr>
          </w:p>
        </w:tc>
        <w:tc>
          <w:tcPr>
            <w:tcW w:w="2114" w:type="dxa"/>
            <w:tcBorders>
              <w:top w:val="single" w:sz="4" w:space="0" w:color="000000"/>
              <w:left w:val="single" w:sz="4" w:space="0" w:color="D5D5D5"/>
              <w:bottom w:val="single" w:sz="4" w:space="0" w:color="000000"/>
              <w:right w:val="single" w:sz="4" w:space="0" w:color="D5D5D5"/>
            </w:tcBorders>
          </w:tcPr>
          <w:p w14:paraId="5886DF9D" w14:textId="77777777" w:rsidR="00B446DA" w:rsidRDefault="00B446DA" w:rsidP="00B446DA"/>
        </w:tc>
      </w:tr>
      <w:tr w:rsidR="00B446DA" w14:paraId="21BA2DBE" w14:textId="77777777" w:rsidTr="00B446DA">
        <w:trPr>
          <w:trHeight w:hRule="exact" w:val="187"/>
        </w:trPr>
        <w:tc>
          <w:tcPr>
            <w:tcW w:w="401" w:type="dxa"/>
            <w:tcBorders>
              <w:top w:val="single" w:sz="4" w:space="0" w:color="000000"/>
              <w:left w:val="single" w:sz="4" w:space="0" w:color="000000"/>
              <w:bottom w:val="single" w:sz="4" w:space="0" w:color="000000"/>
              <w:right w:val="single" w:sz="4" w:space="0" w:color="000000"/>
            </w:tcBorders>
          </w:tcPr>
          <w:p w14:paraId="543B8DE4" w14:textId="77777777" w:rsidR="00B446DA" w:rsidRDefault="00B446DA" w:rsidP="00B446DA">
            <w:pPr>
              <w:pStyle w:val="TableParagraph"/>
              <w:spacing w:before="8" w:line="168" w:lineRule="exact"/>
              <w:jc w:val="center"/>
              <w:rPr>
                <w:rFonts w:ascii="Calibri" w:eastAsia="Calibri" w:hAnsi="Calibri" w:cs="Calibri"/>
                <w:sz w:val="14"/>
                <w:szCs w:val="14"/>
              </w:rPr>
            </w:pPr>
            <w:r>
              <w:rPr>
                <w:rFonts w:ascii="Calibri" w:hAnsi="Calibri"/>
                <w:b/>
                <w:bCs/>
                <w:color w:val="800000"/>
                <w:sz w:val="14"/>
                <w:lang w:val="es"/>
              </w:rPr>
              <w:t>#</w:t>
            </w:r>
          </w:p>
        </w:tc>
        <w:tc>
          <w:tcPr>
            <w:tcW w:w="3640" w:type="dxa"/>
            <w:tcBorders>
              <w:top w:val="single" w:sz="4" w:space="0" w:color="000000"/>
              <w:left w:val="single" w:sz="4" w:space="0" w:color="000000"/>
              <w:bottom w:val="single" w:sz="4" w:space="0" w:color="000000"/>
              <w:right w:val="single" w:sz="4" w:space="0" w:color="000000"/>
            </w:tcBorders>
          </w:tcPr>
          <w:p w14:paraId="0BBF397A" w14:textId="77777777" w:rsidR="00B446DA" w:rsidRDefault="00B446DA" w:rsidP="00B446DA">
            <w:pPr>
              <w:pStyle w:val="TableParagraph"/>
              <w:spacing w:before="8" w:line="168" w:lineRule="exact"/>
              <w:ind w:left="5"/>
              <w:jc w:val="center"/>
              <w:rPr>
                <w:rFonts w:ascii="Calibri" w:eastAsia="Calibri" w:hAnsi="Calibri" w:cs="Calibri"/>
                <w:sz w:val="14"/>
                <w:szCs w:val="14"/>
              </w:rPr>
            </w:pPr>
            <w:r>
              <w:rPr>
                <w:rFonts w:ascii="Calibri" w:hAnsi="Calibri"/>
                <w:b/>
                <w:bCs/>
                <w:color w:val="800000"/>
                <w:sz w:val="14"/>
                <w:lang w:val="es"/>
              </w:rPr>
              <w:t>Descripción</w:t>
            </w:r>
          </w:p>
        </w:tc>
        <w:tc>
          <w:tcPr>
            <w:tcW w:w="651" w:type="dxa"/>
            <w:tcBorders>
              <w:top w:val="single" w:sz="4" w:space="0" w:color="000000"/>
              <w:left w:val="single" w:sz="4" w:space="0" w:color="000000"/>
              <w:bottom w:val="single" w:sz="4" w:space="0" w:color="000000"/>
              <w:right w:val="single" w:sz="4" w:space="0" w:color="000000"/>
            </w:tcBorders>
          </w:tcPr>
          <w:p w14:paraId="420CA209"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9B10D41" w14:textId="77777777" w:rsidR="00B446DA" w:rsidRDefault="00B446DA" w:rsidP="00B446DA">
            <w:pPr>
              <w:pStyle w:val="TableParagraph"/>
              <w:spacing w:before="8" w:line="168" w:lineRule="exact"/>
              <w:ind w:left="5"/>
              <w:jc w:val="center"/>
              <w:rPr>
                <w:rFonts w:ascii="Calibri" w:eastAsia="Calibri" w:hAnsi="Calibri" w:cs="Calibri"/>
                <w:sz w:val="14"/>
                <w:szCs w:val="14"/>
              </w:rPr>
            </w:pPr>
            <w:r>
              <w:rPr>
                <w:rFonts w:ascii="Calibri" w:hAnsi="Calibri"/>
                <w:b/>
                <w:bCs/>
                <w:color w:val="800000"/>
                <w:sz w:val="14"/>
                <w:lang w:val="es"/>
              </w:rPr>
              <w:t>S</w:t>
            </w:r>
          </w:p>
        </w:tc>
        <w:tc>
          <w:tcPr>
            <w:tcW w:w="357" w:type="dxa"/>
            <w:tcBorders>
              <w:top w:val="single" w:sz="4" w:space="0" w:color="000000"/>
              <w:left w:val="single" w:sz="4" w:space="0" w:color="000000"/>
              <w:bottom w:val="single" w:sz="4" w:space="0" w:color="000000"/>
              <w:right w:val="single" w:sz="4" w:space="0" w:color="000000"/>
            </w:tcBorders>
          </w:tcPr>
          <w:p w14:paraId="18567C96" w14:textId="77777777" w:rsidR="00B446DA" w:rsidRDefault="00B446DA" w:rsidP="00B446DA">
            <w:pPr>
              <w:pStyle w:val="TableParagraph"/>
              <w:spacing w:before="8" w:line="168" w:lineRule="exact"/>
              <w:ind w:left="114"/>
              <w:rPr>
                <w:rFonts w:ascii="Calibri" w:eastAsia="Calibri" w:hAnsi="Calibri" w:cs="Calibri"/>
                <w:sz w:val="14"/>
                <w:szCs w:val="14"/>
              </w:rPr>
            </w:pPr>
            <w:r>
              <w:rPr>
                <w:rFonts w:ascii="Calibri" w:hAnsi="Calibri"/>
                <w:b/>
                <w:bCs/>
                <w:color w:val="800000"/>
                <w:sz w:val="14"/>
                <w:lang w:val="es"/>
              </w:rPr>
              <w:t>M</w:t>
            </w:r>
          </w:p>
        </w:tc>
        <w:tc>
          <w:tcPr>
            <w:tcW w:w="357" w:type="dxa"/>
            <w:tcBorders>
              <w:top w:val="single" w:sz="4" w:space="0" w:color="000000"/>
              <w:left w:val="single" w:sz="4" w:space="0" w:color="000000"/>
              <w:bottom w:val="single" w:sz="4" w:space="0" w:color="000000"/>
              <w:right w:val="single" w:sz="4" w:space="0" w:color="000000"/>
            </w:tcBorders>
          </w:tcPr>
          <w:p w14:paraId="48F657A4" w14:textId="77777777" w:rsidR="00B446DA" w:rsidRDefault="00B446DA" w:rsidP="00B446DA">
            <w:pPr>
              <w:pStyle w:val="TableParagraph"/>
              <w:spacing w:before="8" w:line="168" w:lineRule="exact"/>
              <w:ind w:left="12"/>
              <w:jc w:val="center"/>
              <w:rPr>
                <w:rFonts w:ascii="Calibri" w:eastAsia="Calibri" w:hAnsi="Calibri" w:cs="Calibri"/>
                <w:sz w:val="14"/>
                <w:szCs w:val="14"/>
              </w:rPr>
            </w:pPr>
            <w:r>
              <w:rPr>
                <w:rFonts w:ascii="Calibri" w:hAnsi="Calibri"/>
                <w:b/>
                <w:bCs/>
                <w:color w:val="800000"/>
                <w:sz w:val="14"/>
                <w:lang w:val="es"/>
              </w:rPr>
              <w:t>NS</w:t>
            </w:r>
          </w:p>
        </w:tc>
        <w:tc>
          <w:tcPr>
            <w:tcW w:w="357" w:type="dxa"/>
            <w:tcBorders>
              <w:top w:val="single" w:sz="4" w:space="0" w:color="000000"/>
              <w:left w:val="single" w:sz="4" w:space="0" w:color="000000"/>
              <w:bottom w:val="single" w:sz="4" w:space="0" w:color="000000"/>
              <w:right w:val="single" w:sz="4" w:space="0" w:color="000000"/>
            </w:tcBorders>
          </w:tcPr>
          <w:p w14:paraId="2D8CFD8E" w14:textId="77777777" w:rsidR="00B446DA" w:rsidRDefault="00B446DA" w:rsidP="00B446DA">
            <w:pPr>
              <w:pStyle w:val="TableParagraph"/>
              <w:spacing w:before="8" w:line="168" w:lineRule="exact"/>
              <w:ind w:left="79"/>
              <w:rPr>
                <w:rFonts w:ascii="Calibri" w:eastAsia="Calibri" w:hAnsi="Calibri" w:cs="Calibri"/>
                <w:sz w:val="14"/>
                <w:szCs w:val="14"/>
              </w:rPr>
            </w:pPr>
            <w:r>
              <w:rPr>
                <w:rFonts w:ascii="Calibri" w:hAnsi="Calibri"/>
                <w:b/>
                <w:bCs/>
                <w:color w:val="800000"/>
                <w:sz w:val="14"/>
                <w:lang w:val="es"/>
              </w:rPr>
              <w:t>NA</w:t>
            </w:r>
          </w:p>
        </w:tc>
        <w:tc>
          <w:tcPr>
            <w:tcW w:w="2114" w:type="dxa"/>
            <w:tcBorders>
              <w:top w:val="single" w:sz="4" w:space="0" w:color="000000"/>
              <w:left w:val="single" w:sz="4" w:space="0" w:color="000000"/>
              <w:bottom w:val="single" w:sz="4" w:space="0" w:color="000000"/>
              <w:right w:val="single" w:sz="4" w:space="0" w:color="000000"/>
            </w:tcBorders>
          </w:tcPr>
          <w:p w14:paraId="14E7F54C" w14:textId="77777777" w:rsidR="00B446DA" w:rsidRDefault="00B446DA" w:rsidP="00B446DA">
            <w:pPr>
              <w:pStyle w:val="TableParagraph"/>
              <w:spacing w:before="8" w:line="168" w:lineRule="exact"/>
              <w:ind w:right="13"/>
              <w:jc w:val="center"/>
              <w:rPr>
                <w:rFonts w:ascii="Calibri" w:eastAsia="Calibri" w:hAnsi="Calibri" w:cs="Calibri"/>
                <w:sz w:val="14"/>
                <w:szCs w:val="14"/>
              </w:rPr>
            </w:pPr>
            <w:r>
              <w:rPr>
                <w:rFonts w:ascii="Calibri" w:hAnsi="Calibri"/>
                <w:sz w:val="14"/>
                <w:lang w:val="es"/>
              </w:rPr>
              <w:t>Observaciones</w:t>
            </w:r>
          </w:p>
        </w:tc>
      </w:tr>
      <w:tr w:rsidR="00B446DA" w14:paraId="4A510C0D" w14:textId="77777777" w:rsidTr="00B446DA">
        <w:trPr>
          <w:trHeight w:hRule="exact" w:val="187"/>
        </w:trPr>
        <w:tc>
          <w:tcPr>
            <w:tcW w:w="4041" w:type="dxa"/>
            <w:gridSpan w:val="2"/>
            <w:tcBorders>
              <w:top w:val="single" w:sz="4" w:space="0" w:color="000000"/>
              <w:left w:val="single" w:sz="4" w:space="0" w:color="000000"/>
              <w:bottom w:val="single" w:sz="4" w:space="0" w:color="000000"/>
              <w:right w:val="single" w:sz="4" w:space="0" w:color="000000"/>
            </w:tcBorders>
          </w:tcPr>
          <w:p w14:paraId="7E799049" w14:textId="77777777" w:rsidR="00B446DA" w:rsidRDefault="00B446DA" w:rsidP="00B446DA">
            <w:pPr>
              <w:pStyle w:val="TableParagraph"/>
              <w:spacing w:before="8" w:line="168" w:lineRule="exact"/>
              <w:ind w:left="16"/>
              <w:rPr>
                <w:rFonts w:ascii="Calibri" w:eastAsia="Calibri" w:hAnsi="Calibri" w:cs="Calibri"/>
                <w:sz w:val="14"/>
                <w:szCs w:val="14"/>
              </w:rPr>
            </w:pPr>
            <w:r>
              <w:rPr>
                <w:rFonts w:ascii="Calibri" w:hAnsi="Calibri"/>
                <w:b/>
                <w:bCs/>
                <w:sz w:val="14"/>
                <w:lang w:val="es"/>
              </w:rPr>
              <w:t>PRINCIPIO N.° 1: LAVABLE MICROBIOLÓGICAMENTE</w:t>
            </w:r>
          </w:p>
        </w:tc>
        <w:tc>
          <w:tcPr>
            <w:tcW w:w="651" w:type="dxa"/>
            <w:tcBorders>
              <w:top w:val="single" w:sz="4" w:space="0" w:color="000000"/>
              <w:left w:val="single" w:sz="4" w:space="0" w:color="000000"/>
              <w:bottom w:val="single" w:sz="4" w:space="0" w:color="000000"/>
              <w:right w:val="single" w:sz="4" w:space="0" w:color="000000"/>
            </w:tcBorders>
          </w:tcPr>
          <w:p w14:paraId="18A13E8D"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CE96EC7"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24BB40B"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D46C544"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F0A8F2E"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4323AA82" w14:textId="77777777" w:rsidR="00B446DA" w:rsidRDefault="00B446DA" w:rsidP="00B446DA"/>
        </w:tc>
      </w:tr>
      <w:tr w:rsidR="00B446DA" w14:paraId="19AD4618" w14:textId="77777777" w:rsidTr="00B446DA">
        <w:trPr>
          <w:trHeight w:hRule="exact" w:val="411"/>
        </w:trPr>
        <w:tc>
          <w:tcPr>
            <w:tcW w:w="401" w:type="dxa"/>
            <w:tcBorders>
              <w:top w:val="single" w:sz="4" w:space="0" w:color="000000"/>
              <w:left w:val="single" w:sz="4" w:space="0" w:color="000000"/>
              <w:bottom w:val="single" w:sz="4" w:space="0" w:color="000000"/>
              <w:right w:val="single" w:sz="4" w:space="0" w:color="000000"/>
            </w:tcBorders>
          </w:tcPr>
          <w:p w14:paraId="22482BDC"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1.1</w:t>
            </w:r>
          </w:p>
        </w:tc>
        <w:tc>
          <w:tcPr>
            <w:tcW w:w="3640" w:type="dxa"/>
            <w:tcBorders>
              <w:top w:val="single" w:sz="4" w:space="0" w:color="000000"/>
              <w:left w:val="single" w:sz="4" w:space="0" w:color="000000"/>
              <w:bottom w:val="single" w:sz="4" w:space="0" w:color="000000"/>
              <w:right w:val="single" w:sz="4" w:space="0" w:color="000000"/>
            </w:tcBorders>
          </w:tcPr>
          <w:p w14:paraId="45C7684B" w14:textId="77777777" w:rsidR="00B446DA" w:rsidRDefault="00B446DA" w:rsidP="00B446DA">
            <w:pPr>
              <w:pStyle w:val="TableParagraph"/>
              <w:spacing w:before="8" w:line="263" w:lineRule="auto"/>
              <w:ind w:left="16" w:right="187"/>
              <w:rPr>
                <w:rFonts w:ascii="Calibri" w:eastAsia="Calibri" w:hAnsi="Calibri" w:cs="Calibri"/>
                <w:sz w:val="14"/>
                <w:szCs w:val="14"/>
              </w:rPr>
            </w:pPr>
            <w:r>
              <w:rPr>
                <w:rFonts w:ascii="Calibri" w:hAnsi="Calibri"/>
                <w:sz w:val="14"/>
                <w:lang w:val="es"/>
              </w:rPr>
              <w:t>El equipo está diseñado y fabricado para conservarse en un estado lavable.</w:t>
            </w:r>
          </w:p>
        </w:tc>
        <w:tc>
          <w:tcPr>
            <w:tcW w:w="651" w:type="dxa"/>
            <w:tcBorders>
              <w:top w:val="single" w:sz="4" w:space="0" w:color="000000"/>
              <w:left w:val="single" w:sz="4" w:space="0" w:color="000000"/>
              <w:bottom w:val="single" w:sz="4" w:space="0" w:color="000000"/>
              <w:right w:val="single" w:sz="4" w:space="0" w:color="000000"/>
            </w:tcBorders>
          </w:tcPr>
          <w:p w14:paraId="0DF8E921"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1144F56"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3346080"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B66C234"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035051B"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2D11A9D6" w14:textId="77777777" w:rsidR="00B446DA" w:rsidRDefault="00B446DA" w:rsidP="00B446DA"/>
        </w:tc>
      </w:tr>
      <w:tr w:rsidR="00B446DA" w14:paraId="04D0BCC4" w14:textId="77777777" w:rsidTr="00B446DA">
        <w:trPr>
          <w:trHeight w:hRule="exact" w:val="554"/>
        </w:trPr>
        <w:tc>
          <w:tcPr>
            <w:tcW w:w="401" w:type="dxa"/>
            <w:tcBorders>
              <w:top w:val="single" w:sz="4" w:space="0" w:color="000000"/>
              <w:left w:val="single" w:sz="4" w:space="0" w:color="000000"/>
              <w:bottom w:val="single" w:sz="4" w:space="0" w:color="000000"/>
              <w:right w:val="single" w:sz="4" w:space="0" w:color="000000"/>
            </w:tcBorders>
          </w:tcPr>
          <w:p w14:paraId="2766C7E8"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1.2</w:t>
            </w:r>
          </w:p>
        </w:tc>
        <w:tc>
          <w:tcPr>
            <w:tcW w:w="3640" w:type="dxa"/>
            <w:tcBorders>
              <w:top w:val="single" w:sz="4" w:space="0" w:color="000000"/>
              <w:left w:val="single" w:sz="4" w:space="0" w:color="000000"/>
              <w:bottom w:val="single" w:sz="4" w:space="0" w:color="000000"/>
              <w:right w:val="single" w:sz="4" w:space="0" w:color="000000"/>
            </w:tcBorders>
          </w:tcPr>
          <w:p w14:paraId="2D0FEA2C" w14:textId="77777777" w:rsidR="00B446DA" w:rsidRDefault="00B446DA" w:rsidP="00B446DA">
            <w:pPr>
              <w:pStyle w:val="TableParagraph"/>
              <w:spacing w:before="8" w:line="263" w:lineRule="auto"/>
              <w:ind w:left="16" w:right="109"/>
              <w:rPr>
                <w:rFonts w:ascii="Calibri" w:eastAsia="Calibri" w:hAnsi="Calibri" w:cs="Calibri"/>
                <w:sz w:val="14"/>
                <w:szCs w:val="14"/>
              </w:rPr>
            </w:pPr>
            <w:r>
              <w:rPr>
                <w:rFonts w:ascii="Calibri" w:hAnsi="Calibri"/>
                <w:sz w:val="14"/>
                <w:lang w:val="es"/>
              </w:rPr>
              <w:t>Las superficies pueden lavarse para alcanzar niveles visibles de limpieza y cumplir los requisitos de inspección previa al inicio de operaciones.</w:t>
            </w:r>
          </w:p>
        </w:tc>
        <w:tc>
          <w:tcPr>
            <w:tcW w:w="651" w:type="dxa"/>
            <w:tcBorders>
              <w:top w:val="single" w:sz="4" w:space="0" w:color="000000"/>
              <w:left w:val="single" w:sz="4" w:space="0" w:color="000000"/>
              <w:bottom w:val="single" w:sz="4" w:space="0" w:color="000000"/>
              <w:right w:val="single" w:sz="4" w:space="0" w:color="000000"/>
            </w:tcBorders>
          </w:tcPr>
          <w:p w14:paraId="56975A1F"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76943B0"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6C56640B"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948E12C"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BF33379"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0C0A5E4F" w14:textId="77777777" w:rsidR="00B446DA" w:rsidRDefault="00B446DA" w:rsidP="00B446DA"/>
        </w:tc>
      </w:tr>
      <w:tr w:rsidR="00B446DA" w14:paraId="382D19E3" w14:textId="77777777" w:rsidTr="00B446DA">
        <w:trPr>
          <w:trHeight w:hRule="exact" w:val="635"/>
        </w:trPr>
        <w:tc>
          <w:tcPr>
            <w:tcW w:w="401" w:type="dxa"/>
            <w:tcBorders>
              <w:top w:val="single" w:sz="4" w:space="0" w:color="000000"/>
              <w:left w:val="single" w:sz="4" w:space="0" w:color="000000"/>
              <w:bottom w:val="single" w:sz="4" w:space="0" w:color="000000"/>
              <w:right w:val="single" w:sz="4" w:space="0" w:color="000000"/>
            </w:tcBorders>
          </w:tcPr>
          <w:p w14:paraId="56E66A4B"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1.3</w:t>
            </w:r>
          </w:p>
        </w:tc>
        <w:tc>
          <w:tcPr>
            <w:tcW w:w="3640" w:type="dxa"/>
            <w:tcBorders>
              <w:top w:val="single" w:sz="4" w:space="0" w:color="000000"/>
              <w:left w:val="single" w:sz="4" w:space="0" w:color="000000"/>
              <w:bottom w:val="single" w:sz="4" w:space="0" w:color="000000"/>
              <w:right w:val="single" w:sz="4" w:space="0" w:color="000000"/>
            </w:tcBorders>
          </w:tcPr>
          <w:p w14:paraId="608896D6" w14:textId="77777777" w:rsidR="00B446DA" w:rsidRDefault="00B446DA" w:rsidP="00B446DA">
            <w:pPr>
              <w:pStyle w:val="TableParagraph"/>
              <w:spacing w:before="8" w:line="263" w:lineRule="auto"/>
              <w:ind w:left="16" w:right="27"/>
              <w:rPr>
                <w:rFonts w:ascii="Calibri" w:eastAsia="Calibri" w:hAnsi="Calibri" w:cs="Calibri"/>
                <w:sz w:val="14"/>
                <w:szCs w:val="14"/>
              </w:rPr>
            </w:pPr>
            <w:r>
              <w:rPr>
                <w:rFonts w:ascii="Calibri" w:hAnsi="Calibri"/>
                <w:sz w:val="14"/>
                <w:lang w:val="es"/>
              </w:rPr>
              <w:t>Superficies representativas pueden monitorearse antes del arranque, para descartar la presencia de alérgenos residuales o actividad microbiológica.</w:t>
            </w:r>
          </w:p>
        </w:tc>
        <w:tc>
          <w:tcPr>
            <w:tcW w:w="651" w:type="dxa"/>
            <w:tcBorders>
              <w:top w:val="single" w:sz="4" w:space="0" w:color="000000"/>
              <w:left w:val="single" w:sz="4" w:space="0" w:color="000000"/>
              <w:bottom w:val="single" w:sz="4" w:space="0" w:color="000000"/>
              <w:right w:val="single" w:sz="4" w:space="0" w:color="000000"/>
            </w:tcBorders>
          </w:tcPr>
          <w:p w14:paraId="730F768A"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3343946E"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2A20306"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5C5AC675"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17C6912"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3CD7A6F7" w14:textId="77777777" w:rsidR="00B446DA" w:rsidRDefault="00B446DA" w:rsidP="00B446DA"/>
        </w:tc>
      </w:tr>
      <w:tr w:rsidR="00B446DA" w14:paraId="66645C3A" w14:textId="77777777" w:rsidTr="00B446DA">
        <w:trPr>
          <w:trHeight w:hRule="exact" w:val="446"/>
        </w:trPr>
        <w:tc>
          <w:tcPr>
            <w:tcW w:w="401" w:type="dxa"/>
            <w:tcBorders>
              <w:top w:val="single" w:sz="4" w:space="0" w:color="000000"/>
              <w:left w:val="single" w:sz="4" w:space="0" w:color="000000"/>
              <w:bottom w:val="single" w:sz="4" w:space="0" w:color="000000"/>
              <w:right w:val="single" w:sz="4" w:space="0" w:color="000000"/>
            </w:tcBorders>
          </w:tcPr>
          <w:p w14:paraId="3546F03C"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1.4</w:t>
            </w:r>
          </w:p>
        </w:tc>
        <w:tc>
          <w:tcPr>
            <w:tcW w:w="3640" w:type="dxa"/>
            <w:tcBorders>
              <w:top w:val="single" w:sz="4" w:space="0" w:color="000000"/>
              <w:left w:val="single" w:sz="4" w:space="0" w:color="000000"/>
              <w:bottom w:val="single" w:sz="4" w:space="0" w:color="000000"/>
              <w:right w:val="single" w:sz="4" w:space="0" w:color="000000"/>
            </w:tcBorders>
          </w:tcPr>
          <w:p w14:paraId="7D7AEE4F" w14:textId="77777777" w:rsidR="00B446DA" w:rsidRDefault="00B446DA" w:rsidP="00B446DA">
            <w:pPr>
              <w:pStyle w:val="TableParagraph"/>
              <w:spacing w:before="8" w:line="263" w:lineRule="auto"/>
              <w:ind w:left="16" w:right="30"/>
              <w:rPr>
                <w:rFonts w:ascii="Calibri" w:eastAsia="Calibri" w:hAnsi="Calibri" w:cs="Calibri"/>
                <w:sz w:val="14"/>
                <w:szCs w:val="14"/>
              </w:rPr>
            </w:pPr>
            <w:r>
              <w:rPr>
                <w:rFonts w:ascii="Calibri" w:eastAsia="Calibri" w:hAnsi="Calibri" w:cs="Calibri"/>
                <w:sz w:val="14"/>
                <w:szCs w:val="14"/>
                <w:lang w:val="es"/>
              </w:rPr>
              <w:t>La fabricación de los equipos cumple con la definición “fácil de limpiar” de acuerdo a GMP.</w:t>
            </w:r>
          </w:p>
        </w:tc>
        <w:tc>
          <w:tcPr>
            <w:tcW w:w="651" w:type="dxa"/>
            <w:tcBorders>
              <w:top w:val="single" w:sz="4" w:space="0" w:color="000000"/>
              <w:left w:val="single" w:sz="4" w:space="0" w:color="000000"/>
              <w:bottom w:val="single" w:sz="4" w:space="0" w:color="000000"/>
              <w:right w:val="single" w:sz="4" w:space="0" w:color="000000"/>
            </w:tcBorders>
          </w:tcPr>
          <w:p w14:paraId="70153599"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8B613CF"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C22D552"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5F5EA4FF"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CECAE5E"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2EEA1CEC" w14:textId="77777777" w:rsidR="00B446DA" w:rsidRDefault="00B446DA" w:rsidP="00B446DA"/>
        </w:tc>
      </w:tr>
      <w:tr w:rsidR="00B446DA" w14:paraId="4552AC1A" w14:textId="77777777" w:rsidTr="00B446DA">
        <w:trPr>
          <w:trHeight w:hRule="exact" w:val="545"/>
        </w:trPr>
        <w:tc>
          <w:tcPr>
            <w:tcW w:w="401" w:type="dxa"/>
            <w:tcBorders>
              <w:top w:val="single" w:sz="4" w:space="0" w:color="000000"/>
              <w:left w:val="single" w:sz="4" w:space="0" w:color="000000"/>
              <w:bottom w:val="single" w:sz="4" w:space="0" w:color="000000"/>
              <w:right w:val="single" w:sz="4" w:space="0" w:color="000000"/>
            </w:tcBorders>
          </w:tcPr>
          <w:p w14:paraId="33331CC0"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1.5</w:t>
            </w:r>
          </w:p>
        </w:tc>
        <w:tc>
          <w:tcPr>
            <w:tcW w:w="3640" w:type="dxa"/>
            <w:tcBorders>
              <w:top w:val="single" w:sz="4" w:space="0" w:color="000000"/>
              <w:left w:val="single" w:sz="4" w:space="0" w:color="000000"/>
              <w:bottom w:val="single" w:sz="4" w:space="0" w:color="000000"/>
              <w:right w:val="single" w:sz="4" w:space="0" w:color="000000"/>
            </w:tcBorders>
          </w:tcPr>
          <w:p w14:paraId="4AE2B902" w14:textId="77777777" w:rsidR="00B446DA" w:rsidRDefault="00B446DA" w:rsidP="00B446DA">
            <w:pPr>
              <w:pStyle w:val="TableParagraph"/>
              <w:spacing w:before="8" w:line="263" w:lineRule="auto"/>
              <w:ind w:left="16" w:right="127"/>
              <w:rPr>
                <w:rFonts w:ascii="Calibri" w:eastAsia="Calibri" w:hAnsi="Calibri" w:cs="Calibri"/>
                <w:sz w:val="14"/>
                <w:szCs w:val="14"/>
              </w:rPr>
            </w:pPr>
            <w:r>
              <w:rPr>
                <w:rFonts w:ascii="Calibri" w:hAnsi="Calibri"/>
                <w:sz w:val="14"/>
                <w:lang w:val="es"/>
              </w:rPr>
              <w:t>Durante la etapa de diseño, se realizó una evaluación de riesgos del producto basada en HACCP, para entender los riesgos relacionados con el tipo de producto.</w:t>
            </w:r>
          </w:p>
        </w:tc>
        <w:tc>
          <w:tcPr>
            <w:tcW w:w="651" w:type="dxa"/>
            <w:tcBorders>
              <w:top w:val="single" w:sz="4" w:space="0" w:color="000000"/>
              <w:left w:val="single" w:sz="4" w:space="0" w:color="000000"/>
              <w:bottom w:val="single" w:sz="4" w:space="0" w:color="000000"/>
              <w:right w:val="single" w:sz="4" w:space="0" w:color="000000"/>
            </w:tcBorders>
          </w:tcPr>
          <w:p w14:paraId="76E05199"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16A74C8D"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B307B57"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DF88255"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1ACECE4"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2208C3F7" w14:textId="77777777" w:rsidR="00B446DA" w:rsidRDefault="00B446DA" w:rsidP="00B446DA"/>
        </w:tc>
      </w:tr>
      <w:tr w:rsidR="00B446DA" w14:paraId="007ACE1E" w14:textId="77777777" w:rsidTr="00B446DA">
        <w:trPr>
          <w:trHeight w:hRule="exact" w:val="626"/>
        </w:trPr>
        <w:tc>
          <w:tcPr>
            <w:tcW w:w="401" w:type="dxa"/>
            <w:tcBorders>
              <w:top w:val="single" w:sz="4" w:space="0" w:color="000000"/>
              <w:left w:val="single" w:sz="4" w:space="0" w:color="000000"/>
              <w:bottom w:val="single" w:sz="4" w:space="0" w:color="000000"/>
              <w:right w:val="single" w:sz="4" w:space="0" w:color="000000"/>
            </w:tcBorders>
          </w:tcPr>
          <w:p w14:paraId="0FA14554"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1.6</w:t>
            </w:r>
          </w:p>
        </w:tc>
        <w:tc>
          <w:tcPr>
            <w:tcW w:w="3640" w:type="dxa"/>
            <w:tcBorders>
              <w:top w:val="single" w:sz="4" w:space="0" w:color="000000"/>
              <w:left w:val="single" w:sz="4" w:space="0" w:color="000000"/>
              <w:bottom w:val="single" w:sz="4" w:space="0" w:color="000000"/>
              <w:right w:val="single" w:sz="4" w:space="0" w:color="000000"/>
            </w:tcBorders>
          </w:tcPr>
          <w:p w14:paraId="38ED5FDD" w14:textId="77777777" w:rsidR="00B446DA" w:rsidRDefault="00B446DA" w:rsidP="00B446DA">
            <w:pPr>
              <w:pStyle w:val="TableParagraph"/>
              <w:spacing w:before="8" w:line="263" w:lineRule="auto"/>
              <w:ind w:left="16" w:right="469"/>
              <w:rPr>
                <w:rFonts w:ascii="Calibri" w:eastAsia="Calibri" w:hAnsi="Calibri" w:cs="Calibri"/>
                <w:sz w:val="14"/>
                <w:szCs w:val="14"/>
              </w:rPr>
            </w:pPr>
            <w:r>
              <w:rPr>
                <w:rFonts w:ascii="Calibri" w:hAnsi="Calibri"/>
                <w:sz w:val="14"/>
                <w:lang w:val="es"/>
              </w:rPr>
              <w:t>En el diseño seleccionado del equipo se incorporó un método de limpieza adecuado para el riesgo del producto.</w:t>
            </w:r>
          </w:p>
        </w:tc>
        <w:tc>
          <w:tcPr>
            <w:tcW w:w="651" w:type="dxa"/>
            <w:tcBorders>
              <w:top w:val="single" w:sz="4" w:space="0" w:color="000000"/>
              <w:left w:val="single" w:sz="4" w:space="0" w:color="000000"/>
              <w:bottom w:val="single" w:sz="4" w:space="0" w:color="000000"/>
              <w:right w:val="single" w:sz="4" w:space="0" w:color="000000"/>
            </w:tcBorders>
          </w:tcPr>
          <w:p w14:paraId="05836B8B"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1DC16733"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1FA0CFBE"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74E790C"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1886B713"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032A152B" w14:textId="77777777" w:rsidR="00B446DA" w:rsidRDefault="00B446DA" w:rsidP="00B446DA"/>
        </w:tc>
      </w:tr>
      <w:tr w:rsidR="00B446DA" w14:paraId="39F8A3CB" w14:textId="77777777" w:rsidTr="00B446DA">
        <w:trPr>
          <w:trHeight w:hRule="exact" w:val="411"/>
        </w:trPr>
        <w:tc>
          <w:tcPr>
            <w:tcW w:w="401" w:type="dxa"/>
            <w:tcBorders>
              <w:top w:val="single" w:sz="4" w:space="0" w:color="000000"/>
              <w:left w:val="single" w:sz="4" w:space="0" w:color="000000"/>
              <w:bottom w:val="single" w:sz="4" w:space="0" w:color="000000"/>
              <w:right w:val="single" w:sz="4" w:space="0" w:color="000000"/>
            </w:tcBorders>
          </w:tcPr>
          <w:p w14:paraId="024210EC"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1.7</w:t>
            </w:r>
          </w:p>
        </w:tc>
        <w:tc>
          <w:tcPr>
            <w:tcW w:w="3640" w:type="dxa"/>
            <w:tcBorders>
              <w:top w:val="single" w:sz="4" w:space="0" w:color="000000"/>
              <w:left w:val="single" w:sz="4" w:space="0" w:color="000000"/>
              <w:bottom w:val="single" w:sz="4" w:space="0" w:color="000000"/>
              <w:right w:val="single" w:sz="4" w:space="0" w:color="000000"/>
            </w:tcBorders>
          </w:tcPr>
          <w:p w14:paraId="3B8FE4CD" w14:textId="77777777" w:rsidR="00B446DA" w:rsidRDefault="00B446DA" w:rsidP="00B446DA">
            <w:pPr>
              <w:pStyle w:val="TableParagraph"/>
              <w:spacing w:before="8" w:line="263" w:lineRule="auto"/>
              <w:ind w:left="16" w:right="635"/>
              <w:rPr>
                <w:rFonts w:ascii="Calibri" w:eastAsia="Calibri" w:hAnsi="Calibri" w:cs="Calibri"/>
                <w:sz w:val="14"/>
                <w:szCs w:val="14"/>
              </w:rPr>
            </w:pPr>
            <w:r>
              <w:rPr>
                <w:rFonts w:ascii="Calibri" w:hAnsi="Calibri"/>
                <w:sz w:val="14"/>
                <w:lang w:val="es"/>
              </w:rPr>
              <w:t>El diseño del equipo cumple con los requisitos de eficiencia en las especificaciones del mismo.</w:t>
            </w:r>
          </w:p>
        </w:tc>
        <w:tc>
          <w:tcPr>
            <w:tcW w:w="651" w:type="dxa"/>
            <w:tcBorders>
              <w:top w:val="single" w:sz="4" w:space="0" w:color="000000"/>
              <w:left w:val="single" w:sz="4" w:space="0" w:color="000000"/>
              <w:bottom w:val="single" w:sz="4" w:space="0" w:color="000000"/>
              <w:right w:val="single" w:sz="4" w:space="0" w:color="000000"/>
            </w:tcBorders>
          </w:tcPr>
          <w:p w14:paraId="1A496699"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CF1BB46"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30AA2F0B"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BDB7ED5"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E9D6FF1"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78DC6416" w14:textId="77777777" w:rsidR="00B446DA" w:rsidRDefault="00B446DA" w:rsidP="00B446DA"/>
        </w:tc>
      </w:tr>
      <w:tr w:rsidR="00B446DA" w14:paraId="16DB79B6" w14:textId="77777777" w:rsidTr="00B446DA">
        <w:trPr>
          <w:trHeight w:hRule="exact" w:val="581"/>
        </w:trPr>
        <w:tc>
          <w:tcPr>
            <w:tcW w:w="401" w:type="dxa"/>
            <w:tcBorders>
              <w:top w:val="single" w:sz="4" w:space="0" w:color="000000"/>
              <w:left w:val="single" w:sz="4" w:space="0" w:color="000000"/>
              <w:bottom w:val="single" w:sz="4" w:space="0" w:color="000000"/>
              <w:right w:val="single" w:sz="4" w:space="0" w:color="000000"/>
            </w:tcBorders>
          </w:tcPr>
          <w:p w14:paraId="12B069B5"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1.8</w:t>
            </w:r>
          </w:p>
        </w:tc>
        <w:tc>
          <w:tcPr>
            <w:tcW w:w="3640" w:type="dxa"/>
            <w:tcBorders>
              <w:top w:val="single" w:sz="4" w:space="0" w:color="000000"/>
              <w:left w:val="single" w:sz="4" w:space="0" w:color="000000"/>
              <w:bottom w:val="single" w:sz="4" w:space="0" w:color="000000"/>
              <w:right w:val="single" w:sz="4" w:space="0" w:color="000000"/>
            </w:tcBorders>
          </w:tcPr>
          <w:p w14:paraId="14D3F8C2" w14:textId="77777777" w:rsidR="00B446DA" w:rsidRDefault="00B446DA" w:rsidP="00B446DA">
            <w:pPr>
              <w:pStyle w:val="TableParagraph"/>
              <w:spacing w:before="8" w:line="263" w:lineRule="auto"/>
              <w:ind w:left="16" w:right="257"/>
              <w:rPr>
                <w:rFonts w:ascii="Calibri" w:eastAsia="Calibri" w:hAnsi="Calibri" w:cs="Calibri"/>
                <w:sz w:val="14"/>
                <w:szCs w:val="14"/>
              </w:rPr>
            </w:pPr>
            <w:r>
              <w:rPr>
                <w:rFonts w:ascii="Calibri" w:hAnsi="Calibri"/>
                <w:sz w:val="14"/>
                <w:lang w:val="es"/>
              </w:rPr>
              <w:t>El equipo no tiene defectos visibles que pudiesen presentar fallas durante su vida útil y volverlo imposible de limpiar.</w:t>
            </w:r>
          </w:p>
        </w:tc>
        <w:tc>
          <w:tcPr>
            <w:tcW w:w="651" w:type="dxa"/>
            <w:tcBorders>
              <w:top w:val="single" w:sz="4" w:space="0" w:color="000000"/>
              <w:left w:val="single" w:sz="4" w:space="0" w:color="000000"/>
              <w:bottom w:val="single" w:sz="4" w:space="0" w:color="000000"/>
              <w:right w:val="single" w:sz="4" w:space="0" w:color="000000"/>
            </w:tcBorders>
          </w:tcPr>
          <w:p w14:paraId="22FAE034"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D77E770"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BF65E2C"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5879773"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DC9EBF8"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466E7717" w14:textId="77777777" w:rsidR="00B446DA" w:rsidRDefault="00B446DA" w:rsidP="00B446DA"/>
        </w:tc>
      </w:tr>
      <w:tr w:rsidR="00B446DA" w14:paraId="3DA3AA2B" w14:textId="77777777" w:rsidTr="00B446DA">
        <w:trPr>
          <w:trHeight w:hRule="exact" w:val="188"/>
        </w:trPr>
        <w:tc>
          <w:tcPr>
            <w:tcW w:w="4041" w:type="dxa"/>
            <w:gridSpan w:val="2"/>
            <w:tcBorders>
              <w:top w:val="single" w:sz="4" w:space="0" w:color="000000"/>
              <w:left w:val="single" w:sz="4" w:space="0" w:color="000000"/>
              <w:bottom w:val="single" w:sz="4" w:space="0" w:color="000000"/>
              <w:right w:val="single" w:sz="4" w:space="0" w:color="000000"/>
            </w:tcBorders>
          </w:tcPr>
          <w:p w14:paraId="7CD8F21C" w14:textId="77777777" w:rsidR="00B446DA" w:rsidRDefault="00B446DA" w:rsidP="00B446DA">
            <w:pPr>
              <w:pStyle w:val="TableParagraph"/>
              <w:spacing w:before="9" w:line="168" w:lineRule="exact"/>
              <w:ind w:left="16"/>
              <w:rPr>
                <w:rFonts w:ascii="Calibri" w:eastAsia="Calibri" w:hAnsi="Calibri" w:cs="Calibri"/>
                <w:sz w:val="14"/>
                <w:szCs w:val="14"/>
              </w:rPr>
            </w:pPr>
            <w:r>
              <w:rPr>
                <w:rFonts w:ascii="Calibri" w:hAnsi="Calibri"/>
                <w:b/>
                <w:bCs/>
                <w:sz w:val="14"/>
                <w:lang w:val="es"/>
              </w:rPr>
              <w:t>PRINCIPIO N.° 2: HECHO CON MATERIALES COMPATIBLES</w:t>
            </w:r>
          </w:p>
        </w:tc>
        <w:tc>
          <w:tcPr>
            <w:tcW w:w="651" w:type="dxa"/>
            <w:tcBorders>
              <w:top w:val="single" w:sz="4" w:space="0" w:color="000000"/>
              <w:left w:val="single" w:sz="4" w:space="0" w:color="000000"/>
              <w:bottom w:val="single" w:sz="4" w:space="0" w:color="000000"/>
              <w:right w:val="single" w:sz="4" w:space="0" w:color="000000"/>
            </w:tcBorders>
          </w:tcPr>
          <w:p w14:paraId="29CD28D0"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3EA38B27"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31E3DF9"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5A3C3506"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52CB1087"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5345F3B8" w14:textId="77777777" w:rsidR="00B446DA" w:rsidRDefault="00B446DA" w:rsidP="00B446DA"/>
        </w:tc>
      </w:tr>
      <w:tr w:rsidR="00B446DA" w14:paraId="227A689F" w14:textId="77777777" w:rsidTr="00B446DA">
        <w:trPr>
          <w:trHeight w:hRule="exact" w:val="187"/>
        </w:trPr>
        <w:tc>
          <w:tcPr>
            <w:tcW w:w="401" w:type="dxa"/>
            <w:tcBorders>
              <w:top w:val="single" w:sz="4" w:space="0" w:color="000000"/>
              <w:left w:val="single" w:sz="4" w:space="0" w:color="000000"/>
              <w:bottom w:val="single" w:sz="4" w:space="0" w:color="000000"/>
              <w:right w:val="single" w:sz="4" w:space="0" w:color="000000"/>
            </w:tcBorders>
          </w:tcPr>
          <w:p w14:paraId="4AC402AC" w14:textId="77777777" w:rsidR="00B446DA" w:rsidRDefault="00B446DA" w:rsidP="00B446DA"/>
        </w:tc>
        <w:tc>
          <w:tcPr>
            <w:tcW w:w="3640" w:type="dxa"/>
            <w:tcBorders>
              <w:top w:val="single" w:sz="4" w:space="0" w:color="000000"/>
              <w:left w:val="single" w:sz="4" w:space="0" w:color="000000"/>
              <w:bottom w:val="single" w:sz="4" w:space="0" w:color="000000"/>
              <w:right w:val="single" w:sz="4" w:space="0" w:color="000000"/>
            </w:tcBorders>
          </w:tcPr>
          <w:p w14:paraId="5CA74C29" w14:textId="77777777" w:rsidR="00B446DA" w:rsidRDefault="00B446DA" w:rsidP="00B446DA"/>
        </w:tc>
        <w:tc>
          <w:tcPr>
            <w:tcW w:w="651" w:type="dxa"/>
            <w:tcBorders>
              <w:top w:val="single" w:sz="4" w:space="0" w:color="000000"/>
              <w:left w:val="single" w:sz="4" w:space="0" w:color="000000"/>
              <w:bottom w:val="single" w:sz="4" w:space="0" w:color="000000"/>
              <w:right w:val="single" w:sz="4" w:space="0" w:color="000000"/>
            </w:tcBorders>
          </w:tcPr>
          <w:p w14:paraId="1921AC45"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3BDA91B5" w14:textId="77777777" w:rsidR="00B446DA" w:rsidRDefault="00B446DA" w:rsidP="00B446DA">
            <w:pPr>
              <w:pStyle w:val="TableParagraph"/>
              <w:spacing w:before="8" w:line="168" w:lineRule="exact"/>
              <w:ind w:left="3"/>
              <w:jc w:val="center"/>
              <w:rPr>
                <w:rFonts w:ascii="Calibri" w:eastAsia="Calibri" w:hAnsi="Calibri" w:cs="Calibri"/>
                <w:sz w:val="14"/>
                <w:szCs w:val="14"/>
              </w:rPr>
            </w:pPr>
            <w:r>
              <w:rPr>
                <w:rFonts w:ascii="Calibri" w:hAnsi="Calibri"/>
                <w:sz w:val="14"/>
                <w:lang w:val="es"/>
              </w:rPr>
              <w:t>S</w:t>
            </w:r>
          </w:p>
        </w:tc>
        <w:tc>
          <w:tcPr>
            <w:tcW w:w="357" w:type="dxa"/>
            <w:tcBorders>
              <w:top w:val="single" w:sz="4" w:space="0" w:color="000000"/>
              <w:left w:val="single" w:sz="4" w:space="0" w:color="000000"/>
              <w:bottom w:val="single" w:sz="4" w:space="0" w:color="000000"/>
              <w:right w:val="single" w:sz="4" w:space="0" w:color="000000"/>
            </w:tcBorders>
          </w:tcPr>
          <w:p w14:paraId="4B14A0E6" w14:textId="77777777" w:rsidR="00B446DA" w:rsidRDefault="00B446DA" w:rsidP="00B446DA">
            <w:pPr>
              <w:pStyle w:val="TableParagraph"/>
              <w:spacing w:before="8" w:line="168" w:lineRule="exact"/>
              <w:ind w:left="114"/>
              <w:rPr>
                <w:rFonts w:ascii="Calibri" w:eastAsia="Calibri" w:hAnsi="Calibri" w:cs="Calibri"/>
                <w:sz w:val="14"/>
                <w:szCs w:val="14"/>
              </w:rPr>
            </w:pPr>
            <w:r>
              <w:rPr>
                <w:rFonts w:ascii="Calibri" w:hAnsi="Calibri"/>
                <w:sz w:val="14"/>
                <w:lang w:val="es"/>
              </w:rPr>
              <w:t>M</w:t>
            </w:r>
          </w:p>
        </w:tc>
        <w:tc>
          <w:tcPr>
            <w:tcW w:w="357" w:type="dxa"/>
            <w:tcBorders>
              <w:top w:val="single" w:sz="4" w:space="0" w:color="000000"/>
              <w:left w:val="single" w:sz="4" w:space="0" w:color="000000"/>
              <w:bottom w:val="single" w:sz="4" w:space="0" w:color="000000"/>
              <w:right w:val="single" w:sz="4" w:space="0" w:color="000000"/>
            </w:tcBorders>
          </w:tcPr>
          <w:p w14:paraId="716D70B7" w14:textId="77777777" w:rsidR="00B446DA" w:rsidRDefault="00B446DA" w:rsidP="00B446DA">
            <w:pPr>
              <w:pStyle w:val="TableParagraph"/>
              <w:spacing w:before="8" w:line="168" w:lineRule="exact"/>
              <w:ind w:left="11"/>
              <w:jc w:val="center"/>
              <w:rPr>
                <w:rFonts w:ascii="Calibri" w:eastAsia="Calibri" w:hAnsi="Calibri" w:cs="Calibri"/>
                <w:sz w:val="14"/>
                <w:szCs w:val="14"/>
              </w:rPr>
            </w:pPr>
            <w:r>
              <w:rPr>
                <w:rFonts w:ascii="Calibri" w:hAnsi="Calibri"/>
                <w:color w:val="FF0000"/>
                <w:sz w:val="14"/>
                <w:lang w:val="es"/>
              </w:rPr>
              <w:t>NS</w:t>
            </w:r>
          </w:p>
        </w:tc>
        <w:tc>
          <w:tcPr>
            <w:tcW w:w="357" w:type="dxa"/>
            <w:tcBorders>
              <w:top w:val="single" w:sz="4" w:space="0" w:color="000000"/>
              <w:left w:val="single" w:sz="4" w:space="0" w:color="000000"/>
              <w:bottom w:val="single" w:sz="4" w:space="0" w:color="000000"/>
              <w:right w:val="single" w:sz="4" w:space="0" w:color="000000"/>
            </w:tcBorders>
          </w:tcPr>
          <w:p w14:paraId="0E8A2288" w14:textId="77777777" w:rsidR="00B446DA" w:rsidRDefault="00B446DA" w:rsidP="00B446DA">
            <w:pPr>
              <w:pStyle w:val="TableParagraph"/>
              <w:spacing w:before="8" w:line="168" w:lineRule="exact"/>
              <w:ind w:left="16"/>
              <w:jc w:val="center"/>
              <w:rPr>
                <w:rFonts w:ascii="Calibri" w:eastAsia="Calibri" w:hAnsi="Calibri" w:cs="Calibri"/>
                <w:sz w:val="14"/>
                <w:szCs w:val="14"/>
              </w:rPr>
            </w:pPr>
            <w:r>
              <w:rPr>
                <w:rFonts w:ascii="Calibri" w:hAnsi="Calibri"/>
                <w:sz w:val="14"/>
                <w:lang w:val="es"/>
              </w:rPr>
              <w:t>NA</w:t>
            </w:r>
          </w:p>
        </w:tc>
        <w:tc>
          <w:tcPr>
            <w:tcW w:w="2114" w:type="dxa"/>
            <w:tcBorders>
              <w:top w:val="single" w:sz="4" w:space="0" w:color="000000"/>
              <w:left w:val="single" w:sz="4" w:space="0" w:color="000000"/>
              <w:bottom w:val="single" w:sz="4" w:space="0" w:color="000000"/>
              <w:right w:val="single" w:sz="4" w:space="0" w:color="000000"/>
            </w:tcBorders>
          </w:tcPr>
          <w:p w14:paraId="645B6D3B" w14:textId="77777777" w:rsidR="00B446DA" w:rsidRDefault="00B446DA" w:rsidP="00B446DA">
            <w:pPr>
              <w:pStyle w:val="TableParagraph"/>
              <w:spacing w:before="8" w:line="168" w:lineRule="exact"/>
              <w:ind w:left="2"/>
              <w:jc w:val="center"/>
              <w:rPr>
                <w:rFonts w:ascii="Calibri" w:eastAsia="Calibri" w:hAnsi="Calibri" w:cs="Calibri"/>
                <w:sz w:val="14"/>
                <w:szCs w:val="14"/>
              </w:rPr>
            </w:pPr>
            <w:r>
              <w:rPr>
                <w:rFonts w:ascii="Calibri" w:hAnsi="Calibri"/>
                <w:sz w:val="14"/>
                <w:lang w:val="es"/>
              </w:rPr>
              <w:t>Defecto</w:t>
            </w:r>
          </w:p>
        </w:tc>
      </w:tr>
      <w:tr w:rsidR="00B446DA" w14:paraId="1E90E84E" w14:textId="77777777" w:rsidTr="00B446DA">
        <w:trPr>
          <w:trHeight w:hRule="exact" w:val="777"/>
        </w:trPr>
        <w:tc>
          <w:tcPr>
            <w:tcW w:w="401" w:type="dxa"/>
            <w:tcBorders>
              <w:top w:val="single" w:sz="4" w:space="0" w:color="000000"/>
              <w:left w:val="single" w:sz="4" w:space="0" w:color="000000"/>
              <w:bottom w:val="single" w:sz="4" w:space="0" w:color="000000"/>
              <w:right w:val="single" w:sz="4" w:space="0" w:color="000000"/>
            </w:tcBorders>
          </w:tcPr>
          <w:p w14:paraId="4D0C5CB9"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2.1</w:t>
            </w:r>
          </w:p>
        </w:tc>
        <w:tc>
          <w:tcPr>
            <w:tcW w:w="3640" w:type="dxa"/>
            <w:tcBorders>
              <w:top w:val="single" w:sz="4" w:space="0" w:color="000000"/>
              <w:left w:val="single" w:sz="4" w:space="0" w:color="000000"/>
              <w:bottom w:val="single" w:sz="4" w:space="0" w:color="000000"/>
              <w:right w:val="single" w:sz="4" w:space="0" w:color="000000"/>
            </w:tcBorders>
          </w:tcPr>
          <w:p w14:paraId="6E4E118D" w14:textId="77777777" w:rsidR="00B446DA" w:rsidRDefault="00B446DA" w:rsidP="00B446DA">
            <w:pPr>
              <w:pStyle w:val="TableParagraph"/>
              <w:spacing w:before="8" w:line="263" w:lineRule="auto"/>
              <w:ind w:left="16" w:right="122"/>
              <w:rPr>
                <w:rFonts w:ascii="Calibri" w:eastAsia="Calibri" w:hAnsi="Calibri" w:cs="Calibri"/>
                <w:sz w:val="14"/>
                <w:szCs w:val="14"/>
              </w:rPr>
            </w:pPr>
            <w:r>
              <w:rPr>
                <w:rFonts w:ascii="Calibri" w:hAnsi="Calibri"/>
                <w:sz w:val="14"/>
                <w:lang w:val="es"/>
              </w:rPr>
              <w:t>Las superficies de contacto con el producto están hechas de materiales anticorrosivos, no tóxicos y no absorbentes, aprobados por organismos regulatorios como superficie aceptable para contacto con producto.</w:t>
            </w:r>
          </w:p>
        </w:tc>
        <w:tc>
          <w:tcPr>
            <w:tcW w:w="651" w:type="dxa"/>
            <w:tcBorders>
              <w:top w:val="single" w:sz="4" w:space="0" w:color="000000"/>
              <w:left w:val="single" w:sz="4" w:space="0" w:color="000000"/>
              <w:bottom w:val="single" w:sz="4" w:space="0" w:color="000000"/>
              <w:right w:val="single" w:sz="4" w:space="0" w:color="000000"/>
            </w:tcBorders>
          </w:tcPr>
          <w:p w14:paraId="44044116"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241D45D"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627CD8C9"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6A959186"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6FCC136"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298CEDF0" w14:textId="77777777" w:rsidR="00B446DA" w:rsidRDefault="00B446DA" w:rsidP="00B446DA"/>
        </w:tc>
      </w:tr>
      <w:tr w:rsidR="00B446DA" w14:paraId="6C2F427A" w14:textId="77777777" w:rsidTr="00B446DA">
        <w:trPr>
          <w:trHeight w:hRule="exact" w:val="1004"/>
        </w:trPr>
        <w:tc>
          <w:tcPr>
            <w:tcW w:w="401" w:type="dxa"/>
            <w:tcBorders>
              <w:top w:val="single" w:sz="4" w:space="0" w:color="000000"/>
              <w:left w:val="single" w:sz="4" w:space="0" w:color="000000"/>
              <w:bottom w:val="single" w:sz="4" w:space="0" w:color="000000"/>
              <w:right w:val="single" w:sz="4" w:space="0" w:color="000000"/>
            </w:tcBorders>
          </w:tcPr>
          <w:p w14:paraId="382CC331"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2.2</w:t>
            </w:r>
          </w:p>
        </w:tc>
        <w:tc>
          <w:tcPr>
            <w:tcW w:w="3640" w:type="dxa"/>
            <w:tcBorders>
              <w:top w:val="single" w:sz="4" w:space="0" w:color="000000"/>
              <w:left w:val="single" w:sz="4" w:space="0" w:color="000000"/>
              <w:bottom w:val="single" w:sz="4" w:space="0" w:color="000000"/>
              <w:right w:val="single" w:sz="4" w:space="0" w:color="000000"/>
            </w:tcBorders>
          </w:tcPr>
          <w:p w14:paraId="2848F3E3" w14:textId="77777777" w:rsidR="00B446DA" w:rsidRDefault="00B446DA" w:rsidP="00B446DA">
            <w:pPr>
              <w:pStyle w:val="TableParagraph"/>
              <w:spacing w:before="8" w:line="263" w:lineRule="auto"/>
              <w:ind w:left="16" w:right="229"/>
              <w:rPr>
                <w:rFonts w:ascii="Calibri" w:eastAsia="Calibri" w:hAnsi="Calibri" w:cs="Calibri"/>
                <w:sz w:val="14"/>
                <w:szCs w:val="14"/>
              </w:rPr>
            </w:pPr>
            <w:r>
              <w:rPr>
                <w:rFonts w:ascii="Calibri" w:hAnsi="Calibri"/>
                <w:sz w:val="14"/>
                <w:lang w:val="es"/>
              </w:rPr>
              <w:t xml:space="preserve">Los materiales compuestos y plásticos utilizados permanecerán intactos, sin cambio en su forma, estructura y función debido a los protocolos de limpieza y </w:t>
            </w:r>
            <w:proofErr w:type="spellStart"/>
            <w:r>
              <w:rPr>
                <w:rFonts w:ascii="Calibri" w:hAnsi="Calibri"/>
                <w:sz w:val="14"/>
                <w:lang w:val="es"/>
              </w:rPr>
              <w:t>sanitización</w:t>
            </w:r>
            <w:proofErr w:type="spellEnd"/>
            <w:r>
              <w:rPr>
                <w:rFonts w:ascii="Calibri" w:hAnsi="Calibri"/>
                <w:sz w:val="14"/>
                <w:lang w:val="es"/>
              </w:rPr>
              <w:t>. Estos deben poder quitarse y volver a colocarse fácilmente, según se necesite.</w:t>
            </w:r>
          </w:p>
        </w:tc>
        <w:tc>
          <w:tcPr>
            <w:tcW w:w="651" w:type="dxa"/>
            <w:tcBorders>
              <w:top w:val="single" w:sz="4" w:space="0" w:color="000000"/>
              <w:left w:val="single" w:sz="4" w:space="0" w:color="000000"/>
              <w:bottom w:val="single" w:sz="4" w:space="0" w:color="000000"/>
              <w:right w:val="single" w:sz="4" w:space="0" w:color="000000"/>
            </w:tcBorders>
          </w:tcPr>
          <w:p w14:paraId="11C11114"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36B8D5ED"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6BF3BEA2"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0E54F61"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822FFE5"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71BFF537" w14:textId="77777777" w:rsidR="00B446DA" w:rsidRDefault="00B446DA" w:rsidP="00B446DA"/>
        </w:tc>
      </w:tr>
      <w:tr w:rsidR="00B446DA" w14:paraId="2F0056EB" w14:textId="77777777" w:rsidTr="00B446DA">
        <w:trPr>
          <w:trHeight w:hRule="exact" w:val="815"/>
        </w:trPr>
        <w:tc>
          <w:tcPr>
            <w:tcW w:w="401" w:type="dxa"/>
            <w:tcBorders>
              <w:top w:val="single" w:sz="4" w:space="0" w:color="000000"/>
              <w:left w:val="single" w:sz="4" w:space="0" w:color="000000"/>
              <w:bottom w:val="single" w:sz="4" w:space="0" w:color="000000"/>
              <w:right w:val="single" w:sz="4" w:space="0" w:color="000000"/>
            </w:tcBorders>
          </w:tcPr>
          <w:p w14:paraId="6C163A21"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2.3</w:t>
            </w:r>
          </w:p>
        </w:tc>
        <w:tc>
          <w:tcPr>
            <w:tcW w:w="3640" w:type="dxa"/>
            <w:tcBorders>
              <w:top w:val="single" w:sz="4" w:space="0" w:color="000000"/>
              <w:left w:val="single" w:sz="4" w:space="0" w:color="000000"/>
              <w:bottom w:val="single" w:sz="4" w:space="0" w:color="000000"/>
              <w:right w:val="single" w:sz="4" w:space="0" w:color="000000"/>
            </w:tcBorders>
          </w:tcPr>
          <w:p w14:paraId="2BC0EEEA" w14:textId="77777777" w:rsidR="00B446DA" w:rsidRDefault="00B446DA" w:rsidP="00B446DA">
            <w:pPr>
              <w:pStyle w:val="TableParagraph"/>
              <w:spacing w:before="8" w:line="263" w:lineRule="auto"/>
              <w:ind w:left="16" w:right="182"/>
              <w:rPr>
                <w:rFonts w:ascii="Calibri" w:eastAsia="Calibri" w:hAnsi="Calibri" w:cs="Calibri"/>
                <w:sz w:val="14"/>
                <w:szCs w:val="14"/>
              </w:rPr>
            </w:pPr>
            <w:r>
              <w:rPr>
                <w:rFonts w:ascii="Calibri" w:hAnsi="Calibri"/>
                <w:sz w:val="14"/>
                <w:lang w:val="es"/>
              </w:rPr>
              <w:t xml:space="preserve">Las superficies chapadas, pintadas y revestidas no se utilizan como superficie de contacto con alimentos ni como superficie de equipos de procesamiento que se ubiquen directamente sobre las áreas </w:t>
            </w:r>
            <w:r w:rsidRPr="009B6FB4">
              <w:rPr>
                <w:rFonts w:ascii="Calibri" w:hAnsi="Calibri"/>
                <w:sz w:val="14"/>
                <w:lang w:val="es"/>
              </w:rPr>
              <w:t>de producto.</w:t>
            </w:r>
          </w:p>
        </w:tc>
        <w:tc>
          <w:tcPr>
            <w:tcW w:w="651" w:type="dxa"/>
            <w:tcBorders>
              <w:top w:val="single" w:sz="4" w:space="0" w:color="000000"/>
              <w:left w:val="single" w:sz="4" w:space="0" w:color="000000"/>
              <w:bottom w:val="single" w:sz="4" w:space="0" w:color="000000"/>
              <w:right w:val="single" w:sz="4" w:space="0" w:color="000000"/>
            </w:tcBorders>
          </w:tcPr>
          <w:p w14:paraId="239A4247"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6FED6B44"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23908DE"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6115D52F"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1DA0502F"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2A30D8F7" w14:textId="77777777" w:rsidR="00B446DA" w:rsidRDefault="00B446DA" w:rsidP="00B446DA"/>
        </w:tc>
      </w:tr>
      <w:tr w:rsidR="00B446DA" w14:paraId="35641D3A" w14:textId="77777777" w:rsidTr="00B446DA">
        <w:trPr>
          <w:trHeight w:hRule="exact" w:val="806"/>
        </w:trPr>
        <w:tc>
          <w:tcPr>
            <w:tcW w:w="401" w:type="dxa"/>
            <w:tcBorders>
              <w:top w:val="single" w:sz="4" w:space="0" w:color="000000"/>
              <w:left w:val="single" w:sz="4" w:space="0" w:color="000000"/>
              <w:bottom w:val="single" w:sz="4" w:space="0" w:color="000000"/>
              <w:right w:val="single" w:sz="4" w:space="0" w:color="000000"/>
            </w:tcBorders>
          </w:tcPr>
          <w:p w14:paraId="3B135162"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2.4</w:t>
            </w:r>
          </w:p>
        </w:tc>
        <w:tc>
          <w:tcPr>
            <w:tcW w:w="3640" w:type="dxa"/>
            <w:tcBorders>
              <w:top w:val="single" w:sz="4" w:space="0" w:color="000000"/>
              <w:left w:val="single" w:sz="4" w:space="0" w:color="000000"/>
              <w:bottom w:val="single" w:sz="4" w:space="0" w:color="000000"/>
              <w:right w:val="single" w:sz="4" w:space="0" w:color="000000"/>
            </w:tcBorders>
          </w:tcPr>
          <w:p w14:paraId="6F25F889" w14:textId="77777777" w:rsidR="00B446DA" w:rsidRDefault="00B446DA" w:rsidP="00B446DA">
            <w:pPr>
              <w:pStyle w:val="TableParagraph"/>
              <w:spacing w:before="8" w:line="263" w:lineRule="auto"/>
              <w:ind w:left="16" w:right="86"/>
              <w:jc w:val="both"/>
              <w:rPr>
                <w:rFonts w:ascii="Calibri" w:eastAsia="Calibri" w:hAnsi="Calibri" w:cs="Calibri"/>
                <w:sz w:val="14"/>
                <w:szCs w:val="14"/>
              </w:rPr>
            </w:pPr>
            <w:r>
              <w:rPr>
                <w:rFonts w:ascii="Calibri" w:hAnsi="Calibri"/>
                <w:sz w:val="14"/>
                <w:lang w:val="es"/>
              </w:rPr>
              <w:t>Si se utilizan revestimientos y chapados en áreas sin contacto con producto, lejos de las zonas de producto, éstos deben diseñarse para permanecer intactos durante la vida útil del equipo.</w:t>
            </w:r>
          </w:p>
        </w:tc>
        <w:tc>
          <w:tcPr>
            <w:tcW w:w="651" w:type="dxa"/>
            <w:tcBorders>
              <w:top w:val="single" w:sz="4" w:space="0" w:color="000000"/>
              <w:left w:val="single" w:sz="4" w:space="0" w:color="000000"/>
              <w:bottom w:val="single" w:sz="4" w:space="0" w:color="000000"/>
              <w:right w:val="single" w:sz="4" w:space="0" w:color="000000"/>
            </w:tcBorders>
          </w:tcPr>
          <w:p w14:paraId="1EBC9B1B"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4970DAF"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1F4D939"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593E5A10"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812097B"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77027C36" w14:textId="77777777" w:rsidR="00B446DA" w:rsidRDefault="00B446DA" w:rsidP="00B446DA"/>
        </w:tc>
      </w:tr>
      <w:tr w:rsidR="00B446DA" w14:paraId="239D1E2E" w14:textId="77777777" w:rsidTr="00B446DA">
        <w:trPr>
          <w:trHeight w:hRule="exact" w:val="277"/>
        </w:trPr>
        <w:tc>
          <w:tcPr>
            <w:tcW w:w="401" w:type="dxa"/>
            <w:tcBorders>
              <w:top w:val="single" w:sz="4" w:space="0" w:color="000000"/>
              <w:left w:val="single" w:sz="4" w:space="0" w:color="000000"/>
              <w:bottom w:val="single" w:sz="4" w:space="0" w:color="000000"/>
              <w:right w:val="single" w:sz="4" w:space="0" w:color="000000"/>
            </w:tcBorders>
          </w:tcPr>
          <w:p w14:paraId="5CC20C6A"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2.5</w:t>
            </w:r>
          </w:p>
        </w:tc>
        <w:tc>
          <w:tcPr>
            <w:tcW w:w="3640" w:type="dxa"/>
            <w:tcBorders>
              <w:top w:val="single" w:sz="4" w:space="0" w:color="000000"/>
              <w:left w:val="single" w:sz="4" w:space="0" w:color="000000"/>
              <w:bottom w:val="single" w:sz="4" w:space="0" w:color="000000"/>
              <w:right w:val="single" w:sz="4" w:space="0" w:color="000000"/>
            </w:tcBorders>
          </w:tcPr>
          <w:p w14:paraId="1B633040" w14:textId="77777777" w:rsidR="00B446DA" w:rsidRDefault="00B446DA" w:rsidP="00B446DA">
            <w:pPr>
              <w:pStyle w:val="TableParagraph"/>
              <w:spacing w:before="8"/>
              <w:ind w:left="16"/>
              <w:rPr>
                <w:rFonts w:ascii="Calibri" w:eastAsia="Calibri" w:hAnsi="Calibri" w:cs="Calibri"/>
                <w:sz w:val="14"/>
                <w:szCs w:val="14"/>
              </w:rPr>
            </w:pPr>
            <w:r>
              <w:rPr>
                <w:rFonts w:ascii="Calibri" w:hAnsi="Calibri"/>
                <w:sz w:val="14"/>
                <w:lang w:val="es"/>
              </w:rPr>
              <w:t>No se usan cinturones de tela para soporte lumbar.</w:t>
            </w:r>
          </w:p>
        </w:tc>
        <w:tc>
          <w:tcPr>
            <w:tcW w:w="651" w:type="dxa"/>
            <w:tcBorders>
              <w:top w:val="single" w:sz="4" w:space="0" w:color="000000"/>
              <w:left w:val="single" w:sz="4" w:space="0" w:color="000000"/>
              <w:bottom w:val="single" w:sz="4" w:space="0" w:color="000000"/>
              <w:right w:val="single" w:sz="4" w:space="0" w:color="000000"/>
            </w:tcBorders>
          </w:tcPr>
          <w:p w14:paraId="473ED6C0"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50C152E0"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3952E06"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D135D12"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5AE63A8D"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4D612A35" w14:textId="77777777" w:rsidR="00B446DA" w:rsidRDefault="00B446DA" w:rsidP="00B446DA"/>
        </w:tc>
      </w:tr>
      <w:tr w:rsidR="00B446DA" w14:paraId="7B5E15DC" w14:textId="77777777" w:rsidTr="00B446DA">
        <w:trPr>
          <w:trHeight w:hRule="exact" w:val="626"/>
        </w:trPr>
        <w:tc>
          <w:tcPr>
            <w:tcW w:w="401" w:type="dxa"/>
            <w:tcBorders>
              <w:top w:val="single" w:sz="4" w:space="0" w:color="000000"/>
              <w:left w:val="single" w:sz="4" w:space="0" w:color="000000"/>
              <w:bottom w:val="single" w:sz="4" w:space="0" w:color="000000"/>
              <w:right w:val="single" w:sz="4" w:space="0" w:color="000000"/>
            </w:tcBorders>
          </w:tcPr>
          <w:p w14:paraId="5D9B85E7"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2.6</w:t>
            </w:r>
          </w:p>
        </w:tc>
        <w:tc>
          <w:tcPr>
            <w:tcW w:w="3640" w:type="dxa"/>
            <w:tcBorders>
              <w:top w:val="single" w:sz="4" w:space="0" w:color="000000"/>
              <w:left w:val="single" w:sz="4" w:space="0" w:color="000000"/>
              <w:bottom w:val="single" w:sz="4" w:space="0" w:color="000000"/>
              <w:right w:val="single" w:sz="4" w:space="0" w:color="000000"/>
            </w:tcBorders>
          </w:tcPr>
          <w:p w14:paraId="326CDBCA" w14:textId="77777777" w:rsidR="00B446DA" w:rsidRDefault="00B446DA" w:rsidP="00B446DA">
            <w:pPr>
              <w:pStyle w:val="TableParagraph"/>
              <w:spacing w:before="8" w:line="263" w:lineRule="auto"/>
              <w:ind w:left="16" w:right="175"/>
              <w:rPr>
                <w:rFonts w:ascii="Calibri" w:eastAsia="Calibri" w:hAnsi="Calibri" w:cs="Calibri"/>
                <w:sz w:val="14"/>
                <w:szCs w:val="14"/>
              </w:rPr>
            </w:pPr>
            <w:r>
              <w:rPr>
                <w:rFonts w:ascii="Calibri" w:hAnsi="Calibri"/>
                <w:sz w:val="14"/>
                <w:lang w:val="es"/>
              </w:rPr>
              <w:t>Entre los materiales cuyo uso no se permite se incluyen la madera, peltre, aluminio sin revestimiento, aluminio anodizado sin revestimiento.</w:t>
            </w:r>
          </w:p>
        </w:tc>
        <w:tc>
          <w:tcPr>
            <w:tcW w:w="651" w:type="dxa"/>
            <w:tcBorders>
              <w:top w:val="single" w:sz="4" w:space="0" w:color="000000"/>
              <w:left w:val="single" w:sz="4" w:space="0" w:color="000000"/>
              <w:bottom w:val="single" w:sz="4" w:space="0" w:color="000000"/>
              <w:right w:val="single" w:sz="4" w:space="0" w:color="000000"/>
            </w:tcBorders>
          </w:tcPr>
          <w:p w14:paraId="1538AB4D"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3A10776C"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24C24AE5"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CBFF2CE"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AD2AAD7"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7EF0EA6B" w14:textId="77777777" w:rsidR="00B446DA" w:rsidRDefault="00B446DA" w:rsidP="00B446DA"/>
        </w:tc>
      </w:tr>
      <w:tr w:rsidR="00B446DA" w14:paraId="53BD9C22" w14:textId="77777777" w:rsidTr="00B446DA">
        <w:trPr>
          <w:trHeight w:hRule="exact" w:val="241"/>
        </w:trPr>
        <w:tc>
          <w:tcPr>
            <w:tcW w:w="401" w:type="dxa"/>
            <w:tcBorders>
              <w:top w:val="single" w:sz="4" w:space="0" w:color="000000"/>
              <w:left w:val="single" w:sz="4" w:space="0" w:color="000000"/>
              <w:bottom w:val="single" w:sz="4" w:space="0" w:color="000000"/>
              <w:right w:val="single" w:sz="4" w:space="0" w:color="000000"/>
            </w:tcBorders>
          </w:tcPr>
          <w:p w14:paraId="63799706"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2.7</w:t>
            </w:r>
          </w:p>
        </w:tc>
        <w:tc>
          <w:tcPr>
            <w:tcW w:w="3640" w:type="dxa"/>
            <w:tcBorders>
              <w:top w:val="single" w:sz="4" w:space="0" w:color="000000"/>
              <w:left w:val="single" w:sz="4" w:space="0" w:color="000000"/>
              <w:bottom w:val="single" w:sz="4" w:space="0" w:color="000000"/>
              <w:right w:val="single" w:sz="4" w:space="0" w:color="000000"/>
            </w:tcBorders>
          </w:tcPr>
          <w:p w14:paraId="4AA3B5FE" w14:textId="77777777" w:rsidR="00B446DA" w:rsidRDefault="00B446DA" w:rsidP="00B446DA">
            <w:pPr>
              <w:pStyle w:val="TableParagraph"/>
              <w:spacing w:before="8"/>
              <w:ind w:left="16"/>
              <w:rPr>
                <w:rFonts w:ascii="Calibri" w:eastAsia="Calibri" w:hAnsi="Calibri" w:cs="Calibri"/>
                <w:sz w:val="14"/>
                <w:szCs w:val="14"/>
              </w:rPr>
            </w:pPr>
            <w:r>
              <w:rPr>
                <w:rFonts w:ascii="Calibri" w:hAnsi="Calibri"/>
                <w:sz w:val="14"/>
                <w:lang w:val="es"/>
              </w:rPr>
              <w:t>Los metales utilizados son compatibles entre sí.</w:t>
            </w:r>
          </w:p>
        </w:tc>
        <w:tc>
          <w:tcPr>
            <w:tcW w:w="651" w:type="dxa"/>
            <w:tcBorders>
              <w:top w:val="single" w:sz="4" w:space="0" w:color="000000"/>
              <w:left w:val="single" w:sz="4" w:space="0" w:color="000000"/>
              <w:bottom w:val="single" w:sz="4" w:space="0" w:color="000000"/>
              <w:right w:val="single" w:sz="4" w:space="0" w:color="000000"/>
            </w:tcBorders>
          </w:tcPr>
          <w:p w14:paraId="0589B1EF"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E7BDD71"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40EAF3B2"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1093BD9F"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EDE3AF5"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7E887356" w14:textId="77777777" w:rsidR="00B446DA" w:rsidRDefault="00B446DA" w:rsidP="00B446DA"/>
        </w:tc>
      </w:tr>
      <w:tr w:rsidR="00B446DA" w14:paraId="54E38351" w14:textId="77777777" w:rsidTr="00B446DA">
        <w:trPr>
          <w:trHeight w:hRule="exact" w:val="572"/>
        </w:trPr>
        <w:tc>
          <w:tcPr>
            <w:tcW w:w="401" w:type="dxa"/>
            <w:tcBorders>
              <w:top w:val="single" w:sz="4" w:space="0" w:color="000000"/>
              <w:left w:val="single" w:sz="4" w:space="0" w:color="000000"/>
              <w:bottom w:val="single" w:sz="4" w:space="0" w:color="000000"/>
              <w:right w:val="single" w:sz="4" w:space="0" w:color="000000"/>
            </w:tcBorders>
          </w:tcPr>
          <w:p w14:paraId="2C1BA1CA"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2.8</w:t>
            </w:r>
          </w:p>
        </w:tc>
        <w:tc>
          <w:tcPr>
            <w:tcW w:w="3640" w:type="dxa"/>
            <w:tcBorders>
              <w:top w:val="single" w:sz="4" w:space="0" w:color="000000"/>
              <w:left w:val="single" w:sz="4" w:space="0" w:color="000000"/>
              <w:bottom w:val="single" w:sz="4" w:space="0" w:color="000000"/>
              <w:right w:val="single" w:sz="4" w:space="0" w:color="000000"/>
            </w:tcBorders>
          </w:tcPr>
          <w:p w14:paraId="3B1A8944" w14:textId="77777777" w:rsidR="00B446DA" w:rsidRDefault="00B446DA" w:rsidP="00B446DA">
            <w:pPr>
              <w:pStyle w:val="TableParagraph"/>
              <w:spacing w:before="8" w:line="263" w:lineRule="auto"/>
              <w:ind w:left="16" w:right="36"/>
              <w:rPr>
                <w:rFonts w:ascii="Calibri" w:eastAsia="Calibri" w:hAnsi="Calibri" w:cs="Calibri"/>
                <w:sz w:val="14"/>
                <w:szCs w:val="14"/>
              </w:rPr>
            </w:pPr>
            <w:r>
              <w:rPr>
                <w:rFonts w:ascii="Calibri" w:hAnsi="Calibri"/>
                <w:sz w:val="14"/>
                <w:lang w:val="es"/>
              </w:rPr>
              <w:t>Los empaques y las juntas deben seleccionarse para que sean compatibles con los productos y detergentes utilizados en la línea.</w:t>
            </w:r>
          </w:p>
        </w:tc>
        <w:tc>
          <w:tcPr>
            <w:tcW w:w="651" w:type="dxa"/>
            <w:tcBorders>
              <w:top w:val="single" w:sz="4" w:space="0" w:color="000000"/>
              <w:left w:val="single" w:sz="4" w:space="0" w:color="000000"/>
              <w:bottom w:val="single" w:sz="4" w:space="0" w:color="000000"/>
              <w:right w:val="single" w:sz="4" w:space="0" w:color="000000"/>
            </w:tcBorders>
          </w:tcPr>
          <w:p w14:paraId="0410C91A"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12FFA44B"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744E8D69"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493EFE2"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3A665298"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027B727B" w14:textId="77777777" w:rsidR="00B446DA" w:rsidRDefault="00B446DA" w:rsidP="00B446DA"/>
        </w:tc>
      </w:tr>
      <w:tr w:rsidR="00B446DA" w14:paraId="7E713BFC" w14:textId="77777777" w:rsidTr="00B446DA">
        <w:trPr>
          <w:trHeight w:hRule="exact" w:val="634"/>
        </w:trPr>
        <w:tc>
          <w:tcPr>
            <w:tcW w:w="401" w:type="dxa"/>
            <w:tcBorders>
              <w:top w:val="single" w:sz="4" w:space="0" w:color="000000"/>
              <w:left w:val="single" w:sz="4" w:space="0" w:color="000000"/>
              <w:bottom w:val="single" w:sz="4" w:space="0" w:color="000000"/>
              <w:right w:val="single" w:sz="4" w:space="0" w:color="000000"/>
            </w:tcBorders>
          </w:tcPr>
          <w:p w14:paraId="3731A1D4" w14:textId="77777777" w:rsidR="00B446DA" w:rsidRDefault="00B446DA" w:rsidP="00B446DA">
            <w:pPr>
              <w:pStyle w:val="TableParagraph"/>
              <w:spacing w:before="8"/>
              <w:ind w:left="88"/>
              <w:rPr>
                <w:rFonts w:ascii="Calibri" w:eastAsia="Calibri" w:hAnsi="Calibri" w:cs="Calibri"/>
                <w:sz w:val="14"/>
                <w:szCs w:val="14"/>
              </w:rPr>
            </w:pPr>
            <w:r>
              <w:rPr>
                <w:rFonts w:ascii="Calibri" w:hAnsi="Calibri"/>
                <w:sz w:val="14"/>
                <w:lang w:val="es"/>
              </w:rPr>
              <w:t>2.9</w:t>
            </w:r>
          </w:p>
        </w:tc>
        <w:tc>
          <w:tcPr>
            <w:tcW w:w="3640" w:type="dxa"/>
            <w:tcBorders>
              <w:top w:val="single" w:sz="4" w:space="0" w:color="000000"/>
              <w:left w:val="single" w:sz="4" w:space="0" w:color="000000"/>
              <w:bottom w:val="single" w:sz="4" w:space="0" w:color="000000"/>
              <w:right w:val="single" w:sz="4" w:space="0" w:color="000000"/>
            </w:tcBorders>
          </w:tcPr>
          <w:p w14:paraId="061A25F9" w14:textId="77777777" w:rsidR="00B446DA" w:rsidRDefault="00B446DA" w:rsidP="00B446DA">
            <w:pPr>
              <w:pStyle w:val="TableParagraph"/>
              <w:spacing w:before="8" w:line="263" w:lineRule="auto"/>
              <w:ind w:left="16" w:right="189"/>
              <w:rPr>
                <w:rFonts w:ascii="Calibri" w:eastAsia="Calibri" w:hAnsi="Calibri" w:cs="Calibri"/>
                <w:sz w:val="14"/>
                <w:szCs w:val="14"/>
              </w:rPr>
            </w:pPr>
            <w:r>
              <w:rPr>
                <w:rFonts w:ascii="Calibri" w:hAnsi="Calibri"/>
                <w:sz w:val="14"/>
                <w:lang w:val="es"/>
              </w:rPr>
              <w:t>Los materiales utilizados en la construcción son compatibles con el producto y las condiciones ambientales a las que se expondrán, así como las técnicas y químicos de limpieza.</w:t>
            </w:r>
          </w:p>
        </w:tc>
        <w:tc>
          <w:tcPr>
            <w:tcW w:w="651" w:type="dxa"/>
            <w:tcBorders>
              <w:top w:val="single" w:sz="4" w:space="0" w:color="000000"/>
              <w:left w:val="single" w:sz="4" w:space="0" w:color="000000"/>
              <w:bottom w:val="single" w:sz="4" w:space="0" w:color="000000"/>
              <w:right w:val="single" w:sz="4" w:space="0" w:color="000000"/>
            </w:tcBorders>
          </w:tcPr>
          <w:p w14:paraId="342F80C6"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1D6BF211"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51322A40"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0C8BBC4F" w14:textId="77777777" w:rsidR="00B446DA" w:rsidRDefault="00B446DA" w:rsidP="00B446DA"/>
        </w:tc>
        <w:tc>
          <w:tcPr>
            <w:tcW w:w="357" w:type="dxa"/>
            <w:tcBorders>
              <w:top w:val="single" w:sz="4" w:space="0" w:color="000000"/>
              <w:left w:val="single" w:sz="4" w:space="0" w:color="000000"/>
              <w:bottom w:val="single" w:sz="4" w:space="0" w:color="000000"/>
              <w:right w:val="single" w:sz="4" w:space="0" w:color="000000"/>
            </w:tcBorders>
          </w:tcPr>
          <w:p w14:paraId="67C3DB1E" w14:textId="77777777" w:rsidR="00B446DA" w:rsidRDefault="00B446DA" w:rsidP="00B446DA"/>
        </w:tc>
        <w:tc>
          <w:tcPr>
            <w:tcW w:w="2114" w:type="dxa"/>
            <w:tcBorders>
              <w:top w:val="single" w:sz="4" w:space="0" w:color="000000"/>
              <w:left w:val="single" w:sz="4" w:space="0" w:color="000000"/>
              <w:bottom w:val="single" w:sz="4" w:space="0" w:color="000000"/>
              <w:right w:val="single" w:sz="4" w:space="0" w:color="000000"/>
            </w:tcBorders>
          </w:tcPr>
          <w:p w14:paraId="5FBA057B" w14:textId="77777777" w:rsidR="00B446DA" w:rsidRDefault="00B446DA" w:rsidP="00B446DA"/>
        </w:tc>
      </w:tr>
    </w:tbl>
    <w:p w14:paraId="59173FDC" w14:textId="77777777" w:rsidR="00137E45" w:rsidRDefault="00C05A89" w:rsidP="00137E45">
      <w:pPr>
        <w:rPr>
          <w:sz w:val="20"/>
          <w:lang w:val="es"/>
        </w:rPr>
      </w:pPr>
      <w:r w:rsidRPr="00810D79">
        <w:rPr>
          <w:b/>
          <w:bCs/>
          <w:sz w:val="24"/>
          <w:szCs w:val="24"/>
          <w:lang w:val="es"/>
        </w:rPr>
        <w:t>Apéndice A</w:t>
      </w:r>
      <w:r w:rsidRPr="00810D79">
        <w:rPr>
          <w:rFonts w:ascii="Cambria" w:hAnsi="Cambria"/>
          <w:b/>
          <w:bCs/>
          <w:sz w:val="24"/>
          <w:szCs w:val="24"/>
          <w:lang w:val="es"/>
        </w:rPr>
        <w:t xml:space="preserve">: </w:t>
      </w:r>
      <w:r w:rsidRPr="00810D79">
        <w:rPr>
          <w:b/>
          <w:bCs/>
          <w:sz w:val="24"/>
          <w:szCs w:val="24"/>
          <w:lang w:val="es"/>
        </w:rPr>
        <w:t xml:space="preserve">Lista de verificación de diseño sanitario </w:t>
      </w:r>
      <w:r w:rsidRPr="00810D79">
        <w:rPr>
          <w:b/>
          <w:bCs/>
          <w:sz w:val="18"/>
          <w:szCs w:val="24"/>
          <w:lang w:val="es"/>
        </w:rPr>
        <w:t>*</w:t>
      </w:r>
      <w:r w:rsidRPr="00810D79">
        <w:rPr>
          <w:sz w:val="20"/>
          <w:lang w:val="es"/>
        </w:rPr>
        <w:br/>
        <w:t xml:space="preserve">Versiones digitales disponibles en </w:t>
      </w:r>
      <w:hyperlink r:id="rId65" w:history="1">
        <w:r w:rsidRPr="00810D79">
          <w:rPr>
            <w:rStyle w:val="Hyperlink"/>
            <w:sz w:val="20"/>
            <w:lang w:val="es"/>
          </w:rPr>
          <w:t>www.usdairy.com/foodsafety</w:t>
        </w:r>
      </w:hyperlink>
      <w:r w:rsidRPr="00810D79">
        <w:rPr>
          <w:sz w:val="20"/>
          <w:lang w:val="es"/>
        </w:rPr>
        <w:t xml:space="preserve"> </w:t>
      </w:r>
    </w:p>
    <w:p w14:paraId="6BF9CAF0" w14:textId="77777777" w:rsidR="00137E45" w:rsidRPr="00810D79" w:rsidRDefault="00137E45" w:rsidP="00137E45">
      <w:pPr>
        <w:rPr>
          <w:sz w:val="20"/>
        </w:rPr>
      </w:pPr>
    </w:p>
    <w:p w14:paraId="68EB483B" w14:textId="77777777" w:rsidR="00137E45" w:rsidRPr="00810D79" w:rsidRDefault="002C3390" w:rsidP="00137E45">
      <w:pPr>
        <w:rPr>
          <w:sz w:val="20"/>
        </w:rPr>
      </w:pPr>
      <w:r>
        <w:rPr>
          <w:noProof/>
          <w:sz w:val="20"/>
          <w:lang w:val="es"/>
        </w:rPr>
        <w:pict w14:anchorId="43E3DE57">
          <v:shape id="_x0000_s1117" type="#_x0000_t202" style="position:absolute;margin-left:-.75pt;margin-top:554.1pt;width:413.25pt;height:17.25pt;z-index:25183232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">
            <v:textbox style="mso-next-textbox:#_x0000_s1117">
              <w:txbxContent>
                <w:p w14:paraId="03827747" w14:textId="1DBC871F" w:rsidR="00A917BE" w:rsidRPr="00B84389" w:rsidRDefault="00A917BE" w:rsidP="00137E45">
                  <w:pPr>
                    <w:rPr>
                      <w:sz w:val="16"/>
                      <w:szCs w:val="16"/>
                      <w:lang w:val="es-AR"/>
                    </w:rPr>
                  </w:pPr>
                  <w:r>
                    <w:rPr>
                      <w:sz w:val="16"/>
                      <w:szCs w:val="16"/>
                      <w:lang w:val="es"/>
                    </w:rPr>
                    <w:t>S = satisfactorio, M = marginal, NS = no satisfactorio, NA = no aplica</w:t>
                  </w:r>
                  <w:r>
                    <w:rPr>
                      <w:sz w:val="16"/>
                      <w:szCs w:val="16"/>
                      <w:lang w:val="es"/>
                    </w:rPr>
                    <w:tab/>
                  </w:r>
                  <w:r>
                    <w:rPr>
                      <w:sz w:val="16"/>
                      <w:szCs w:val="16"/>
                      <w:lang w:val="es"/>
                    </w:rPr>
                    <w:tab/>
                  </w:r>
                </w:p>
                <w:p w14:paraId="3F269052" w14:textId="77777777" w:rsidR="00A917BE" w:rsidRPr="00B84389" w:rsidRDefault="00A917BE" w:rsidP="00137E45">
                  <w:pPr>
                    <w:rPr>
                      <w:sz w:val="16"/>
                      <w:szCs w:val="16"/>
                      <w:lang w:val="es-AR"/>
                    </w:rPr>
                  </w:pP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p>
              </w:txbxContent>
            </v:textbox>
            <w10:wrap type="square"/>
          </v:shape>
        </w:pict>
      </w:r>
      <w:r w:rsidR="00137E45" w:rsidRPr="00810D79">
        <w:rPr>
          <w:sz w:val="20"/>
          <w:lang w:val="es"/>
        </w:rPr>
        <w:br w:type="page"/>
      </w:r>
    </w:p>
    <w:tbl>
      <w:tblPr>
        <w:tblpPr w:leftFromText="180" w:rightFromText="180" w:vertAnchor="page" w:horzAnchor="margin" w:tblpY="1111"/>
        <w:tblW w:w="0" w:type="auto"/>
        <w:tblLayout w:type="fixed"/>
        <w:tblCellMar>
          <w:left w:w="0" w:type="dxa"/>
          <w:right w:w="0" w:type="dxa"/>
        </w:tblCellMar>
        <w:tblLook w:val="01E0" w:firstRow="1" w:lastRow="1" w:firstColumn="1" w:lastColumn="1" w:noHBand="0" w:noVBand="0"/>
      </w:tblPr>
      <w:tblGrid>
        <w:gridCol w:w="377"/>
        <w:gridCol w:w="3423"/>
        <w:gridCol w:w="612"/>
        <w:gridCol w:w="336"/>
        <w:gridCol w:w="336"/>
        <w:gridCol w:w="336"/>
        <w:gridCol w:w="336"/>
        <w:gridCol w:w="1988"/>
      </w:tblGrid>
      <w:tr w:rsidR="00B446DA" w14:paraId="07512FE8" w14:textId="77777777" w:rsidTr="00B446DA">
        <w:trPr>
          <w:trHeight w:hRule="exact" w:val="176"/>
        </w:trPr>
        <w:tc>
          <w:tcPr>
            <w:tcW w:w="5756" w:type="dxa"/>
            <w:gridSpan w:val="7"/>
            <w:tcBorders>
              <w:top w:val="single" w:sz="4" w:space="0" w:color="000000"/>
              <w:left w:val="single" w:sz="4" w:space="0" w:color="000000"/>
              <w:bottom w:val="single" w:sz="4" w:space="0" w:color="000000"/>
              <w:right w:val="single" w:sz="4" w:space="0" w:color="000000"/>
            </w:tcBorders>
          </w:tcPr>
          <w:p w14:paraId="253EE0C4" w14:textId="77777777" w:rsidR="00B446DA" w:rsidRDefault="00B446DA" w:rsidP="00B446DA">
            <w:r>
              <w:rPr>
                <w:rFonts w:ascii="Calibri" w:hAnsi="Calibri"/>
                <w:b/>
                <w:bCs/>
                <w:sz w:val="13"/>
                <w:lang w:val="es"/>
              </w:rPr>
              <w:lastRenderedPageBreak/>
              <w:t>PRINCIPIO N.° 3:  ACCESIBLES PARA INSPECCIÓN, MANTENIMIENTO Y LIMPIEZA/SANITIZACIÓN</w:t>
            </w:r>
          </w:p>
        </w:tc>
        <w:tc>
          <w:tcPr>
            <w:tcW w:w="1988" w:type="dxa"/>
            <w:tcBorders>
              <w:top w:val="single" w:sz="4" w:space="0" w:color="000000"/>
              <w:left w:val="single" w:sz="4" w:space="0" w:color="000000"/>
              <w:bottom w:val="single" w:sz="4" w:space="0" w:color="000000"/>
              <w:right w:val="single" w:sz="4" w:space="0" w:color="000000"/>
            </w:tcBorders>
          </w:tcPr>
          <w:p w14:paraId="7841972A" w14:textId="77777777" w:rsidR="00B446DA" w:rsidRDefault="00B446DA" w:rsidP="00B446DA"/>
        </w:tc>
      </w:tr>
      <w:tr w:rsidR="00B446DA" w14:paraId="73B1B5FD" w14:textId="77777777" w:rsidTr="00B446DA">
        <w:trPr>
          <w:trHeight w:hRule="exact" w:val="176"/>
        </w:trPr>
        <w:tc>
          <w:tcPr>
            <w:tcW w:w="377" w:type="dxa"/>
            <w:tcBorders>
              <w:top w:val="single" w:sz="4" w:space="0" w:color="000000"/>
              <w:left w:val="single" w:sz="4" w:space="0" w:color="000000"/>
              <w:bottom w:val="single" w:sz="4" w:space="0" w:color="000000"/>
              <w:right w:val="single" w:sz="4" w:space="0" w:color="000000"/>
            </w:tcBorders>
          </w:tcPr>
          <w:p w14:paraId="50A77E51" w14:textId="77777777" w:rsidR="00B446DA" w:rsidRDefault="00B446DA" w:rsidP="00B446DA"/>
        </w:tc>
        <w:tc>
          <w:tcPr>
            <w:tcW w:w="3423" w:type="dxa"/>
            <w:tcBorders>
              <w:top w:val="single" w:sz="4" w:space="0" w:color="000000"/>
              <w:left w:val="single" w:sz="4" w:space="0" w:color="000000"/>
              <w:bottom w:val="single" w:sz="4" w:space="0" w:color="000000"/>
              <w:right w:val="single" w:sz="4" w:space="0" w:color="000000"/>
            </w:tcBorders>
          </w:tcPr>
          <w:p w14:paraId="44A5DB9E" w14:textId="77777777" w:rsidR="00B446DA" w:rsidRDefault="00B446DA" w:rsidP="00B446DA"/>
        </w:tc>
        <w:tc>
          <w:tcPr>
            <w:tcW w:w="612" w:type="dxa"/>
            <w:tcBorders>
              <w:top w:val="single" w:sz="4" w:space="0" w:color="000000"/>
              <w:left w:val="single" w:sz="4" w:space="0" w:color="000000"/>
              <w:bottom w:val="single" w:sz="4" w:space="0" w:color="000000"/>
              <w:right w:val="single" w:sz="4" w:space="0" w:color="000000"/>
            </w:tcBorders>
          </w:tcPr>
          <w:p w14:paraId="29E70F59"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0447FBB" w14:textId="77777777" w:rsidR="00B446DA" w:rsidRDefault="00B446DA" w:rsidP="00B446DA">
            <w:pPr>
              <w:pStyle w:val="TableParagraph"/>
              <w:spacing w:before="9" w:line="156" w:lineRule="exact"/>
              <w:ind w:left="2"/>
              <w:jc w:val="center"/>
              <w:rPr>
                <w:rFonts w:ascii="Calibri" w:eastAsia="Calibri" w:hAnsi="Calibri" w:cs="Calibri"/>
                <w:sz w:val="13"/>
                <w:szCs w:val="13"/>
              </w:rPr>
            </w:pPr>
            <w:r>
              <w:rPr>
                <w:rFonts w:ascii="Calibri" w:hAnsi="Calibri"/>
                <w:sz w:val="13"/>
                <w:lang w:val="es"/>
              </w:rPr>
              <w:t>S</w:t>
            </w:r>
          </w:p>
        </w:tc>
        <w:tc>
          <w:tcPr>
            <w:tcW w:w="336" w:type="dxa"/>
            <w:tcBorders>
              <w:top w:val="single" w:sz="4" w:space="0" w:color="000000"/>
              <w:left w:val="single" w:sz="4" w:space="0" w:color="000000"/>
              <w:bottom w:val="single" w:sz="4" w:space="0" w:color="000000"/>
              <w:right w:val="single" w:sz="4" w:space="0" w:color="000000"/>
            </w:tcBorders>
          </w:tcPr>
          <w:p w14:paraId="7EE4FDD3" w14:textId="77777777" w:rsidR="00B446DA" w:rsidRDefault="00B446DA" w:rsidP="00B446DA">
            <w:pPr>
              <w:pStyle w:val="TableParagraph"/>
              <w:spacing w:before="9" w:line="156" w:lineRule="exact"/>
              <w:ind w:left="108"/>
              <w:rPr>
                <w:rFonts w:ascii="Calibri" w:eastAsia="Calibri" w:hAnsi="Calibri" w:cs="Calibri"/>
                <w:sz w:val="13"/>
                <w:szCs w:val="13"/>
              </w:rPr>
            </w:pPr>
            <w:r>
              <w:rPr>
                <w:rFonts w:ascii="Calibri" w:hAnsi="Calibri"/>
                <w:sz w:val="13"/>
                <w:lang w:val="es"/>
              </w:rPr>
              <w:t>M</w:t>
            </w:r>
          </w:p>
        </w:tc>
        <w:tc>
          <w:tcPr>
            <w:tcW w:w="336" w:type="dxa"/>
            <w:tcBorders>
              <w:top w:val="single" w:sz="4" w:space="0" w:color="000000"/>
              <w:left w:val="single" w:sz="4" w:space="0" w:color="000000"/>
              <w:bottom w:val="single" w:sz="4" w:space="0" w:color="000000"/>
              <w:right w:val="single" w:sz="4" w:space="0" w:color="000000"/>
            </w:tcBorders>
          </w:tcPr>
          <w:p w14:paraId="31EA8023" w14:textId="77777777" w:rsidR="00B446DA" w:rsidRDefault="00B446DA" w:rsidP="00B446DA">
            <w:pPr>
              <w:pStyle w:val="TableParagraph"/>
              <w:spacing w:before="9" w:line="156" w:lineRule="exact"/>
              <w:ind w:left="10"/>
              <w:jc w:val="center"/>
              <w:rPr>
                <w:rFonts w:ascii="Calibri" w:eastAsia="Calibri" w:hAnsi="Calibri" w:cs="Calibri"/>
                <w:sz w:val="13"/>
                <w:szCs w:val="13"/>
              </w:rPr>
            </w:pPr>
            <w:r>
              <w:rPr>
                <w:rFonts w:ascii="Calibri" w:hAnsi="Calibri"/>
                <w:color w:val="FF0000"/>
                <w:sz w:val="13"/>
                <w:lang w:val="es"/>
              </w:rPr>
              <w:t>NS</w:t>
            </w:r>
          </w:p>
        </w:tc>
        <w:tc>
          <w:tcPr>
            <w:tcW w:w="336" w:type="dxa"/>
            <w:tcBorders>
              <w:top w:val="single" w:sz="4" w:space="0" w:color="000000"/>
              <w:left w:val="single" w:sz="4" w:space="0" w:color="000000"/>
              <w:bottom w:val="single" w:sz="4" w:space="0" w:color="000000"/>
              <w:right w:val="single" w:sz="4" w:space="0" w:color="000000"/>
            </w:tcBorders>
          </w:tcPr>
          <w:p w14:paraId="0C429B8E" w14:textId="77777777" w:rsidR="00B446DA" w:rsidRDefault="00B446DA" w:rsidP="00B446DA">
            <w:pPr>
              <w:pStyle w:val="TableParagraph"/>
              <w:spacing w:before="9" w:line="156" w:lineRule="exact"/>
              <w:ind w:left="15"/>
              <w:jc w:val="center"/>
              <w:rPr>
                <w:rFonts w:ascii="Calibri" w:eastAsia="Calibri" w:hAnsi="Calibri" w:cs="Calibri"/>
                <w:sz w:val="13"/>
                <w:szCs w:val="13"/>
              </w:rPr>
            </w:pPr>
            <w:r>
              <w:rPr>
                <w:rFonts w:ascii="Calibri" w:hAnsi="Calibri"/>
                <w:sz w:val="13"/>
                <w:lang w:val="es"/>
              </w:rPr>
              <w:t>NA</w:t>
            </w:r>
          </w:p>
        </w:tc>
        <w:tc>
          <w:tcPr>
            <w:tcW w:w="1988" w:type="dxa"/>
            <w:tcBorders>
              <w:top w:val="single" w:sz="4" w:space="0" w:color="000000"/>
              <w:left w:val="single" w:sz="4" w:space="0" w:color="000000"/>
              <w:bottom w:val="single" w:sz="4" w:space="0" w:color="000000"/>
              <w:right w:val="single" w:sz="4" w:space="0" w:color="000000"/>
            </w:tcBorders>
          </w:tcPr>
          <w:p w14:paraId="72564C15" w14:textId="77777777" w:rsidR="00B446DA" w:rsidRDefault="00B446DA" w:rsidP="00B446DA">
            <w:pPr>
              <w:pStyle w:val="TableParagraph"/>
              <w:spacing w:before="9" w:line="156" w:lineRule="exact"/>
              <w:ind w:left="2"/>
              <w:jc w:val="center"/>
              <w:rPr>
                <w:rFonts w:ascii="Calibri" w:eastAsia="Calibri" w:hAnsi="Calibri" w:cs="Calibri"/>
                <w:sz w:val="13"/>
                <w:szCs w:val="13"/>
              </w:rPr>
            </w:pPr>
            <w:r>
              <w:rPr>
                <w:rFonts w:ascii="Calibri" w:hAnsi="Calibri"/>
                <w:sz w:val="13"/>
                <w:lang w:val="es"/>
              </w:rPr>
              <w:t>Defecto</w:t>
            </w:r>
          </w:p>
        </w:tc>
      </w:tr>
      <w:tr w:rsidR="00B446DA" w14:paraId="19ABD14A" w14:textId="77777777" w:rsidTr="00B446DA">
        <w:trPr>
          <w:trHeight w:hRule="exact" w:val="377"/>
        </w:trPr>
        <w:tc>
          <w:tcPr>
            <w:tcW w:w="377" w:type="dxa"/>
            <w:tcBorders>
              <w:top w:val="single" w:sz="4" w:space="0" w:color="000000"/>
              <w:left w:val="single" w:sz="4" w:space="0" w:color="000000"/>
              <w:bottom w:val="single" w:sz="4" w:space="0" w:color="000000"/>
              <w:right w:val="single" w:sz="4" w:space="0" w:color="000000"/>
            </w:tcBorders>
          </w:tcPr>
          <w:p w14:paraId="039FAE90" w14:textId="77777777" w:rsidR="00B446DA" w:rsidRDefault="00B446DA" w:rsidP="00B446DA">
            <w:pPr>
              <w:pStyle w:val="TableParagraph"/>
              <w:spacing w:before="9"/>
              <w:ind w:left="82"/>
              <w:rPr>
                <w:rFonts w:ascii="Calibri" w:eastAsia="Calibri" w:hAnsi="Calibri" w:cs="Calibri"/>
                <w:sz w:val="13"/>
                <w:szCs w:val="13"/>
              </w:rPr>
            </w:pPr>
            <w:r>
              <w:rPr>
                <w:rFonts w:ascii="Calibri" w:hAnsi="Calibri"/>
                <w:sz w:val="13"/>
                <w:lang w:val="es"/>
              </w:rPr>
              <w:t>3.1</w:t>
            </w:r>
          </w:p>
        </w:tc>
        <w:tc>
          <w:tcPr>
            <w:tcW w:w="3423" w:type="dxa"/>
            <w:tcBorders>
              <w:top w:val="single" w:sz="4" w:space="0" w:color="000000"/>
              <w:left w:val="single" w:sz="4" w:space="0" w:color="000000"/>
              <w:bottom w:val="single" w:sz="4" w:space="0" w:color="000000"/>
              <w:right w:val="single" w:sz="4" w:space="0" w:color="000000"/>
            </w:tcBorders>
          </w:tcPr>
          <w:p w14:paraId="1FF88356" w14:textId="77777777" w:rsidR="00B446DA" w:rsidRDefault="00B446DA" w:rsidP="00B446DA">
            <w:pPr>
              <w:pStyle w:val="TableParagraph"/>
              <w:spacing w:before="9" w:line="266" w:lineRule="auto"/>
              <w:ind w:left="15" w:right="277"/>
              <w:rPr>
                <w:rFonts w:ascii="Calibri" w:eastAsia="Calibri" w:hAnsi="Calibri" w:cs="Calibri"/>
                <w:sz w:val="13"/>
                <w:szCs w:val="13"/>
              </w:rPr>
            </w:pPr>
            <w:r>
              <w:rPr>
                <w:rFonts w:ascii="Calibri" w:hAnsi="Calibri"/>
                <w:sz w:val="13"/>
                <w:lang w:val="es"/>
              </w:rPr>
              <w:t>Todas las superficies en la zona de producto son de fácil acceso para la limpieza e inspección.</w:t>
            </w:r>
          </w:p>
        </w:tc>
        <w:tc>
          <w:tcPr>
            <w:tcW w:w="612" w:type="dxa"/>
            <w:tcBorders>
              <w:top w:val="single" w:sz="4" w:space="0" w:color="000000"/>
              <w:left w:val="single" w:sz="4" w:space="0" w:color="000000"/>
              <w:bottom w:val="single" w:sz="4" w:space="0" w:color="000000"/>
              <w:right w:val="single" w:sz="4" w:space="0" w:color="000000"/>
            </w:tcBorders>
          </w:tcPr>
          <w:p w14:paraId="1BD3367D"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0DE0E63"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31DAAF8D"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D8D87EB"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9A41817"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173CFC68" w14:textId="77777777" w:rsidR="00B446DA" w:rsidRDefault="00B446DA" w:rsidP="00B446DA"/>
        </w:tc>
      </w:tr>
      <w:tr w:rsidR="00B446DA" w14:paraId="66DF939C" w14:textId="77777777" w:rsidTr="00B446DA">
        <w:trPr>
          <w:trHeight w:hRule="exact" w:val="729"/>
        </w:trPr>
        <w:tc>
          <w:tcPr>
            <w:tcW w:w="377" w:type="dxa"/>
            <w:tcBorders>
              <w:top w:val="single" w:sz="4" w:space="0" w:color="000000"/>
              <w:left w:val="single" w:sz="4" w:space="0" w:color="000000"/>
              <w:bottom w:val="single" w:sz="4" w:space="0" w:color="000000"/>
              <w:right w:val="single" w:sz="4" w:space="0" w:color="000000"/>
            </w:tcBorders>
          </w:tcPr>
          <w:p w14:paraId="6F88BD80" w14:textId="77777777" w:rsidR="00B446DA" w:rsidRDefault="00B446DA" w:rsidP="00B446DA">
            <w:pPr>
              <w:pStyle w:val="TableParagraph"/>
              <w:spacing w:before="9"/>
              <w:ind w:left="82"/>
              <w:rPr>
                <w:rFonts w:ascii="Calibri" w:eastAsia="Calibri" w:hAnsi="Calibri" w:cs="Calibri"/>
                <w:sz w:val="13"/>
                <w:szCs w:val="13"/>
              </w:rPr>
            </w:pPr>
            <w:r>
              <w:rPr>
                <w:rFonts w:ascii="Calibri" w:hAnsi="Calibri"/>
                <w:sz w:val="13"/>
                <w:lang w:val="es"/>
              </w:rPr>
              <w:t>3.2</w:t>
            </w:r>
          </w:p>
        </w:tc>
        <w:tc>
          <w:tcPr>
            <w:tcW w:w="3423" w:type="dxa"/>
            <w:tcBorders>
              <w:top w:val="single" w:sz="4" w:space="0" w:color="000000"/>
              <w:left w:val="single" w:sz="4" w:space="0" w:color="000000"/>
              <w:bottom w:val="single" w:sz="4" w:space="0" w:color="000000"/>
              <w:right w:val="single" w:sz="4" w:space="0" w:color="000000"/>
            </w:tcBorders>
          </w:tcPr>
          <w:p w14:paraId="6BDACB7D" w14:textId="77777777" w:rsidR="00B446DA" w:rsidRDefault="00B446DA" w:rsidP="00B446DA">
            <w:pPr>
              <w:pStyle w:val="TableParagraph"/>
              <w:spacing w:before="9" w:line="266" w:lineRule="auto"/>
              <w:ind w:left="15" w:right="220"/>
              <w:jc w:val="both"/>
              <w:rPr>
                <w:rFonts w:ascii="Calibri" w:eastAsia="Calibri" w:hAnsi="Calibri" w:cs="Calibri"/>
                <w:sz w:val="13"/>
                <w:szCs w:val="13"/>
              </w:rPr>
            </w:pPr>
            <w:r>
              <w:rPr>
                <w:rFonts w:ascii="Calibri" w:hAnsi="Calibri"/>
                <w:sz w:val="13"/>
                <w:lang w:val="es"/>
              </w:rPr>
              <w:t xml:space="preserve">En la zona de producto, los componentes con superficies inaccesibles deberán </w:t>
            </w:r>
            <w:r w:rsidR="00A21160">
              <w:rPr>
                <w:rFonts w:ascii="Calibri" w:hAnsi="Calibri"/>
                <w:sz w:val="13"/>
                <w:lang w:val="es"/>
              </w:rPr>
              <w:t>permitir el</w:t>
            </w:r>
            <w:r>
              <w:rPr>
                <w:rFonts w:ascii="Calibri" w:hAnsi="Calibri"/>
                <w:sz w:val="13"/>
                <w:lang w:val="es"/>
              </w:rPr>
              <w:t xml:space="preserve"> desmontaje de equipos sin necesidad de utilizar herramientas (en conformidad con las leyes locales de seguridad del personal).</w:t>
            </w:r>
          </w:p>
        </w:tc>
        <w:tc>
          <w:tcPr>
            <w:tcW w:w="612" w:type="dxa"/>
            <w:tcBorders>
              <w:top w:val="single" w:sz="4" w:space="0" w:color="000000"/>
              <w:left w:val="single" w:sz="4" w:space="0" w:color="000000"/>
              <w:bottom w:val="single" w:sz="4" w:space="0" w:color="000000"/>
              <w:right w:val="single" w:sz="4" w:space="0" w:color="000000"/>
            </w:tcBorders>
          </w:tcPr>
          <w:p w14:paraId="43BD5B25"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25E6119"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9BFE0F0"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1251D66"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7E58D1A"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2C62D705" w14:textId="77777777" w:rsidR="00B446DA" w:rsidRDefault="00B446DA" w:rsidP="00B446DA"/>
        </w:tc>
      </w:tr>
      <w:tr w:rsidR="00B446DA" w14:paraId="20320D0E" w14:textId="77777777" w:rsidTr="00B446DA">
        <w:trPr>
          <w:trHeight w:hRule="exact" w:val="720"/>
        </w:trPr>
        <w:tc>
          <w:tcPr>
            <w:tcW w:w="377" w:type="dxa"/>
            <w:tcBorders>
              <w:top w:val="single" w:sz="4" w:space="0" w:color="000000"/>
              <w:left w:val="single" w:sz="4" w:space="0" w:color="000000"/>
              <w:bottom w:val="single" w:sz="4" w:space="0" w:color="000000"/>
              <w:right w:val="single" w:sz="4" w:space="0" w:color="000000"/>
            </w:tcBorders>
          </w:tcPr>
          <w:p w14:paraId="2A2EBBBD" w14:textId="77777777" w:rsidR="00B446DA" w:rsidRDefault="00B446DA" w:rsidP="00B446DA">
            <w:pPr>
              <w:pStyle w:val="TableParagraph"/>
              <w:spacing w:before="9"/>
              <w:ind w:left="82"/>
              <w:rPr>
                <w:rFonts w:ascii="Calibri" w:eastAsia="Calibri" w:hAnsi="Calibri" w:cs="Calibri"/>
                <w:sz w:val="13"/>
                <w:szCs w:val="13"/>
              </w:rPr>
            </w:pPr>
            <w:r>
              <w:rPr>
                <w:rFonts w:ascii="Calibri" w:hAnsi="Calibri"/>
                <w:sz w:val="13"/>
                <w:lang w:val="es"/>
              </w:rPr>
              <w:t>3.3</w:t>
            </w:r>
          </w:p>
        </w:tc>
        <w:tc>
          <w:tcPr>
            <w:tcW w:w="3423" w:type="dxa"/>
            <w:tcBorders>
              <w:top w:val="single" w:sz="4" w:space="0" w:color="000000"/>
              <w:left w:val="single" w:sz="4" w:space="0" w:color="000000"/>
              <w:bottom w:val="single" w:sz="4" w:space="0" w:color="000000"/>
              <w:right w:val="single" w:sz="4" w:space="0" w:color="000000"/>
            </w:tcBorders>
          </w:tcPr>
          <w:p w14:paraId="5DE502FF" w14:textId="77777777" w:rsidR="00B446DA" w:rsidRDefault="00B446DA" w:rsidP="00B446DA">
            <w:pPr>
              <w:pStyle w:val="TableParagraph"/>
              <w:spacing w:before="9" w:line="266" w:lineRule="auto"/>
              <w:ind w:left="15" w:right="274"/>
              <w:rPr>
                <w:rFonts w:ascii="Calibri" w:eastAsia="Calibri" w:hAnsi="Calibri" w:cs="Calibri"/>
                <w:sz w:val="13"/>
                <w:szCs w:val="13"/>
              </w:rPr>
            </w:pPr>
            <w:r>
              <w:rPr>
                <w:rFonts w:ascii="Calibri" w:hAnsi="Calibri"/>
                <w:sz w:val="13"/>
                <w:lang w:val="es"/>
              </w:rPr>
              <w:t>Cuando no sea posible el acceso o desmontaje, la unidad armada completa será lavable utilizando técnicas que garanticen la limpieza de acuerdo a los riesgos del producto.</w:t>
            </w:r>
          </w:p>
        </w:tc>
        <w:tc>
          <w:tcPr>
            <w:tcW w:w="612" w:type="dxa"/>
            <w:tcBorders>
              <w:top w:val="single" w:sz="4" w:space="0" w:color="000000"/>
              <w:left w:val="single" w:sz="4" w:space="0" w:color="000000"/>
              <w:bottom w:val="single" w:sz="4" w:space="0" w:color="000000"/>
              <w:right w:val="single" w:sz="4" w:space="0" w:color="000000"/>
            </w:tcBorders>
          </w:tcPr>
          <w:p w14:paraId="35B0D976"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C936220"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D2852C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EFD288A"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108F419"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0F89453E" w14:textId="77777777" w:rsidR="00B446DA" w:rsidRDefault="00B446DA" w:rsidP="00B446DA"/>
        </w:tc>
      </w:tr>
      <w:tr w:rsidR="00B446DA" w14:paraId="6024E350" w14:textId="77777777" w:rsidTr="00B446DA">
        <w:trPr>
          <w:trHeight w:hRule="exact" w:val="720"/>
        </w:trPr>
        <w:tc>
          <w:tcPr>
            <w:tcW w:w="377" w:type="dxa"/>
            <w:tcBorders>
              <w:top w:val="single" w:sz="4" w:space="0" w:color="000000"/>
              <w:left w:val="single" w:sz="4" w:space="0" w:color="000000"/>
              <w:bottom w:val="single" w:sz="4" w:space="0" w:color="000000"/>
              <w:right w:val="single" w:sz="4" w:space="0" w:color="000000"/>
            </w:tcBorders>
          </w:tcPr>
          <w:p w14:paraId="3B2B8809" w14:textId="77777777" w:rsidR="00B446DA" w:rsidRDefault="00B446DA" w:rsidP="00B446DA">
            <w:pPr>
              <w:pStyle w:val="TableParagraph"/>
              <w:spacing w:before="9"/>
              <w:ind w:left="82"/>
              <w:rPr>
                <w:rFonts w:ascii="Calibri" w:eastAsia="Calibri" w:hAnsi="Calibri" w:cs="Calibri"/>
                <w:sz w:val="13"/>
                <w:szCs w:val="13"/>
              </w:rPr>
            </w:pPr>
            <w:r>
              <w:rPr>
                <w:rFonts w:ascii="Calibri" w:hAnsi="Calibri"/>
                <w:sz w:val="13"/>
                <w:lang w:val="es"/>
              </w:rPr>
              <w:t>3.4</w:t>
            </w:r>
          </w:p>
        </w:tc>
        <w:tc>
          <w:tcPr>
            <w:tcW w:w="3423" w:type="dxa"/>
            <w:tcBorders>
              <w:top w:val="single" w:sz="4" w:space="0" w:color="000000"/>
              <w:left w:val="single" w:sz="4" w:space="0" w:color="000000"/>
              <w:bottom w:val="single" w:sz="4" w:space="0" w:color="000000"/>
              <w:right w:val="single" w:sz="4" w:space="0" w:color="000000"/>
            </w:tcBorders>
          </w:tcPr>
          <w:p w14:paraId="100E92B8" w14:textId="77777777" w:rsidR="00B446DA" w:rsidRDefault="00B446DA" w:rsidP="00B446DA">
            <w:pPr>
              <w:pStyle w:val="TableParagraph"/>
              <w:spacing w:before="9" w:line="266" w:lineRule="auto"/>
              <w:ind w:left="15" w:right="78"/>
              <w:rPr>
                <w:rFonts w:ascii="Calibri" w:eastAsia="Calibri" w:hAnsi="Calibri" w:cs="Calibri"/>
                <w:sz w:val="13"/>
                <w:szCs w:val="13"/>
              </w:rPr>
            </w:pPr>
            <w:r>
              <w:rPr>
                <w:rFonts w:ascii="Calibri" w:hAnsi="Calibri"/>
                <w:sz w:val="13"/>
                <w:lang w:val="es"/>
              </w:rPr>
              <w:t>Las partes permanecen unidas o enganchadas al equipo para facilitar la limpieza y prevenir los daños o pérdidas.  Como alternativa, se proporcionan carritos independientes para partes.</w:t>
            </w:r>
          </w:p>
        </w:tc>
        <w:tc>
          <w:tcPr>
            <w:tcW w:w="612" w:type="dxa"/>
            <w:tcBorders>
              <w:top w:val="single" w:sz="4" w:space="0" w:color="000000"/>
              <w:left w:val="single" w:sz="4" w:space="0" w:color="000000"/>
              <w:bottom w:val="single" w:sz="4" w:space="0" w:color="000000"/>
              <w:right w:val="single" w:sz="4" w:space="0" w:color="000000"/>
            </w:tcBorders>
          </w:tcPr>
          <w:p w14:paraId="1A1F6155"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0E5AE1B"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6550C70"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7CAFB3B"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114D868"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27BEDCAF" w14:textId="77777777" w:rsidR="00B446DA" w:rsidRDefault="00B446DA" w:rsidP="00B446DA"/>
        </w:tc>
      </w:tr>
      <w:tr w:rsidR="00B446DA" w14:paraId="068DB170" w14:textId="77777777" w:rsidTr="00B446DA">
        <w:trPr>
          <w:trHeight w:hRule="exact" w:val="540"/>
        </w:trPr>
        <w:tc>
          <w:tcPr>
            <w:tcW w:w="377" w:type="dxa"/>
            <w:tcBorders>
              <w:top w:val="single" w:sz="4" w:space="0" w:color="000000"/>
              <w:left w:val="single" w:sz="4" w:space="0" w:color="000000"/>
              <w:bottom w:val="single" w:sz="4" w:space="0" w:color="000000"/>
              <w:right w:val="single" w:sz="4" w:space="0" w:color="000000"/>
            </w:tcBorders>
          </w:tcPr>
          <w:p w14:paraId="023167AE" w14:textId="77777777" w:rsidR="00B446DA" w:rsidRDefault="00B446DA" w:rsidP="00B446DA">
            <w:pPr>
              <w:pStyle w:val="TableParagraph"/>
              <w:spacing w:before="9"/>
              <w:ind w:left="82"/>
              <w:rPr>
                <w:rFonts w:ascii="Calibri" w:eastAsia="Calibri" w:hAnsi="Calibri" w:cs="Calibri"/>
                <w:sz w:val="13"/>
                <w:szCs w:val="13"/>
              </w:rPr>
            </w:pPr>
            <w:r>
              <w:rPr>
                <w:rFonts w:ascii="Calibri" w:hAnsi="Calibri"/>
                <w:sz w:val="13"/>
                <w:lang w:val="es"/>
              </w:rPr>
              <w:t>3.5</w:t>
            </w:r>
          </w:p>
        </w:tc>
        <w:tc>
          <w:tcPr>
            <w:tcW w:w="3423" w:type="dxa"/>
            <w:tcBorders>
              <w:top w:val="single" w:sz="4" w:space="0" w:color="000000"/>
              <w:left w:val="single" w:sz="4" w:space="0" w:color="000000"/>
              <w:bottom w:val="single" w:sz="4" w:space="0" w:color="000000"/>
              <w:right w:val="single" w:sz="4" w:space="0" w:color="000000"/>
            </w:tcBorders>
          </w:tcPr>
          <w:p w14:paraId="3C633C1A" w14:textId="77777777" w:rsidR="00B446DA" w:rsidRDefault="00B446DA" w:rsidP="00B446DA">
            <w:pPr>
              <w:pStyle w:val="TableParagraph"/>
              <w:spacing w:before="9" w:line="266" w:lineRule="auto"/>
              <w:ind w:left="15" w:right="11"/>
              <w:rPr>
                <w:rFonts w:ascii="Calibri" w:eastAsia="Calibri" w:hAnsi="Calibri" w:cs="Calibri"/>
                <w:sz w:val="13"/>
                <w:szCs w:val="13"/>
              </w:rPr>
            </w:pPr>
            <w:r>
              <w:rPr>
                <w:rFonts w:ascii="Calibri" w:hAnsi="Calibri"/>
                <w:sz w:val="13"/>
                <w:lang w:val="es"/>
              </w:rPr>
              <w:t>La maquinaria y los protectores de cadenas se deslizan lejos de las zonas de producto y pueden quitarse fácilmente (en conformidad con las leyes locales de seguridad del personal).</w:t>
            </w:r>
          </w:p>
        </w:tc>
        <w:tc>
          <w:tcPr>
            <w:tcW w:w="612" w:type="dxa"/>
            <w:tcBorders>
              <w:top w:val="single" w:sz="4" w:space="0" w:color="000000"/>
              <w:left w:val="single" w:sz="4" w:space="0" w:color="000000"/>
              <w:bottom w:val="single" w:sz="4" w:space="0" w:color="000000"/>
              <w:right w:val="single" w:sz="4" w:space="0" w:color="000000"/>
            </w:tcBorders>
          </w:tcPr>
          <w:p w14:paraId="46058CA3"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DF115DD"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4E0B886"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3C139C1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758B730"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01787E30" w14:textId="77777777" w:rsidR="00B446DA" w:rsidRDefault="00B446DA" w:rsidP="00B446DA"/>
        </w:tc>
      </w:tr>
      <w:tr w:rsidR="00B446DA" w14:paraId="18083942" w14:textId="77777777" w:rsidTr="00B446DA">
        <w:trPr>
          <w:trHeight w:hRule="exact" w:val="720"/>
        </w:trPr>
        <w:tc>
          <w:tcPr>
            <w:tcW w:w="377" w:type="dxa"/>
            <w:tcBorders>
              <w:top w:val="single" w:sz="4" w:space="0" w:color="000000"/>
              <w:left w:val="single" w:sz="4" w:space="0" w:color="000000"/>
              <w:bottom w:val="single" w:sz="4" w:space="0" w:color="000000"/>
              <w:right w:val="single" w:sz="4" w:space="0" w:color="000000"/>
            </w:tcBorders>
          </w:tcPr>
          <w:p w14:paraId="04DCB96F" w14:textId="77777777" w:rsidR="00B446DA" w:rsidRDefault="00B446DA" w:rsidP="00B446DA">
            <w:pPr>
              <w:pStyle w:val="TableParagraph"/>
              <w:spacing w:before="9"/>
              <w:ind w:left="82"/>
              <w:rPr>
                <w:rFonts w:ascii="Calibri" w:eastAsia="Calibri" w:hAnsi="Calibri" w:cs="Calibri"/>
                <w:sz w:val="13"/>
                <w:szCs w:val="13"/>
              </w:rPr>
            </w:pPr>
            <w:r>
              <w:rPr>
                <w:rFonts w:ascii="Calibri" w:hAnsi="Calibri"/>
                <w:sz w:val="13"/>
                <w:lang w:val="es"/>
              </w:rPr>
              <w:t>3.6</w:t>
            </w:r>
          </w:p>
        </w:tc>
        <w:tc>
          <w:tcPr>
            <w:tcW w:w="3423" w:type="dxa"/>
            <w:tcBorders>
              <w:top w:val="single" w:sz="4" w:space="0" w:color="000000"/>
              <w:left w:val="single" w:sz="4" w:space="0" w:color="000000"/>
              <w:bottom w:val="single" w:sz="4" w:space="0" w:color="000000"/>
              <w:right w:val="single" w:sz="4" w:space="0" w:color="000000"/>
            </w:tcBorders>
          </w:tcPr>
          <w:p w14:paraId="22C28896" w14:textId="77777777" w:rsidR="00B446DA" w:rsidRDefault="00B446DA" w:rsidP="00B446DA">
            <w:pPr>
              <w:pStyle w:val="TableParagraph"/>
              <w:spacing w:before="9" w:line="266" w:lineRule="auto"/>
              <w:ind w:left="15" w:right="135"/>
              <w:rPr>
                <w:rFonts w:ascii="Calibri" w:eastAsia="Calibri" w:hAnsi="Calibri" w:cs="Calibri"/>
                <w:sz w:val="13"/>
                <w:szCs w:val="13"/>
              </w:rPr>
            </w:pPr>
            <w:r>
              <w:rPr>
                <w:rFonts w:ascii="Calibri" w:hAnsi="Calibri"/>
                <w:sz w:val="13"/>
                <w:lang w:val="es"/>
              </w:rPr>
              <w:t>Los recipientes recolectores de producto o bandejas de goteo se quitan fácilmente (en conformidad con las leyes locales de seguridad del personal) para realizar la limpieza, de modo que no se extravían ni separan del equipo.</w:t>
            </w:r>
          </w:p>
        </w:tc>
        <w:tc>
          <w:tcPr>
            <w:tcW w:w="612" w:type="dxa"/>
            <w:tcBorders>
              <w:top w:val="single" w:sz="4" w:space="0" w:color="000000"/>
              <w:left w:val="single" w:sz="4" w:space="0" w:color="000000"/>
              <w:bottom w:val="single" w:sz="4" w:space="0" w:color="000000"/>
              <w:right w:val="single" w:sz="4" w:space="0" w:color="000000"/>
            </w:tcBorders>
          </w:tcPr>
          <w:p w14:paraId="1BFEB1F8"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4FE4672"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79E14499"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211A2D5"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9A0ABF6"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73F1A307" w14:textId="77777777" w:rsidR="00B446DA" w:rsidRDefault="00B446DA" w:rsidP="00B446DA"/>
        </w:tc>
      </w:tr>
      <w:tr w:rsidR="00B446DA" w14:paraId="0DFEE42E" w14:textId="77777777" w:rsidTr="00B446DA">
        <w:trPr>
          <w:trHeight w:hRule="exact" w:val="545"/>
        </w:trPr>
        <w:tc>
          <w:tcPr>
            <w:tcW w:w="377" w:type="dxa"/>
            <w:tcBorders>
              <w:top w:val="single" w:sz="4" w:space="0" w:color="000000"/>
              <w:left w:val="single" w:sz="4" w:space="0" w:color="000000"/>
              <w:bottom w:val="single" w:sz="4" w:space="0" w:color="000000"/>
              <w:right w:val="single" w:sz="4" w:space="0" w:color="000000"/>
            </w:tcBorders>
          </w:tcPr>
          <w:p w14:paraId="0E895A3E" w14:textId="77777777" w:rsidR="00B446DA" w:rsidRDefault="00B446DA" w:rsidP="00B446DA">
            <w:pPr>
              <w:pStyle w:val="TableParagraph"/>
              <w:spacing w:before="9"/>
              <w:ind w:left="82"/>
              <w:rPr>
                <w:rFonts w:ascii="Calibri" w:eastAsia="Calibri" w:hAnsi="Calibri" w:cs="Calibri"/>
                <w:sz w:val="13"/>
                <w:szCs w:val="13"/>
              </w:rPr>
            </w:pPr>
            <w:r>
              <w:rPr>
                <w:rFonts w:ascii="Calibri" w:hAnsi="Calibri"/>
                <w:sz w:val="13"/>
                <w:lang w:val="es"/>
              </w:rPr>
              <w:t>3.7</w:t>
            </w:r>
          </w:p>
        </w:tc>
        <w:tc>
          <w:tcPr>
            <w:tcW w:w="3423" w:type="dxa"/>
            <w:tcBorders>
              <w:top w:val="single" w:sz="4" w:space="0" w:color="000000"/>
              <w:left w:val="single" w:sz="4" w:space="0" w:color="000000"/>
              <w:bottom w:val="single" w:sz="4" w:space="0" w:color="000000"/>
              <w:right w:val="single" w:sz="4" w:space="0" w:color="000000"/>
            </w:tcBorders>
          </w:tcPr>
          <w:p w14:paraId="4657B804" w14:textId="77777777" w:rsidR="00B446DA" w:rsidRDefault="00B446DA" w:rsidP="00B446DA">
            <w:pPr>
              <w:pStyle w:val="TableParagraph"/>
              <w:spacing w:before="9" w:line="266" w:lineRule="auto"/>
              <w:ind w:left="15" w:right="94"/>
              <w:rPr>
                <w:rFonts w:ascii="Calibri" w:eastAsia="Calibri" w:hAnsi="Calibri" w:cs="Calibri"/>
                <w:sz w:val="13"/>
                <w:szCs w:val="13"/>
              </w:rPr>
            </w:pPr>
            <w:r>
              <w:rPr>
                <w:rFonts w:ascii="Calibri" w:hAnsi="Calibri"/>
                <w:sz w:val="13"/>
                <w:lang w:val="es"/>
              </w:rPr>
              <w:t>Todas las bandas se quitan fácilmente, o la tensión de la banda se elimina fácilmente sin utilizar herramientas, lo que permite realizar la limpieza de las superficies inferiores.</w:t>
            </w:r>
          </w:p>
        </w:tc>
        <w:tc>
          <w:tcPr>
            <w:tcW w:w="612" w:type="dxa"/>
            <w:tcBorders>
              <w:top w:val="single" w:sz="4" w:space="0" w:color="000000"/>
              <w:left w:val="single" w:sz="4" w:space="0" w:color="000000"/>
              <w:bottom w:val="single" w:sz="4" w:space="0" w:color="000000"/>
              <w:right w:val="single" w:sz="4" w:space="0" w:color="000000"/>
            </w:tcBorders>
          </w:tcPr>
          <w:p w14:paraId="2E3B53D6"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350BFF2D"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849314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AF5032F"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487DBFE"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2B0F88C6" w14:textId="77777777" w:rsidR="00B446DA" w:rsidRDefault="00B446DA" w:rsidP="00B446DA"/>
        </w:tc>
      </w:tr>
      <w:tr w:rsidR="00B446DA" w14:paraId="495C92E8" w14:textId="77777777" w:rsidTr="00B446DA">
        <w:trPr>
          <w:trHeight w:hRule="exact" w:val="386"/>
        </w:trPr>
        <w:tc>
          <w:tcPr>
            <w:tcW w:w="377" w:type="dxa"/>
            <w:tcBorders>
              <w:top w:val="single" w:sz="4" w:space="0" w:color="000000"/>
              <w:left w:val="single" w:sz="4" w:space="0" w:color="000000"/>
              <w:bottom w:val="single" w:sz="4" w:space="0" w:color="000000"/>
              <w:right w:val="single" w:sz="4" w:space="0" w:color="000000"/>
            </w:tcBorders>
          </w:tcPr>
          <w:p w14:paraId="068480CC" w14:textId="77777777" w:rsidR="00B446DA" w:rsidRDefault="00B446DA" w:rsidP="00B446DA">
            <w:pPr>
              <w:pStyle w:val="TableParagraph"/>
              <w:spacing w:before="9"/>
              <w:ind w:left="82"/>
              <w:rPr>
                <w:rFonts w:ascii="Calibri" w:eastAsia="Calibri" w:hAnsi="Calibri" w:cs="Calibri"/>
                <w:sz w:val="13"/>
                <w:szCs w:val="13"/>
              </w:rPr>
            </w:pPr>
            <w:r>
              <w:rPr>
                <w:rFonts w:ascii="Calibri" w:hAnsi="Calibri"/>
                <w:sz w:val="13"/>
                <w:lang w:val="es"/>
              </w:rPr>
              <w:t>3.8</w:t>
            </w:r>
          </w:p>
        </w:tc>
        <w:tc>
          <w:tcPr>
            <w:tcW w:w="3423" w:type="dxa"/>
            <w:tcBorders>
              <w:top w:val="single" w:sz="4" w:space="0" w:color="000000"/>
              <w:left w:val="single" w:sz="4" w:space="0" w:color="000000"/>
              <w:bottom w:val="single" w:sz="4" w:space="0" w:color="000000"/>
              <w:right w:val="single" w:sz="4" w:space="0" w:color="000000"/>
            </w:tcBorders>
          </w:tcPr>
          <w:p w14:paraId="244DBB8C" w14:textId="77777777" w:rsidR="00B446DA" w:rsidRDefault="00B446DA" w:rsidP="00B446DA">
            <w:pPr>
              <w:pStyle w:val="TableParagraph"/>
              <w:spacing w:before="9" w:line="266" w:lineRule="auto"/>
              <w:ind w:left="15" w:right="179"/>
              <w:rPr>
                <w:rFonts w:ascii="Calibri" w:eastAsia="Calibri" w:hAnsi="Calibri" w:cs="Calibri"/>
                <w:sz w:val="13"/>
                <w:szCs w:val="13"/>
              </w:rPr>
            </w:pPr>
            <w:r>
              <w:rPr>
                <w:rFonts w:ascii="Calibri" w:hAnsi="Calibri"/>
                <w:sz w:val="13"/>
                <w:lang w:val="es"/>
              </w:rPr>
              <w:t>Todas las superficies en la zona sin contacto con producto deberán ser de fácil acceso para la limpieza e inspección.</w:t>
            </w:r>
          </w:p>
        </w:tc>
        <w:tc>
          <w:tcPr>
            <w:tcW w:w="612" w:type="dxa"/>
            <w:tcBorders>
              <w:top w:val="single" w:sz="4" w:space="0" w:color="000000"/>
              <w:left w:val="single" w:sz="4" w:space="0" w:color="000000"/>
              <w:bottom w:val="single" w:sz="4" w:space="0" w:color="000000"/>
              <w:right w:val="single" w:sz="4" w:space="0" w:color="000000"/>
            </w:tcBorders>
          </w:tcPr>
          <w:p w14:paraId="5520AE7E"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1D3004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76BF4C5B"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3E13CB7"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2E3037D"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2A097F12" w14:textId="77777777" w:rsidR="00B446DA" w:rsidRDefault="00B446DA" w:rsidP="00B446DA"/>
        </w:tc>
      </w:tr>
      <w:tr w:rsidR="00B446DA" w14:paraId="3CA40D72" w14:textId="77777777" w:rsidTr="00B446DA">
        <w:trPr>
          <w:trHeight w:hRule="exact" w:val="693"/>
        </w:trPr>
        <w:tc>
          <w:tcPr>
            <w:tcW w:w="377" w:type="dxa"/>
            <w:tcBorders>
              <w:top w:val="single" w:sz="4" w:space="0" w:color="000000"/>
              <w:left w:val="single" w:sz="4" w:space="0" w:color="000000"/>
              <w:bottom w:val="single" w:sz="4" w:space="0" w:color="000000"/>
              <w:right w:val="single" w:sz="4" w:space="0" w:color="000000"/>
            </w:tcBorders>
          </w:tcPr>
          <w:p w14:paraId="7F7C9F0D" w14:textId="77777777" w:rsidR="00B446DA" w:rsidRDefault="00B446DA" w:rsidP="00B446DA">
            <w:pPr>
              <w:pStyle w:val="TableParagraph"/>
              <w:spacing w:before="9"/>
              <w:ind w:left="82"/>
              <w:rPr>
                <w:rFonts w:ascii="Calibri" w:eastAsia="Calibri" w:hAnsi="Calibri" w:cs="Calibri"/>
                <w:sz w:val="13"/>
                <w:szCs w:val="13"/>
              </w:rPr>
            </w:pPr>
            <w:r>
              <w:rPr>
                <w:rFonts w:ascii="Calibri" w:hAnsi="Calibri"/>
                <w:sz w:val="13"/>
                <w:lang w:val="es"/>
              </w:rPr>
              <w:t>3.9</w:t>
            </w:r>
          </w:p>
        </w:tc>
        <w:tc>
          <w:tcPr>
            <w:tcW w:w="3423" w:type="dxa"/>
            <w:tcBorders>
              <w:top w:val="single" w:sz="4" w:space="0" w:color="000000"/>
              <w:left w:val="single" w:sz="4" w:space="0" w:color="000000"/>
              <w:bottom w:val="single" w:sz="4" w:space="0" w:color="000000"/>
              <w:right w:val="single" w:sz="4" w:space="0" w:color="000000"/>
            </w:tcBorders>
          </w:tcPr>
          <w:p w14:paraId="6AEEAE94" w14:textId="77777777" w:rsidR="00B446DA" w:rsidRDefault="00B446DA" w:rsidP="00B446DA">
            <w:pPr>
              <w:pStyle w:val="TableParagraph"/>
              <w:spacing w:before="9" w:line="266" w:lineRule="auto"/>
              <w:ind w:left="15" w:right="284"/>
              <w:rPr>
                <w:rFonts w:ascii="Calibri" w:eastAsia="Calibri" w:hAnsi="Calibri" w:cs="Calibri"/>
                <w:sz w:val="13"/>
                <w:szCs w:val="13"/>
              </w:rPr>
            </w:pPr>
            <w:r>
              <w:rPr>
                <w:rFonts w:ascii="Calibri" w:hAnsi="Calibri"/>
                <w:sz w:val="13"/>
                <w:lang w:val="es"/>
              </w:rPr>
              <w:t>La instalación de áreas de contacto con producto y la trayectoria de las bandas transportadoras se mantendrán a una distancia mínima del suelo de 18”.</w:t>
            </w:r>
          </w:p>
        </w:tc>
        <w:tc>
          <w:tcPr>
            <w:tcW w:w="612" w:type="dxa"/>
            <w:tcBorders>
              <w:top w:val="single" w:sz="4" w:space="0" w:color="000000"/>
              <w:left w:val="single" w:sz="4" w:space="0" w:color="000000"/>
              <w:bottom w:val="single" w:sz="4" w:space="0" w:color="000000"/>
              <w:right w:val="single" w:sz="4" w:space="0" w:color="000000"/>
            </w:tcBorders>
          </w:tcPr>
          <w:p w14:paraId="61AC6384"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D72B39E"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461871F"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C89781E"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0D1F828"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2229E788" w14:textId="77777777" w:rsidR="00B446DA" w:rsidRDefault="00B446DA" w:rsidP="00B446DA"/>
        </w:tc>
      </w:tr>
      <w:tr w:rsidR="00B446DA" w14:paraId="457B4711" w14:textId="77777777" w:rsidTr="00B446DA">
        <w:trPr>
          <w:trHeight w:hRule="exact" w:val="396"/>
        </w:trPr>
        <w:tc>
          <w:tcPr>
            <w:tcW w:w="377" w:type="dxa"/>
            <w:tcBorders>
              <w:top w:val="single" w:sz="4" w:space="0" w:color="000000"/>
              <w:left w:val="single" w:sz="4" w:space="0" w:color="000000"/>
              <w:bottom w:val="single" w:sz="4" w:space="0" w:color="000000"/>
              <w:right w:val="single" w:sz="4" w:space="0" w:color="000000"/>
            </w:tcBorders>
          </w:tcPr>
          <w:p w14:paraId="7CA49B5D" w14:textId="77777777" w:rsidR="00B446DA" w:rsidRDefault="00B446DA" w:rsidP="00B446DA">
            <w:pPr>
              <w:pStyle w:val="TableParagraph"/>
              <w:spacing w:before="9"/>
              <w:ind w:left="49"/>
              <w:rPr>
                <w:rFonts w:ascii="Calibri" w:eastAsia="Calibri" w:hAnsi="Calibri" w:cs="Calibri"/>
                <w:sz w:val="13"/>
                <w:szCs w:val="13"/>
              </w:rPr>
            </w:pPr>
            <w:r>
              <w:rPr>
                <w:rFonts w:ascii="Calibri" w:hAnsi="Calibri"/>
                <w:sz w:val="13"/>
                <w:lang w:val="es"/>
              </w:rPr>
              <w:t>3.91</w:t>
            </w:r>
          </w:p>
        </w:tc>
        <w:tc>
          <w:tcPr>
            <w:tcW w:w="3423" w:type="dxa"/>
            <w:tcBorders>
              <w:top w:val="single" w:sz="4" w:space="0" w:color="000000"/>
              <w:left w:val="single" w:sz="4" w:space="0" w:color="000000"/>
              <w:bottom w:val="single" w:sz="4" w:space="0" w:color="000000"/>
              <w:right w:val="single" w:sz="4" w:space="0" w:color="000000"/>
            </w:tcBorders>
          </w:tcPr>
          <w:p w14:paraId="51E92D87" w14:textId="77777777" w:rsidR="00B446DA" w:rsidRDefault="00B446DA" w:rsidP="00B446DA">
            <w:pPr>
              <w:pStyle w:val="TableParagraph"/>
              <w:spacing w:before="9" w:line="266" w:lineRule="auto"/>
              <w:ind w:left="15" w:right="52"/>
              <w:rPr>
                <w:rFonts w:ascii="Calibri" w:eastAsia="Calibri" w:hAnsi="Calibri" w:cs="Calibri"/>
                <w:sz w:val="13"/>
                <w:szCs w:val="13"/>
              </w:rPr>
            </w:pPr>
            <w:r>
              <w:rPr>
                <w:rFonts w:ascii="Calibri" w:hAnsi="Calibri"/>
                <w:sz w:val="13"/>
                <w:lang w:val="es"/>
              </w:rPr>
              <w:t>El diseño del equipo permite una separación de 12 pulgadas del suelo para permitir su limpieza e inspección.</w:t>
            </w:r>
          </w:p>
        </w:tc>
        <w:tc>
          <w:tcPr>
            <w:tcW w:w="612" w:type="dxa"/>
            <w:tcBorders>
              <w:top w:val="single" w:sz="4" w:space="0" w:color="000000"/>
              <w:left w:val="single" w:sz="4" w:space="0" w:color="000000"/>
              <w:bottom w:val="single" w:sz="4" w:space="0" w:color="000000"/>
              <w:right w:val="single" w:sz="4" w:space="0" w:color="000000"/>
            </w:tcBorders>
          </w:tcPr>
          <w:p w14:paraId="79847FDD"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B2A29B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B8FF33A"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C72E17E"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E418E6C"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04016B3A" w14:textId="77777777" w:rsidR="00B446DA" w:rsidRDefault="00B446DA" w:rsidP="00B446DA"/>
        </w:tc>
      </w:tr>
      <w:tr w:rsidR="00B446DA" w14:paraId="7323AD8A" w14:textId="77777777" w:rsidTr="00B446DA">
        <w:trPr>
          <w:trHeight w:hRule="exact" w:val="377"/>
        </w:trPr>
        <w:tc>
          <w:tcPr>
            <w:tcW w:w="377" w:type="dxa"/>
            <w:tcBorders>
              <w:top w:val="single" w:sz="4" w:space="0" w:color="000000"/>
              <w:left w:val="single" w:sz="4" w:space="0" w:color="000000"/>
              <w:bottom w:val="single" w:sz="4" w:space="0" w:color="000000"/>
              <w:right w:val="single" w:sz="4" w:space="0" w:color="000000"/>
            </w:tcBorders>
          </w:tcPr>
          <w:p w14:paraId="25623D74" w14:textId="77777777" w:rsidR="00B446DA" w:rsidRDefault="00B446DA" w:rsidP="00B446DA">
            <w:pPr>
              <w:pStyle w:val="TableParagraph"/>
              <w:spacing w:before="9"/>
              <w:ind w:left="49"/>
              <w:rPr>
                <w:rFonts w:ascii="Calibri" w:eastAsia="Calibri" w:hAnsi="Calibri" w:cs="Calibri"/>
                <w:sz w:val="13"/>
                <w:szCs w:val="13"/>
              </w:rPr>
            </w:pPr>
            <w:r>
              <w:rPr>
                <w:rFonts w:ascii="Calibri" w:hAnsi="Calibri"/>
                <w:sz w:val="13"/>
                <w:lang w:val="es"/>
              </w:rPr>
              <w:t>3.92</w:t>
            </w:r>
          </w:p>
        </w:tc>
        <w:tc>
          <w:tcPr>
            <w:tcW w:w="3423" w:type="dxa"/>
            <w:tcBorders>
              <w:top w:val="single" w:sz="4" w:space="0" w:color="000000"/>
              <w:left w:val="single" w:sz="4" w:space="0" w:color="000000"/>
              <w:bottom w:val="single" w:sz="4" w:space="0" w:color="000000"/>
              <w:right w:val="single" w:sz="4" w:space="0" w:color="000000"/>
            </w:tcBorders>
          </w:tcPr>
          <w:p w14:paraId="44DC62A8" w14:textId="77777777" w:rsidR="00B446DA" w:rsidRDefault="00B446DA" w:rsidP="00B446DA">
            <w:pPr>
              <w:pStyle w:val="TableParagraph"/>
              <w:spacing w:before="9" w:line="266" w:lineRule="auto"/>
              <w:ind w:left="15" w:right="64"/>
              <w:rPr>
                <w:rFonts w:ascii="Calibri" w:eastAsia="Calibri" w:hAnsi="Calibri" w:cs="Calibri"/>
                <w:sz w:val="13"/>
                <w:szCs w:val="13"/>
              </w:rPr>
            </w:pPr>
            <w:r>
              <w:rPr>
                <w:rFonts w:ascii="Calibri" w:hAnsi="Calibri"/>
                <w:sz w:val="13"/>
                <w:lang w:val="es"/>
              </w:rPr>
              <w:t>El equipo se ubica a 30 pulgadas de estructuras elevadas y a 36 pulgadas del objeto fijo más cercano.</w:t>
            </w:r>
          </w:p>
        </w:tc>
        <w:tc>
          <w:tcPr>
            <w:tcW w:w="612" w:type="dxa"/>
            <w:tcBorders>
              <w:top w:val="single" w:sz="4" w:space="0" w:color="000000"/>
              <w:left w:val="single" w:sz="4" w:space="0" w:color="000000"/>
              <w:bottom w:val="single" w:sz="4" w:space="0" w:color="000000"/>
              <w:right w:val="single" w:sz="4" w:space="0" w:color="000000"/>
            </w:tcBorders>
          </w:tcPr>
          <w:p w14:paraId="55C1A6DD"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12B5257"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76029637"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C49A82D"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0C5B6D1"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0C033C0E" w14:textId="77777777" w:rsidR="00B446DA" w:rsidRDefault="00B446DA" w:rsidP="00B446DA"/>
        </w:tc>
      </w:tr>
      <w:tr w:rsidR="00B446DA" w14:paraId="686D2951" w14:textId="77777777" w:rsidTr="00B446DA">
        <w:trPr>
          <w:trHeight w:hRule="exact" w:val="576"/>
        </w:trPr>
        <w:tc>
          <w:tcPr>
            <w:tcW w:w="377" w:type="dxa"/>
            <w:tcBorders>
              <w:top w:val="single" w:sz="4" w:space="0" w:color="000000"/>
              <w:left w:val="single" w:sz="4" w:space="0" w:color="000000"/>
              <w:bottom w:val="single" w:sz="4" w:space="0" w:color="000000"/>
              <w:right w:val="single" w:sz="4" w:space="0" w:color="000000"/>
            </w:tcBorders>
          </w:tcPr>
          <w:p w14:paraId="3AC579C6" w14:textId="77777777" w:rsidR="00B446DA" w:rsidRDefault="00B446DA" w:rsidP="00B446DA">
            <w:pPr>
              <w:pStyle w:val="TableParagraph"/>
              <w:spacing w:before="9"/>
              <w:ind w:left="49"/>
              <w:rPr>
                <w:rFonts w:ascii="Calibri" w:eastAsia="Calibri" w:hAnsi="Calibri" w:cs="Calibri"/>
                <w:sz w:val="13"/>
                <w:szCs w:val="13"/>
              </w:rPr>
            </w:pPr>
            <w:r>
              <w:rPr>
                <w:rFonts w:ascii="Calibri" w:hAnsi="Calibri"/>
                <w:sz w:val="13"/>
                <w:lang w:val="es"/>
              </w:rPr>
              <w:t>3.93</w:t>
            </w:r>
          </w:p>
        </w:tc>
        <w:tc>
          <w:tcPr>
            <w:tcW w:w="3423" w:type="dxa"/>
            <w:tcBorders>
              <w:top w:val="single" w:sz="4" w:space="0" w:color="000000"/>
              <w:left w:val="single" w:sz="4" w:space="0" w:color="000000"/>
              <w:bottom w:val="single" w:sz="4" w:space="0" w:color="000000"/>
              <w:right w:val="single" w:sz="4" w:space="0" w:color="000000"/>
            </w:tcBorders>
          </w:tcPr>
          <w:p w14:paraId="44DD7779" w14:textId="77777777" w:rsidR="00B446DA" w:rsidRDefault="00B446DA" w:rsidP="00B446DA">
            <w:pPr>
              <w:pStyle w:val="TableParagraph"/>
              <w:spacing w:before="9" w:line="266" w:lineRule="auto"/>
              <w:ind w:left="15" w:right="134"/>
              <w:rPr>
                <w:rFonts w:ascii="Calibri" w:eastAsia="Calibri" w:hAnsi="Calibri" w:cs="Calibri"/>
                <w:sz w:val="13"/>
                <w:szCs w:val="13"/>
              </w:rPr>
            </w:pPr>
            <w:r>
              <w:rPr>
                <w:rFonts w:ascii="Calibri" w:hAnsi="Calibri"/>
                <w:sz w:val="13"/>
                <w:lang w:val="es"/>
              </w:rPr>
              <w:t>Todas las mangueras de aire, vacío y de producto</w:t>
            </w:r>
            <w:r w:rsidRPr="009B6FB4">
              <w:rPr>
                <w:rFonts w:ascii="Calibri" w:hAnsi="Calibri"/>
                <w:sz w:val="13"/>
                <w:lang w:val="es"/>
              </w:rPr>
              <w:t xml:space="preserve"> de un equipo</w:t>
            </w:r>
            <w:r>
              <w:rPr>
                <w:rFonts w:ascii="Calibri" w:hAnsi="Calibri"/>
                <w:sz w:val="13"/>
                <w:lang w:val="es"/>
              </w:rPr>
              <w:t>, y sus partes, se quitan fácilmente para realizar la limpieza.</w:t>
            </w:r>
          </w:p>
        </w:tc>
        <w:tc>
          <w:tcPr>
            <w:tcW w:w="612" w:type="dxa"/>
            <w:tcBorders>
              <w:top w:val="single" w:sz="4" w:space="0" w:color="000000"/>
              <w:left w:val="single" w:sz="4" w:space="0" w:color="000000"/>
              <w:bottom w:val="single" w:sz="4" w:space="0" w:color="000000"/>
              <w:right w:val="single" w:sz="4" w:space="0" w:color="000000"/>
            </w:tcBorders>
          </w:tcPr>
          <w:p w14:paraId="7F3D2EED"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93E2F5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1ABC09B"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508A82B"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38283364"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79485EE3" w14:textId="77777777" w:rsidR="00B446DA" w:rsidRDefault="00B446DA" w:rsidP="00B446DA"/>
        </w:tc>
      </w:tr>
      <w:tr w:rsidR="00B446DA" w14:paraId="78433769" w14:textId="77777777" w:rsidTr="00B446DA">
        <w:trPr>
          <w:trHeight w:hRule="exact" w:val="540"/>
        </w:trPr>
        <w:tc>
          <w:tcPr>
            <w:tcW w:w="377" w:type="dxa"/>
            <w:tcBorders>
              <w:top w:val="single" w:sz="4" w:space="0" w:color="000000"/>
              <w:left w:val="single" w:sz="4" w:space="0" w:color="000000"/>
              <w:bottom w:val="single" w:sz="4" w:space="0" w:color="000000"/>
              <w:right w:val="single" w:sz="4" w:space="0" w:color="000000"/>
            </w:tcBorders>
          </w:tcPr>
          <w:p w14:paraId="3ED6F632" w14:textId="77777777" w:rsidR="00B446DA" w:rsidRDefault="00B446DA" w:rsidP="00B446DA">
            <w:pPr>
              <w:pStyle w:val="TableParagraph"/>
              <w:spacing w:before="9"/>
              <w:ind w:left="49"/>
              <w:rPr>
                <w:rFonts w:ascii="Calibri" w:eastAsia="Calibri" w:hAnsi="Calibri" w:cs="Calibri"/>
                <w:sz w:val="13"/>
                <w:szCs w:val="13"/>
              </w:rPr>
            </w:pPr>
            <w:r>
              <w:rPr>
                <w:rFonts w:ascii="Calibri" w:hAnsi="Calibri"/>
                <w:sz w:val="13"/>
                <w:lang w:val="es"/>
              </w:rPr>
              <w:t>3.94</w:t>
            </w:r>
          </w:p>
        </w:tc>
        <w:tc>
          <w:tcPr>
            <w:tcW w:w="3423" w:type="dxa"/>
            <w:tcBorders>
              <w:top w:val="single" w:sz="4" w:space="0" w:color="000000"/>
              <w:left w:val="single" w:sz="4" w:space="0" w:color="000000"/>
              <w:bottom w:val="single" w:sz="4" w:space="0" w:color="000000"/>
              <w:right w:val="single" w:sz="4" w:space="0" w:color="000000"/>
            </w:tcBorders>
          </w:tcPr>
          <w:p w14:paraId="57AFB9F9" w14:textId="77777777" w:rsidR="00B446DA" w:rsidRDefault="00B446DA" w:rsidP="00B446DA">
            <w:pPr>
              <w:pStyle w:val="TableParagraph"/>
              <w:spacing w:before="9" w:line="266" w:lineRule="auto"/>
              <w:ind w:left="15" w:right="22"/>
              <w:rPr>
                <w:rFonts w:ascii="Calibri" w:eastAsia="Calibri" w:hAnsi="Calibri" w:cs="Calibri"/>
                <w:sz w:val="13"/>
                <w:szCs w:val="13"/>
              </w:rPr>
            </w:pPr>
            <w:r>
              <w:rPr>
                <w:rFonts w:ascii="Calibri" w:hAnsi="Calibri"/>
                <w:sz w:val="13"/>
                <w:lang w:val="es"/>
              </w:rPr>
              <w:t>Todas las mangueras de aire, vacío y de producto son transparentes u opacas y sus superficies internas cumplen con los lineamientos de superficie de contacto con producto.</w:t>
            </w:r>
          </w:p>
        </w:tc>
        <w:tc>
          <w:tcPr>
            <w:tcW w:w="612" w:type="dxa"/>
            <w:tcBorders>
              <w:top w:val="single" w:sz="4" w:space="0" w:color="000000"/>
              <w:left w:val="single" w:sz="4" w:space="0" w:color="000000"/>
              <w:bottom w:val="single" w:sz="4" w:space="0" w:color="000000"/>
              <w:right w:val="single" w:sz="4" w:space="0" w:color="000000"/>
            </w:tcBorders>
          </w:tcPr>
          <w:p w14:paraId="0B7E6F2F"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C7C1CDE"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06C2C5F"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0EEE313"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78A09FA"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55AD6687" w14:textId="77777777" w:rsidR="00B446DA" w:rsidRDefault="00B446DA" w:rsidP="00B446DA"/>
        </w:tc>
      </w:tr>
      <w:tr w:rsidR="00B446DA" w14:paraId="1497958B" w14:textId="77777777" w:rsidTr="00B446DA">
        <w:trPr>
          <w:trHeight w:hRule="exact" w:val="720"/>
        </w:trPr>
        <w:tc>
          <w:tcPr>
            <w:tcW w:w="377" w:type="dxa"/>
            <w:tcBorders>
              <w:top w:val="single" w:sz="4" w:space="0" w:color="000000"/>
              <w:left w:val="single" w:sz="4" w:space="0" w:color="000000"/>
              <w:bottom w:val="single" w:sz="4" w:space="0" w:color="000000"/>
              <w:right w:val="single" w:sz="4" w:space="0" w:color="000000"/>
            </w:tcBorders>
          </w:tcPr>
          <w:p w14:paraId="45B1A657" w14:textId="77777777" w:rsidR="00B446DA" w:rsidRDefault="00B446DA" w:rsidP="00B446DA">
            <w:pPr>
              <w:pStyle w:val="TableParagraph"/>
              <w:spacing w:before="9"/>
              <w:ind w:left="49"/>
              <w:rPr>
                <w:rFonts w:ascii="Calibri" w:eastAsia="Calibri" w:hAnsi="Calibri" w:cs="Calibri"/>
                <w:sz w:val="13"/>
                <w:szCs w:val="13"/>
              </w:rPr>
            </w:pPr>
            <w:r>
              <w:rPr>
                <w:rFonts w:ascii="Calibri" w:hAnsi="Calibri"/>
                <w:sz w:val="13"/>
                <w:lang w:val="es"/>
              </w:rPr>
              <w:t>3.95</w:t>
            </w:r>
          </w:p>
        </w:tc>
        <w:tc>
          <w:tcPr>
            <w:tcW w:w="3423" w:type="dxa"/>
            <w:tcBorders>
              <w:top w:val="single" w:sz="4" w:space="0" w:color="000000"/>
              <w:left w:val="single" w:sz="4" w:space="0" w:color="000000"/>
              <w:bottom w:val="single" w:sz="4" w:space="0" w:color="000000"/>
              <w:right w:val="single" w:sz="4" w:space="0" w:color="000000"/>
            </w:tcBorders>
          </w:tcPr>
          <w:p w14:paraId="4B47205C" w14:textId="77777777" w:rsidR="00B446DA" w:rsidRDefault="00B446DA" w:rsidP="00B446DA">
            <w:pPr>
              <w:pStyle w:val="TableParagraph"/>
              <w:spacing w:before="9" w:line="266" w:lineRule="auto"/>
              <w:ind w:left="15" w:right="253"/>
              <w:rPr>
                <w:rFonts w:ascii="Calibri" w:eastAsia="Calibri" w:hAnsi="Calibri" w:cs="Calibri"/>
                <w:sz w:val="13"/>
                <w:szCs w:val="13"/>
              </w:rPr>
            </w:pPr>
            <w:r>
              <w:rPr>
                <w:rFonts w:ascii="Calibri" w:hAnsi="Calibri"/>
                <w:sz w:val="13"/>
                <w:lang w:val="es"/>
              </w:rPr>
              <w:t>Todas las líneas de servicio (eléctricas, de aire, de vacío) deben estar separadas (no agrupadas) o contenidas en ductos liso o recintos sin polvo, para evitar que se ensucien y/o para permitir la limpieza.</w:t>
            </w:r>
          </w:p>
        </w:tc>
        <w:tc>
          <w:tcPr>
            <w:tcW w:w="612" w:type="dxa"/>
            <w:tcBorders>
              <w:top w:val="single" w:sz="4" w:space="0" w:color="000000"/>
              <w:left w:val="single" w:sz="4" w:space="0" w:color="000000"/>
              <w:bottom w:val="single" w:sz="4" w:space="0" w:color="000000"/>
              <w:right w:val="single" w:sz="4" w:space="0" w:color="000000"/>
            </w:tcBorders>
          </w:tcPr>
          <w:p w14:paraId="02B15194"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7933A4F"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630D49A"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A58D1A3"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C6F552B"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06235599" w14:textId="77777777" w:rsidR="00B446DA" w:rsidRDefault="00B446DA" w:rsidP="00B446DA"/>
        </w:tc>
      </w:tr>
      <w:tr w:rsidR="00B446DA" w14:paraId="03B8D380" w14:textId="77777777" w:rsidTr="00B446DA">
        <w:trPr>
          <w:trHeight w:hRule="exact" w:val="176"/>
        </w:trPr>
        <w:tc>
          <w:tcPr>
            <w:tcW w:w="377" w:type="dxa"/>
            <w:tcBorders>
              <w:top w:val="single" w:sz="4" w:space="0" w:color="000000"/>
              <w:left w:val="single" w:sz="4" w:space="0" w:color="000000"/>
              <w:bottom w:val="single" w:sz="4" w:space="0" w:color="000000"/>
              <w:right w:val="single" w:sz="4" w:space="0" w:color="000000"/>
            </w:tcBorders>
          </w:tcPr>
          <w:p w14:paraId="1650A980" w14:textId="77777777" w:rsidR="00B446DA" w:rsidRDefault="00B446DA" w:rsidP="00B446DA"/>
        </w:tc>
        <w:tc>
          <w:tcPr>
            <w:tcW w:w="3423" w:type="dxa"/>
            <w:tcBorders>
              <w:top w:val="single" w:sz="4" w:space="0" w:color="000000"/>
              <w:left w:val="single" w:sz="4" w:space="0" w:color="000000"/>
              <w:bottom w:val="single" w:sz="4" w:space="0" w:color="000000"/>
              <w:right w:val="single" w:sz="4" w:space="0" w:color="000000"/>
            </w:tcBorders>
          </w:tcPr>
          <w:p w14:paraId="2F83493A" w14:textId="77777777" w:rsidR="00B446DA" w:rsidRDefault="00B446DA" w:rsidP="00B446DA"/>
        </w:tc>
        <w:tc>
          <w:tcPr>
            <w:tcW w:w="612" w:type="dxa"/>
            <w:tcBorders>
              <w:top w:val="single" w:sz="4" w:space="0" w:color="000000"/>
              <w:left w:val="single" w:sz="4" w:space="0" w:color="000000"/>
              <w:bottom w:val="single" w:sz="4" w:space="0" w:color="000000"/>
              <w:right w:val="single" w:sz="4" w:space="0" w:color="000000"/>
            </w:tcBorders>
          </w:tcPr>
          <w:p w14:paraId="5A9CF29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21441E2"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E305490"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F2913DE"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75EC19B7"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7DA37B29" w14:textId="77777777" w:rsidR="00B446DA" w:rsidRDefault="00B446DA" w:rsidP="00B446DA"/>
        </w:tc>
      </w:tr>
      <w:tr w:rsidR="00B446DA" w14:paraId="62F063FF" w14:textId="77777777" w:rsidTr="00B446DA">
        <w:trPr>
          <w:trHeight w:hRule="exact" w:val="176"/>
        </w:trPr>
        <w:tc>
          <w:tcPr>
            <w:tcW w:w="3800" w:type="dxa"/>
            <w:gridSpan w:val="2"/>
            <w:tcBorders>
              <w:top w:val="single" w:sz="4" w:space="0" w:color="000000"/>
              <w:left w:val="single" w:sz="4" w:space="0" w:color="000000"/>
              <w:bottom w:val="single" w:sz="4" w:space="0" w:color="000000"/>
              <w:right w:val="single" w:sz="4" w:space="0" w:color="000000"/>
            </w:tcBorders>
          </w:tcPr>
          <w:p w14:paraId="649695DD" w14:textId="77777777" w:rsidR="00B446DA" w:rsidRDefault="00B446DA" w:rsidP="00B446DA">
            <w:pPr>
              <w:pStyle w:val="TableParagraph"/>
              <w:spacing w:before="9" w:line="156" w:lineRule="exact"/>
              <w:ind w:left="15"/>
              <w:rPr>
                <w:rFonts w:ascii="Calibri" w:eastAsia="Calibri" w:hAnsi="Calibri" w:cs="Calibri"/>
                <w:sz w:val="13"/>
                <w:szCs w:val="13"/>
              </w:rPr>
            </w:pPr>
            <w:r>
              <w:rPr>
                <w:rFonts w:ascii="Calibri" w:hAnsi="Calibri"/>
                <w:b/>
                <w:bCs/>
                <w:sz w:val="13"/>
                <w:lang w:val="es"/>
              </w:rPr>
              <w:t>PRINCIPIO N.° 4: SIN ACUMULACIÓN DE LÍQUIDOS</w:t>
            </w:r>
          </w:p>
        </w:tc>
        <w:tc>
          <w:tcPr>
            <w:tcW w:w="612" w:type="dxa"/>
            <w:tcBorders>
              <w:top w:val="single" w:sz="4" w:space="0" w:color="000000"/>
              <w:left w:val="single" w:sz="4" w:space="0" w:color="000000"/>
              <w:bottom w:val="single" w:sz="4" w:space="0" w:color="000000"/>
              <w:right w:val="single" w:sz="4" w:space="0" w:color="000000"/>
            </w:tcBorders>
          </w:tcPr>
          <w:p w14:paraId="00001A41"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EFBD05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3D751B5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0A77A0E"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4023890"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2440BF1C" w14:textId="77777777" w:rsidR="00B446DA" w:rsidRDefault="00B446DA" w:rsidP="00B446DA"/>
        </w:tc>
      </w:tr>
      <w:tr w:rsidR="00B446DA" w14:paraId="5DE53775" w14:textId="77777777" w:rsidTr="00B446DA">
        <w:trPr>
          <w:trHeight w:hRule="exact" w:val="176"/>
        </w:trPr>
        <w:tc>
          <w:tcPr>
            <w:tcW w:w="377" w:type="dxa"/>
            <w:tcBorders>
              <w:top w:val="single" w:sz="4" w:space="0" w:color="000000"/>
              <w:left w:val="single" w:sz="4" w:space="0" w:color="000000"/>
              <w:bottom w:val="single" w:sz="4" w:space="0" w:color="000000"/>
              <w:right w:val="single" w:sz="4" w:space="0" w:color="000000"/>
            </w:tcBorders>
          </w:tcPr>
          <w:p w14:paraId="3B390AC6" w14:textId="77777777" w:rsidR="00B446DA" w:rsidRDefault="00B446DA" w:rsidP="00B446DA"/>
        </w:tc>
        <w:tc>
          <w:tcPr>
            <w:tcW w:w="3423" w:type="dxa"/>
            <w:tcBorders>
              <w:top w:val="single" w:sz="4" w:space="0" w:color="000000"/>
              <w:left w:val="single" w:sz="4" w:space="0" w:color="000000"/>
              <w:bottom w:val="single" w:sz="4" w:space="0" w:color="000000"/>
              <w:right w:val="single" w:sz="4" w:space="0" w:color="000000"/>
            </w:tcBorders>
          </w:tcPr>
          <w:p w14:paraId="165F1F4E" w14:textId="77777777" w:rsidR="00B446DA" w:rsidRDefault="00B446DA" w:rsidP="00B446DA"/>
        </w:tc>
        <w:tc>
          <w:tcPr>
            <w:tcW w:w="612" w:type="dxa"/>
            <w:tcBorders>
              <w:top w:val="single" w:sz="4" w:space="0" w:color="000000"/>
              <w:left w:val="single" w:sz="4" w:space="0" w:color="000000"/>
              <w:bottom w:val="single" w:sz="4" w:space="0" w:color="000000"/>
              <w:right w:val="single" w:sz="4" w:space="0" w:color="000000"/>
            </w:tcBorders>
          </w:tcPr>
          <w:p w14:paraId="5A40B0DA"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7ECD79E7" w14:textId="77777777" w:rsidR="00B446DA" w:rsidRDefault="00B446DA" w:rsidP="00B446DA">
            <w:pPr>
              <w:pStyle w:val="TableParagraph"/>
              <w:spacing w:before="9" w:line="156" w:lineRule="exact"/>
              <w:ind w:left="2"/>
              <w:jc w:val="center"/>
              <w:rPr>
                <w:rFonts w:ascii="Calibri" w:eastAsia="Calibri" w:hAnsi="Calibri" w:cs="Calibri"/>
                <w:sz w:val="13"/>
                <w:szCs w:val="13"/>
              </w:rPr>
            </w:pPr>
            <w:r>
              <w:rPr>
                <w:rFonts w:ascii="Calibri" w:hAnsi="Calibri"/>
                <w:sz w:val="13"/>
                <w:lang w:val="es"/>
              </w:rPr>
              <w:t>S</w:t>
            </w:r>
          </w:p>
        </w:tc>
        <w:tc>
          <w:tcPr>
            <w:tcW w:w="336" w:type="dxa"/>
            <w:tcBorders>
              <w:top w:val="single" w:sz="4" w:space="0" w:color="000000"/>
              <w:left w:val="single" w:sz="4" w:space="0" w:color="000000"/>
              <w:bottom w:val="single" w:sz="4" w:space="0" w:color="000000"/>
              <w:right w:val="single" w:sz="4" w:space="0" w:color="000000"/>
            </w:tcBorders>
          </w:tcPr>
          <w:p w14:paraId="2BCA8389" w14:textId="77777777" w:rsidR="00B446DA" w:rsidRDefault="00B446DA" w:rsidP="00B446DA">
            <w:pPr>
              <w:pStyle w:val="TableParagraph"/>
              <w:spacing w:before="9" w:line="156" w:lineRule="exact"/>
              <w:ind w:left="108"/>
              <w:rPr>
                <w:rFonts w:ascii="Calibri" w:eastAsia="Calibri" w:hAnsi="Calibri" w:cs="Calibri"/>
                <w:sz w:val="13"/>
                <w:szCs w:val="13"/>
              </w:rPr>
            </w:pPr>
            <w:r>
              <w:rPr>
                <w:rFonts w:ascii="Calibri" w:hAnsi="Calibri"/>
                <w:sz w:val="13"/>
                <w:lang w:val="es"/>
              </w:rPr>
              <w:t>M</w:t>
            </w:r>
          </w:p>
        </w:tc>
        <w:tc>
          <w:tcPr>
            <w:tcW w:w="336" w:type="dxa"/>
            <w:tcBorders>
              <w:top w:val="single" w:sz="4" w:space="0" w:color="000000"/>
              <w:left w:val="single" w:sz="4" w:space="0" w:color="000000"/>
              <w:bottom w:val="single" w:sz="4" w:space="0" w:color="000000"/>
              <w:right w:val="single" w:sz="4" w:space="0" w:color="000000"/>
            </w:tcBorders>
          </w:tcPr>
          <w:p w14:paraId="1324F8E9" w14:textId="77777777" w:rsidR="00B446DA" w:rsidRDefault="00B446DA" w:rsidP="00B446DA">
            <w:pPr>
              <w:pStyle w:val="TableParagraph"/>
              <w:spacing w:before="9" w:line="156" w:lineRule="exact"/>
              <w:ind w:left="10"/>
              <w:jc w:val="center"/>
              <w:rPr>
                <w:rFonts w:ascii="Calibri" w:eastAsia="Calibri" w:hAnsi="Calibri" w:cs="Calibri"/>
                <w:sz w:val="13"/>
                <w:szCs w:val="13"/>
              </w:rPr>
            </w:pPr>
            <w:r>
              <w:rPr>
                <w:rFonts w:ascii="Calibri" w:hAnsi="Calibri"/>
                <w:color w:val="FF0000"/>
                <w:sz w:val="13"/>
                <w:lang w:val="es"/>
              </w:rPr>
              <w:t>NS</w:t>
            </w:r>
          </w:p>
        </w:tc>
        <w:tc>
          <w:tcPr>
            <w:tcW w:w="336" w:type="dxa"/>
            <w:tcBorders>
              <w:top w:val="single" w:sz="4" w:space="0" w:color="000000"/>
              <w:left w:val="single" w:sz="4" w:space="0" w:color="000000"/>
              <w:bottom w:val="single" w:sz="4" w:space="0" w:color="000000"/>
              <w:right w:val="single" w:sz="4" w:space="0" w:color="000000"/>
            </w:tcBorders>
          </w:tcPr>
          <w:p w14:paraId="0C6DC9D4" w14:textId="77777777" w:rsidR="00B446DA" w:rsidRDefault="00B446DA" w:rsidP="00B446DA">
            <w:pPr>
              <w:pStyle w:val="TableParagraph"/>
              <w:spacing w:before="9" w:line="156" w:lineRule="exact"/>
              <w:ind w:left="15"/>
              <w:jc w:val="center"/>
              <w:rPr>
                <w:rFonts w:ascii="Calibri" w:eastAsia="Calibri" w:hAnsi="Calibri" w:cs="Calibri"/>
                <w:sz w:val="13"/>
                <w:szCs w:val="13"/>
              </w:rPr>
            </w:pPr>
            <w:r>
              <w:rPr>
                <w:rFonts w:ascii="Calibri" w:hAnsi="Calibri"/>
                <w:sz w:val="13"/>
                <w:lang w:val="es"/>
              </w:rPr>
              <w:t>NA</w:t>
            </w:r>
          </w:p>
        </w:tc>
        <w:tc>
          <w:tcPr>
            <w:tcW w:w="1988" w:type="dxa"/>
            <w:tcBorders>
              <w:top w:val="single" w:sz="4" w:space="0" w:color="000000"/>
              <w:left w:val="single" w:sz="4" w:space="0" w:color="000000"/>
              <w:bottom w:val="single" w:sz="4" w:space="0" w:color="000000"/>
              <w:right w:val="single" w:sz="4" w:space="0" w:color="000000"/>
            </w:tcBorders>
          </w:tcPr>
          <w:p w14:paraId="6AE492EB" w14:textId="77777777" w:rsidR="00B446DA" w:rsidRDefault="00B446DA" w:rsidP="00B446DA">
            <w:pPr>
              <w:pStyle w:val="TableParagraph"/>
              <w:spacing w:before="9" w:line="156" w:lineRule="exact"/>
              <w:ind w:left="2"/>
              <w:jc w:val="center"/>
              <w:rPr>
                <w:rFonts w:ascii="Calibri" w:eastAsia="Calibri" w:hAnsi="Calibri" w:cs="Calibri"/>
                <w:sz w:val="13"/>
                <w:szCs w:val="13"/>
              </w:rPr>
            </w:pPr>
            <w:r>
              <w:rPr>
                <w:rFonts w:ascii="Calibri" w:hAnsi="Calibri"/>
                <w:sz w:val="13"/>
                <w:lang w:val="es"/>
              </w:rPr>
              <w:t>Defecto</w:t>
            </w:r>
          </w:p>
        </w:tc>
      </w:tr>
      <w:tr w:rsidR="00B446DA" w14:paraId="46ADE7B3" w14:textId="77777777" w:rsidTr="00B446DA">
        <w:trPr>
          <w:trHeight w:hRule="exact" w:val="570"/>
        </w:trPr>
        <w:tc>
          <w:tcPr>
            <w:tcW w:w="377" w:type="dxa"/>
            <w:tcBorders>
              <w:top w:val="single" w:sz="4" w:space="0" w:color="000000"/>
              <w:left w:val="single" w:sz="4" w:space="0" w:color="000000"/>
              <w:bottom w:val="single" w:sz="4" w:space="0" w:color="000000"/>
              <w:right w:val="single" w:sz="4" w:space="0" w:color="000000"/>
            </w:tcBorders>
          </w:tcPr>
          <w:p w14:paraId="3D8D6789" w14:textId="77777777" w:rsidR="00B446DA" w:rsidRDefault="00B446DA" w:rsidP="00B446DA">
            <w:pPr>
              <w:pStyle w:val="TableParagraph"/>
              <w:spacing w:before="9"/>
              <w:ind w:left="99"/>
              <w:rPr>
                <w:rFonts w:ascii="Calibri" w:eastAsia="Calibri" w:hAnsi="Calibri" w:cs="Calibri"/>
                <w:sz w:val="13"/>
                <w:szCs w:val="13"/>
              </w:rPr>
            </w:pPr>
            <w:r>
              <w:rPr>
                <w:rFonts w:ascii="Calibri" w:hAnsi="Calibri"/>
                <w:sz w:val="13"/>
                <w:lang w:val="es"/>
              </w:rPr>
              <w:t>4.1</w:t>
            </w:r>
          </w:p>
        </w:tc>
        <w:tc>
          <w:tcPr>
            <w:tcW w:w="3423" w:type="dxa"/>
            <w:tcBorders>
              <w:top w:val="single" w:sz="4" w:space="0" w:color="000000"/>
              <w:left w:val="single" w:sz="4" w:space="0" w:color="000000"/>
              <w:bottom w:val="single" w:sz="4" w:space="0" w:color="000000"/>
              <w:right w:val="single" w:sz="4" w:space="0" w:color="000000"/>
            </w:tcBorders>
          </w:tcPr>
          <w:p w14:paraId="74C9B90D" w14:textId="77777777" w:rsidR="00B446DA" w:rsidRDefault="00B446DA" w:rsidP="00B446DA">
            <w:pPr>
              <w:pStyle w:val="TableParagraph"/>
              <w:spacing w:before="9" w:line="266" w:lineRule="auto"/>
              <w:ind w:left="15" w:right="31"/>
              <w:rPr>
                <w:rFonts w:ascii="Calibri" w:eastAsia="Calibri" w:hAnsi="Calibri" w:cs="Calibri"/>
                <w:sz w:val="13"/>
                <w:szCs w:val="13"/>
              </w:rPr>
            </w:pPr>
            <w:r>
              <w:rPr>
                <w:rFonts w:ascii="Calibri" w:hAnsi="Calibri"/>
                <w:sz w:val="13"/>
                <w:lang w:val="es"/>
              </w:rPr>
              <w:t>Todas las superficies deben estar diseñadas para eliminar la acumulación de producto o la acumulación de agua (si esta se usa durante la limpieza y se drena por sí misma).</w:t>
            </w:r>
          </w:p>
        </w:tc>
        <w:tc>
          <w:tcPr>
            <w:tcW w:w="612" w:type="dxa"/>
            <w:tcBorders>
              <w:top w:val="single" w:sz="4" w:space="0" w:color="000000"/>
              <w:left w:val="single" w:sz="4" w:space="0" w:color="000000"/>
              <w:bottom w:val="single" w:sz="4" w:space="0" w:color="000000"/>
              <w:right w:val="single" w:sz="4" w:space="0" w:color="000000"/>
            </w:tcBorders>
          </w:tcPr>
          <w:p w14:paraId="79CD1018"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AEF69F8"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DC135AB"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834D482"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7DC974EF"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349802BD" w14:textId="77777777" w:rsidR="00B446DA" w:rsidRDefault="00B446DA" w:rsidP="00B446DA"/>
        </w:tc>
      </w:tr>
      <w:tr w:rsidR="00B446DA" w14:paraId="7720A8C8" w14:textId="77777777" w:rsidTr="00B446DA">
        <w:trPr>
          <w:trHeight w:hRule="exact" w:val="342"/>
        </w:trPr>
        <w:tc>
          <w:tcPr>
            <w:tcW w:w="377" w:type="dxa"/>
            <w:tcBorders>
              <w:top w:val="single" w:sz="4" w:space="0" w:color="000000"/>
              <w:left w:val="single" w:sz="4" w:space="0" w:color="000000"/>
              <w:bottom w:val="single" w:sz="4" w:space="0" w:color="000000"/>
              <w:right w:val="single" w:sz="4" w:space="0" w:color="000000"/>
            </w:tcBorders>
          </w:tcPr>
          <w:p w14:paraId="189E8C1B" w14:textId="77777777" w:rsidR="00B446DA" w:rsidRDefault="00B446DA" w:rsidP="00B446DA">
            <w:pPr>
              <w:pStyle w:val="TableParagraph"/>
              <w:spacing w:before="9"/>
              <w:ind w:left="99"/>
              <w:rPr>
                <w:rFonts w:ascii="Calibri" w:eastAsia="Calibri" w:hAnsi="Calibri" w:cs="Calibri"/>
                <w:sz w:val="13"/>
                <w:szCs w:val="13"/>
              </w:rPr>
            </w:pPr>
            <w:r>
              <w:rPr>
                <w:rFonts w:ascii="Calibri" w:hAnsi="Calibri"/>
                <w:sz w:val="13"/>
                <w:lang w:val="es"/>
              </w:rPr>
              <w:t>4.2</w:t>
            </w:r>
          </w:p>
        </w:tc>
        <w:tc>
          <w:tcPr>
            <w:tcW w:w="3423" w:type="dxa"/>
            <w:tcBorders>
              <w:top w:val="single" w:sz="4" w:space="0" w:color="000000"/>
              <w:left w:val="single" w:sz="4" w:space="0" w:color="000000"/>
              <w:bottom w:val="single" w:sz="4" w:space="0" w:color="000000"/>
              <w:right w:val="single" w:sz="4" w:space="0" w:color="000000"/>
            </w:tcBorders>
          </w:tcPr>
          <w:p w14:paraId="1571A5A1" w14:textId="77777777" w:rsidR="00B446DA" w:rsidRDefault="00B446DA" w:rsidP="00B446DA">
            <w:pPr>
              <w:pStyle w:val="TableParagraph"/>
              <w:spacing w:before="9"/>
              <w:ind w:left="15"/>
              <w:rPr>
                <w:rFonts w:ascii="Calibri" w:eastAsia="Calibri" w:hAnsi="Calibri" w:cs="Calibri"/>
                <w:sz w:val="13"/>
                <w:szCs w:val="13"/>
              </w:rPr>
            </w:pPr>
            <w:r>
              <w:rPr>
                <w:rFonts w:ascii="Calibri" w:hAnsi="Calibri"/>
                <w:sz w:val="13"/>
                <w:lang w:val="es"/>
              </w:rPr>
              <w:t>Los materiales utilizados en la construcción no deberán ser absorbentes.</w:t>
            </w:r>
          </w:p>
        </w:tc>
        <w:tc>
          <w:tcPr>
            <w:tcW w:w="612" w:type="dxa"/>
            <w:tcBorders>
              <w:top w:val="single" w:sz="4" w:space="0" w:color="000000"/>
              <w:left w:val="single" w:sz="4" w:space="0" w:color="000000"/>
              <w:bottom w:val="single" w:sz="4" w:space="0" w:color="000000"/>
              <w:right w:val="single" w:sz="4" w:space="0" w:color="000000"/>
            </w:tcBorders>
          </w:tcPr>
          <w:p w14:paraId="43EBBF58"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618731A"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33048802"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FE28D37"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15064AD"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443317B1" w14:textId="77777777" w:rsidR="00B446DA" w:rsidRDefault="00B446DA" w:rsidP="00B446DA"/>
        </w:tc>
      </w:tr>
      <w:tr w:rsidR="00B446DA" w14:paraId="23489028" w14:textId="77777777" w:rsidTr="00B446DA">
        <w:trPr>
          <w:trHeight w:hRule="exact" w:val="377"/>
        </w:trPr>
        <w:tc>
          <w:tcPr>
            <w:tcW w:w="377" w:type="dxa"/>
            <w:tcBorders>
              <w:top w:val="single" w:sz="4" w:space="0" w:color="000000"/>
              <w:left w:val="single" w:sz="4" w:space="0" w:color="000000"/>
              <w:bottom w:val="single" w:sz="4" w:space="0" w:color="000000"/>
              <w:right w:val="single" w:sz="4" w:space="0" w:color="000000"/>
            </w:tcBorders>
          </w:tcPr>
          <w:p w14:paraId="3AF7E56F" w14:textId="77777777" w:rsidR="00B446DA" w:rsidRDefault="00B446DA" w:rsidP="00B446DA">
            <w:pPr>
              <w:pStyle w:val="TableParagraph"/>
              <w:spacing w:before="9"/>
              <w:ind w:left="99"/>
              <w:rPr>
                <w:rFonts w:ascii="Calibri" w:eastAsia="Calibri" w:hAnsi="Calibri" w:cs="Calibri"/>
                <w:sz w:val="13"/>
                <w:szCs w:val="13"/>
              </w:rPr>
            </w:pPr>
            <w:r>
              <w:rPr>
                <w:rFonts w:ascii="Calibri" w:hAnsi="Calibri"/>
                <w:sz w:val="13"/>
                <w:lang w:val="es"/>
              </w:rPr>
              <w:t>4.3</w:t>
            </w:r>
          </w:p>
        </w:tc>
        <w:tc>
          <w:tcPr>
            <w:tcW w:w="3423" w:type="dxa"/>
            <w:tcBorders>
              <w:top w:val="single" w:sz="4" w:space="0" w:color="000000"/>
              <w:left w:val="single" w:sz="4" w:space="0" w:color="000000"/>
              <w:bottom w:val="single" w:sz="4" w:space="0" w:color="000000"/>
              <w:right w:val="single" w:sz="4" w:space="0" w:color="000000"/>
            </w:tcBorders>
          </w:tcPr>
          <w:p w14:paraId="5329B900" w14:textId="77777777" w:rsidR="00B446DA" w:rsidRDefault="00B446DA" w:rsidP="00B446DA">
            <w:pPr>
              <w:pStyle w:val="TableParagraph"/>
              <w:spacing w:before="9" w:line="266" w:lineRule="auto"/>
              <w:ind w:left="15" w:right="185"/>
              <w:rPr>
                <w:rFonts w:ascii="Calibri" w:eastAsia="Calibri" w:hAnsi="Calibri" w:cs="Calibri"/>
                <w:sz w:val="13"/>
                <w:szCs w:val="13"/>
              </w:rPr>
            </w:pPr>
            <w:r>
              <w:rPr>
                <w:rFonts w:ascii="Calibri" w:hAnsi="Calibri"/>
                <w:sz w:val="13"/>
                <w:lang w:val="es"/>
              </w:rPr>
              <w:t>Siempre que sea posible, se usan tubos circulares para las barras horizontales en los marcos de los equipos.</w:t>
            </w:r>
          </w:p>
        </w:tc>
        <w:tc>
          <w:tcPr>
            <w:tcW w:w="612" w:type="dxa"/>
            <w:tcBorders>
              <w:top w:val="single" w:sz="4" w:space="0" w:color="000000"/>
              <w:left w:val="single" w:sz="4" w:space="0" w:color="000000"/>
              <w:bottom w:val="single" w:sz="4" w:space="0" w:color="000000"/>
              <w:right w:val="single" w:sz="4" w:space="0" w:color="000000"/>
            </w:tcBorders>
          </w:tcPr>
          <w:p w14:paraId="02AB2180"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7A30DF92"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3FFDED76"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B8B975F"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53AC047"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39EF1014" w14:textId="77777777" w:rsidR="00B446DA" w:rsidRDefault="00B446DA" w:rsidP="00B446DA"/>
        </w:tc>
      </w:tr>
      <w:tr w:rsidR="00B446DA" w14:paraId="4F59AFE6" w14:textId="77777777" w:rsidTr="00B446DA">
        <w:trPr>
          <w:trHeight w:hRule="exact" w:val="522"/>
        </w:trPr>
        <w:tc>
          <w:tcPr>
            <w:tcW w:w="377" w:type="dxa"/>
            <w:tcBorders>
              <w:top w:val="single" w:sz="4" w:space="0" w:color="000000"/>
              <w:left w:val="single" w:sz="4" w:space="0" w:color="000000"/>
              <w:bottom w:val="single" w:sz="4" w:space="0" w:color="000000"/>
              <w:right w:val="single" w:sz="4" w:space="0" w:color="000000"/>
            </w:tcBorders>
          </w:tcPr>
          <w:p w14:paraId="31CF0D8C" w14:textId="77777777" w:rsidR="00B446DA" w:rsidRDefault="00B446DA" w:rsidP="00B446DA">
            <w:pPr>
              <w:pStyle w:val="TableParagraph"/>
              <w:spacing w:before="9"/>
              <w:ind w:left="99"/>
              <w:rPr>
                <w:rFonts w:ascii="Calibri" w:eastAsia="Calibri" w:hAnsi="Calibri" w:cs="Calibri"/>
                <w:sz w:val="13"/>
                <w:szCs w:val="13"/>
              </w:rPr>
            </w:pPr>
            <w:r>
              <w:rPr>
                <w:rFonts w:ascii="Calibri" w:hAnsi="Calibri"/>
                <w:sz w:val="13"/>
                <w:lang w:val="es"/>
              </w:rPr>
              <w:t>4.4</w:t>
            </w:r>
          </w:p>
        </w:tc>
        <w:tc>
          <w:tcPr>
            <w:tcW w:w="3423" w:type="dxa"/>
            <w:tcBorders>
              <w:top w:val="single" w:sz="4" w:space="0" w:color="000000"/>
              <w:left w:val="single" w:sz="4" w:space="0" w:color="000000"/>
              <w:bottom w:val="single" w:sz="4" w:space="0" w:color="000000"/>
              <w:right w:val="single" w:sz="4" w:space="0" w:color="000000"/>
            </w:tcBorders>
          </w:tcPr>
          <w:p w14:paraId="6F47847B" w14:textId="77777777" w:rsidR="00B446DA" w:rsidRDefault="00B446DA" w:rsidP="00B446DA">
            <w:pPr>
              <w:pStyle w:val="TableParagraph"/>
              <w:spacing w:before="9" w:line="266" w:lineRule="auto"/>
              <w:ind w:left="15" w:right="120"/>
              <w:rPr>
                <w:rFonts w:ascii="Calibri" w:eastAsia="Calibri" w:hAnsi="Calibri" w:cs="Calibri"/>
                <w:sz w:val="13"/>
                <w:szCs w:val="13"/>
              </w:rPr>
            </w:pPr>
            <w:r>
              <w:rPr>
                <w:rFonts w:ascii="Calibri" w:hAnsi="Calibri"/>
                <w:sz w:val="13"/>
                <w:lang w:val="es"/>
              </w:rPr>
              <w:t>Cuando se utilicen tubos cuadrados o rectangulares, la superficie plana se gira 45 grados de la posición horizontal, en la medida de lo posible.</w:t>
            </w:r>
          </w:p>
        </w:tc>
        <w:tc>
          <w:tcPr>
            <w:tcW w:w="612" w:type="dxa"/>
            <w:tcBorders>
              <w:top w:val="single" w:sz="4" w:space="0" w:color="000000"/>
              <w:left w:val="single" w:sz="4" w:space="0" w:color="000000"/>
              <w:bottom w:val="single" w:sz="4" w:space="0" w:color="000000"/>
              <w:right w:val="single" w:sz="4" w:space="0" w:color="000000"/>
            </w:tcBorders>
          </w:tcPr>
          <w:p w14:paraId="25B24D9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445814F1"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2282F08"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AA0F256"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B7DC26E"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5298EA19" w14:textId="77777777" w:rsidR="00B446DA" w:rsidRDefault="00B446DA" w:rsidP="00B446DA"/>
        </w:tc>
      </w:tr>
      <w:tr w:rsidR="00B446DA" w14:paraId="3E66BF07" w14:textId="77777777" w:rsidTr="00B446DA">
        <w:trPr>
          <w:trHeight w:hRule="exact" w:val="540"/>
        </w:trPr>
        <w:tc>
          <w:tcPr>
            <w:tcW w:w="377" w:type="dxa"/>
            <w:tcBorders>
              <w:top w:val="single" w:sz="4" w:space="0" w:color="000000"/>
              <w:left w:val="single" w:sz="4" w:space="0" w:color="000000"/>
              <w:bottom w:val="single" w:sz="4" w:space="0" w:color="000000"/>
              <w:right w:val="single" w:sz="4" w:space="0" w:color="000000"/>
            </w:tcBorders>
          </w:tcPr>
          <w:p w14:paraId="3EBDFD32" w14:textId="77777777" w:rsidR="00B446DA" w:rsidRDefault="00B446DA" w:rsidP="00B446DA">
            <w:pPr>
              <w:pStyle w:val="TableParagraph"/>
              <w:spacing w:before="9"/>
              <w:ind w:left="99"/>
              <w:rPr>
                <w:rFonts w:ascii="Calibri" w:eastAsia="Calibri" w:hAnsi="Calibri" w:cs="Calibri"/>
                <w:sz w:val="13"/>
                <w:szCs w:val="13"/>
              </w:rPr>
            </w:pPr>
            <w:r>
              <w:rPr>
                <w:rFonts w:ascii="Calibri" w:hAnsi="Calibri"/>
                <w:sz w:val="13"/>
                <w:lang w:val="es"/>
              </w:rPr>
              <w:t>4.5</w:t>
            </w:r>
          </w:p>
        </w:tc>
        <w:tc>
          <w:tcPr>
            <w:tcW w:w="3423" w:type="dxa"/>
            <w:tcBorders>
              <w:top w:val="single" w:sz="4" w:space="0" w:color="000000"/>
              <w:left w:val="single" w:sz="4" w:space="0" w:color="000000"/>
              <w:bottom w:val="single" w:sz="4" w:space="0" w:color="000000"/>
              <w:right w:val="single" w:sz="4" w:space="0" w:color="000000"/>
            </w:tcBorders>
          </w:tcPr>
          <w:p w14:paraId="19A73D8F" w14:textId="77777777" w:rsidR="00B446DA" w:rsidRDefault="00B446DA" w:rsidP="00B446DA">
            <w:pPr>
              <w:pStyle w:val="TableParagraph"/>
              <w:spacing w:before="9" w:line="266" w:lineRule="auto"/>
              <w:ind w:left="15" w:right="312"/>
              <w:rPr>
                <w:rFonts w:ascii="Calibri" w:eastAsia="Calibri" w:hAnsi="Calibri" w:cs="Calibri"/>
                <w:sz w:val="13"/>
                <w:szCs w:val="13"/>
              </w:rPr>
            </w:pPr>
            <w:r>
              <w:rPr>
                <w:rFonts w:ascii="Calibri" w:hAnsi="Calibri"/>
                <w:sz w:val="13"/>
                <w:lang w:val="es"/>
              </w:rPr>
              <w:t>Todas las superficies abiertas son lo suficientemente resistentes para prevenir la deformación y posterior acumulación de agua.</w:t>
            </w:r>
          </w:p>
        </w:tc>
        <w:tc>
          <w:tcPr>
            <w:tcW w:w="612" w:type="dxa"/>
            <w:tcBorders>
              <w:top w:val="single" w:sz="4" w:space="0" w:color="000000"/>
              <w:left w:val="single" w:sz="4" w:space="0" w:color="000000"/>
              <w:bottom w:val="single" w:sz="4" w:space="0" w:color="000000"/>
              <w:right w:val="single" w:sz="4" w:space="0" w:color="000000"/>
            </w:tcBorders>
          </w:tcPr>
          <w:p w14:paraId="3FF15AF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93C4CB1"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956DF4C"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4C1148A"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E3DD93C"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05C3AA3E" w14:textId="77777777" w:rsidR="00B446DA" w:rsidRDefault="00B446DA" w:rsidP="00B446DA"/>
        </w:tc>
      </w:tr>
      <w:tr w:rsidR="00B446DA" w14:paraId="1620B280" w14:textId="77777777" w:rsidTr="00B446DA">
        <w:trPr>
          <w:trHeight w:hRule="exact" w:val="369"/>
        </w:trPr>
        <w:tc>
          <w:tcPr>
            <w:tcW w:w="377" w:type="dxa"/>
            <w:tcBorders>
              <w:top w:val="single" w:sz="4" w:space="0" w:color="000000"/>
              <w:left w:val="single" w:sz="4" w:space="0" w:color="000000"/>
              <w:bottom w:val="single" w:sz="4" w:space="0" w:color="000000"/>
              <w:right w:val="single" w:sz="4" w:space="0" w:color="000000"/>
            </w:tcBorders>
          </w:tcPr>
          <w:p w14:paraId="06BB335B" w14:textId="77777777" w:rsidR="00B446DA" w:rsidRDefault="00B446DA" w:rsidP="00B446DA">
            <w:pPr>
              <w:pStyle w:val="TableParagraph"/>
              <w:spacing w:before="9"/>
              <w:ind w:left="99"/>
              <w:rPr>
                <w:rFonts w:ascii="Calibri" w:eastAsia="Calibri" w:hAnsi="Calibri" w:cs="Calibri"/>
                <w:sz w:val="13"/>
                <w:szCs w:val="13"/>
              </w:rPr>
            </w:pPr>
            <w:r>
              <w:rPr>
                <w:rFonts w:ascii="Calibri" w:hAnsi="Calibri"/>
                <w:sz w:val="13"/>
                <w:lang w:val="es"/>
              </w:rPr>
              <w:t>4.6</w:t>
            </w:r>
          </w:p>
        </w:tc>
        <w:tc>
          <w:tcPr>
            <w:tcW w:w="3423" w:type="dxa"/>
            <w:tcBorders>
              <w:top w:val="single" w:sz="4" w:space="0" w:color="000000"/>
              <w:left w:val="single" w:sz="4" w:space="0" w:color="000000"/>
              <w:bottom w:val="single" w:sz="4" w:space="0" w:color="000000"/>
              <w:right w:val="single" w:sz="4" w:space="0" w:color="000000"/>
            </w:tcBorders>
          </w:tcPr>
          <w:p w14:paraId="56ADEC4B" w14:textId="77777777" w:rsidR="00B446DA" w:rsidRDefault="00B446DA" w:rsidP="00B446DA">
            <w:pPr>
              <w:pStyle w:val="TableParagraph"/>
              <w:spacing w:before="9" w:line="266" w:lineRule="auto"/>
              <w:ind w:left="15" w:right="369"/>
              <w:rPr>
                <w:rFonts w:ascii="Calibri" w:eastAsia="Calibri" w:hAnsi="Calibri" w:cs="Calibri"/>
                <w:sz w:val="13"/>
                <w:szCs w:val="13"/>
              </w:rPr>
            </w:pPr>
            <w:r>
              <w:rPr>
                <w:rFonts w:ascii="Calibri" w:hAnsi="Calibri"/>
                <w:sz w:val="13"/>
                <w:lang w:val="es"/>
              </w:rPr>
              <w:t>La humedad no gotea, escurre ni se desplaza hacia la</w:t>
            </w:r>
            <w:r w:rsidRPr="00D344E7">
              <w:rPr>
                <w:rFonts w:ascii="Calibri" w:hAnsi="Calibri"/>
                <w:sz w:val="13"/>
                <w:lang w:val="es"/>
              </w:rPr>
              <w:t xml:space="preserve">s </w:t>
            </w:r>
            <w:r w:rsidRPr="009B6FB4">
              <w:rPr>
                <w:rFonts w:ascii="Calibri" w:hAnsi="Calibri"/>
                <w:sz w:val="13"/>
                <w:lang w:val="es"/>
              </w:rPr>
              <w:t>zonas</w:t>
            </w:r>
            <w:r>
              <w:rPr>
                <w:rFonts w:ascii="Calibri" w:hAnsi="Calibri"/>
                <w:sz w:val="13"/>
                <w:lang w:val="es"/>
              </w:rPr>
              <w:t xml:space="preserve"> de producto.</w:t>
            </w:r>
          </w:p>
        </w:tc>
        <w:tc>
          <w:tcPr>
            <w:tcW w:w="612" w:type="dxa"/>
            <w:tcBorders>
              <w:top w:val="single" w:sz="4" w:space="0" w:color="000000"/>
              <w:left w:val="single" w:sz="4" w:space="0" w:color="000000"/>
              <w:bottom w:val="single" w:sz="4" w:space="0" w:color="000000"/>
              <w:right w:val="single" w:sz="4" w:space="0" w:color="000000"/>
            </w:tcBorders>
          </w:tcPr>
          <w:p w14:paraId="694EE8F6"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134C1EE7"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6A4A4F38"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3FCE063D"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5DD22567"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61F1D90D" w14:textId="77777777" w:rsidR="00B446DA" w:rsidRDefault="00B446DA" w:rsidP="00B446DA"/>
        </w:tc>
      </w:tr>
      <w:tr w:rsidR="00B446DA" w14:paraId="25BC8ED0" w14:textId="77777777" w:rsidTr="00B446DA">
        <w:trPr>
          <w:trHeight w:hRule="exact" w:val="176"/>
        </w:trPr>
        <w:tc>
          <w:tcPr>
            <w:tcW w:w="377" w:type="dxa"/>
            <w:tcBorders>
              <w:top w:val="single" w:sz="4" w:space="0" w:color="000000"/>
              <w:left w:val="single" w:sz="4" w:space="0" w:color="000000"/>
              <w:bottom w:val="single" w:sz="4" w:space="0" w:color="000000"/>
              <w:right w:val="single" w:sz="4" w:space="0" w:color="000000"/>
            </w:tcBorders>
          </w:tcPr>
          <w:p w14:paraId="7F6C85C1" w14:textId="77777777" w:rsidR="00B446DA" w:rsidRDefault="00B446DA" w:rsidP="00B446DA"/>
        </w:tc>
        <w:tc>
          <w:tcPr>
            <w:tcW w:w="3423" w:type="dxa"/>
            <w:tcBorders>
              <w:top w:val="single" w:sz="4" w:space="0" w:color="000000"/>
              <w:left w:val="single" w:sz="4" w:space="0" w:color="000000"/>
              <w:bottom w:val="single" w:sz="4" w:space="0" w:color="000000"/>
              <w:right w:val="single" w:sz="4" w:space="0" w:color="000000"/>
            </w:tcBorders>
          </w:tcPr>
          <w:p w14:paraId="0154323B" w14:textId="77777777" w:rsidR="00B446DA" w:rsidRDefault="00B446DA" w:rsidP="00B446DA"/>
        </w:tc>
        <w:tc>
          <w:tcPr>
            <w:tcW w:w="612" w:type="dxa"/>
            <w:tcBorders>
              <w:top w:val="single" w:sz="4" w:space="0" w:color="000000"/>
              <w:left w:val="single" w:sz="4" w:space="0" w:color="000000"/>
              <w:bottom w:val="single" w:sz="4" w:space="0" w:color="000000"/>
              <w:right w:val="single" w:sz="4" w:space="0" w:color="000000"/>
            </w:tcBorders>
          </w:tcPr>
          <w:p w14:paraId="1617B151"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25FA2687"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08A4CD92"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356EFE91" w14:textId="77777777" w:rsidR="00B446DA" w:rsidRDefault="00B446DA" w:rsidP="00B446DA"/>
        </w:tc>
        <w:tc>
          <w:tcPr>
            <w:tcW w:w="336" w:type="dxa"/>
            <w:tcBorders>
              <w:top w:val="single" w:sz="4" w:space="0" w:color="000000"/>
              <w:left w:val="single" w:sz="4" w:space="0" w:color="000000"/>
              <w:bottom w:val="single" w:sz="4" w:space="0" w:color="000000"/>
              <w:right w:val="single" w:sz="4" w:space="0" w:color="000000"/>
            </w:tcBorders>
          </w:tcPr>
          <w:p w14:paraId="7E28DC6C" w14:textId="77777777" w:rsidR="00B446DA" w:rsidRDefault="00B446DA" w:rsidP="00B446DA"/>
        </w:tc>
        <w:tc>
          <w:tcPr>
            <w:tcW w:w="1988" w:type="dxa"/>
            <w:tcBorders>
              <w:top w:val="single" w:sz="4" w:space="0" w:color="000000"/>
              <w:left w:val="single" w:sz="4" w:space="0" w:color="000000"/>
              <w:bottom w:val="single" w:sz="4" w:space="0" w:color="000000"/>
              <w:right w:val="single" w:sz="4" w:space="0" w:color="000000"/>
            </w:tcBorders>
          </w:tcPr>
          <w:p w14:paraId="009D185E" w14:textId="77777777" w:rsidR="00B446DA" w:rsidRDefault="00B446DA" w:rsidP="00B446DA"/>
        </w:tc>
      </w:tr>
    </w:tbl>
    <w:p w14:paraId="4DBF9209" w14:textId="77777777" w:rsidR="00137E45" w:rsidRPr="00810D79" w:rsidRDefault="00137E45" w:rsidP="00137E45">
      <w:pPr>
        <w:rPr>
          <w:b/>
          <w:sz w:val="20"/>
          <w:u w:val="single"/>
        </w:rPr>
      </w:pPr>
    </w:p>
    <w:p w14:paraId="49524BC2" w14:textId="77777777" w:rsidR="00CC782E" w:rsidRPr="00810D79" w:rsidRDefault="00CC782E" w:rsidP="00137E45">
      <w:pPr>
        <w:rPr>
          <w:b/>
          <w:sz w:val="20"/>
          <w:u w:val="single"/>
        </w:rPr>
      </w:pPr>
    </w:p>
    <w:p w14:paraId="75312398" w14:textId="77777777" w:rsidR="00CC782E" w:rsidRPr="00810D79" w:rsidRDefault="00CC782E" w:rsidP="00137E45">
      <w:pPr>
        <w:rPr>
          <w:b/>
          <w:sz w:val="20"/>
          <w:u w:val="single"/>
        </w:rPr>
      </w:pPr>
    </w:p>
    <w:p w14:paraId="792F816A" w14:textId="77777777" w:rsidR="00CC782E" w:rsidRPr="00810D79" w:rsidRDefault="00CC782E" w:rsidP="00137E45">
      <w:pPr>
        <w:rPr>
          <w:b/>
          <w:sz w:val="20"/>
          <w:u w:val="single"/>
        </w:rPr>
      </w:pPr>
    </w:p>
    <w:p w14:paraId="2E84C1CF" w14:textId="77777777" w:rsidR="00CC782E" w:rsidRPr="00810D79" w:rsidRDefault="00CC782E" w:rsidP="00137E45">
      <w:pPr>
        <w:rPr>
          <w:b/>
          <w:sz w:val="20"/>
          <w:u w:val="single"/>
        </w:rPr>
      </w:pPr>
    </w:p>
    <w:p w14:paraId="360BF73E" w14:textId="77777777" w:rsidR="00A21160" w:rsidRDefault="00A21160" w:rsidP="00137E45">
      <w:pPr>
        <w:rPr>
          <w:b/>
          <w:sz w:val="20"/>
          <w:u w:val="single"/>
        </w:rPr>
      </w:pPr>
    </w:p>
    <w:p w14:paraId="0418E596" w14:textId="77777777" w:rsidR="00A21160" w:rsidRPr="00A21160" w:rsidRDefault="00A21160" w:rsidP="00A21160">
      <w:pPr>
        <w:rPr>
          <w:sz w:val="20"/>
        </w:rPr>
      </w:pPr>
    </w:p>
    <w:p w14:paraId="4A2C59B9" w14:textId="77777777" w:rsidR="00A21160" w:rsidRPr="00A21160" w:rsidRDefault="00A21160" w:rsidP="00A21160">
      <w:pPr>
        <w:rPr>
          <w:sz w:val="20"/>
        </w:rPr>
      </w:pPr>
    </w:p>
    <w:p w14:paraId="227AEAD2" w14:textId="77777777" w:rsidR="00A21160" w:rsidRPr="00A21160" w:rsidRDefault="00A21160" w:rsidP="00A21160">
      <w:pPr>
        <w:rPr>
          <w:sz w:val="20"/>
        </w:rPr>
      </w:pPr>
    </w:p>
    <w:p w14:paraId="608F413F" w14:textId="77777777" w:rsidR="00A21160" w:rsidRPr="00A21160" w:rsidRDefault="00A21160" w:rsidP="00A21160">
      <w:pPr>
        <w:rPr>
          <w:sz w:val="20"/>
        </w:rPr>
      </w:pPr>
    </w:p>
    <w:p w14:paraId="72C6E83F" w14:textId="77777777" w:rsidR="00A21160" w:rsidRPr="00A21160" w:rsidRDefault="00A21160" w:rsidP="00A21160">
      <w:pPr>
        <w:rPr>
          <w:sz w:val="20"/>
        </w:rPr>
      </w:pPr>
    </w:p>
    <w:p w14:paraId="53C8BB56" w14:textId="77777777" w:rsidR="00A21160" w:rsidRPr="00A21160" w:rsidRDefault="00A21160" w:rsidP="00A21160">
      <w:pPr>
        <w:rPr>
          <w:sz w:val="20"/>
        </w:rPr>
      </w:pPr>
    </w:p>
    <w:p w14:paraId="56C7B539" w14:textId="77777777" w:rsidR="00A21160" w:rsidRPr="00A21160" w:rsidRDefault="00A21160" w:rsidP="00A21160">
      <w:pPr>
        <w:rPr>
          <w:sz w:val="20"/>
        </w:rPr>
      </w:pPr>
    </w:p>
    <w:p w14:paraId="46802386" w14:textId="77777777" w:rsidR="00A21160" w:rsidRPr="00A21160" w:rsidRDefault="00A21160" w:rsidP="00A21160">
      <w:pPr>
        <w:rPr>
          <w:sz w:val="20"/>
        </w:rPr>
      </w:pPr>
    </w:p>
    <w:p w14:paraId="3CDFA106" w14:textId="77777777" w:rsidR="00A21160" w:rsidRPr="00A21160" w:rsidRDefault="00A21160" w:rsidP="00A21160">
      <w:pPr>
        <w:rPr>
          <w:sz w:val="20"/>
        </w:rPr>
      </w:pPr>
    </w:p>
    <w:p w14:paraId="6A3138BF" w14:textId="77777777" w:rsidR="00A21160" w:rsidRPr="00A21160" w:rsidRDefault="00A21160" w:rsidP="00A21160">
      <w:pPr>
        <w:rPr>
          <w:sz w:val="20"/>
        </w:rPr>
      </w:pPr>
    </w:p>
    <w:p w14:paraId="7D5AE1DB" w14:textId="77777777" w:rsidR="00A21160" w:rsidRPr="00A21160" w:rsidRDefault="00A21160" w:rsidP="00A21160">
      <w:pPr>
        <w:rPr>
          <w:sz w:val="20"/>
        </w:rPr>
      </w:pPr>
    </w:p>
    <w:p w14:paraId="22979309" w14:textId="77777777" w:rsidR="00A21160" w:rsidRPr="00A21160" w:rsidRDefault="00A21160" w:rsidP="00A21160">
      <w:pPr>
        <w:rPr>
          <w:sz w:val="20"/>
        </w:rPr>
      </w:pPr>
    </w:p>
    <w:p w14:paraId="2BF07924" w14:textId="77777777" w:rsidR="00A21160" w:rsidRPr="00A21160" w:rsidRDefault="00A21160" w:rsidP="00A21160">
      <w:pPr>
        <w:rPr>
          <w:sz w:val="20"/>
        </w:rPr>
      </w:pPr>
    </w:p>
    <w:p w14:paraId="43642EBF" w14:textId="77777777" w:rsidR="00A21160" w:rsidRPr="00A21160" w:rsidRDefault="00A21160" w:rsidP="00A21160">
      <w:pPr>
        <w:rPr>
          <w:sz w:val="20"/>
        </w:rPr>
      </w:pPr>
    </w:p>
    <w:p w14:paraId="756238F7" w14:textId="77777777" w:rsidR="00A21160" w:rsidRPr="00A21160" w:rsidRDefault="00A21160" w:rsidP="00A21160">
      <w:pPr>
        <w:rPr>
          <w:sz w:val="20"/>
        </w:rPr>
      </w:pPr>
    </w:p>
    <w:p w14:paraId="543044EE" w14:textId="77777777" w:rsidR="00A21160" w:rsidRPr="00A21160" w:rsidRDefault="00A21160" w:rsidP="00A21160">
      <w:pPr>
        <w:rPr>
          <w:sz w:val="20"/>
        </w:rPr>
      </w:pPr>
    </w:p>
    <w:p w14:paraId="5AD13933" w14:textId="77777777" w:rsidR="00A21160" w:rsidRPr="00A21160" w:rsidRDefault="00A21160" w:rsidP="00A21160">
      <w:pPr>
        <w:rPr>
          <w:sz w:val="20"/>
        </w:rPr>
      </w:pPr>
    </w:p>
    <w:p w14:paraId="278C3218" w14:textId="77777777" w:rsidR="00A21160" w:rsidRPr="00A21160" w:rsidRDefault="00A21160" w:rsidP="00A21160">
      <w:pPr>
        <w:rPr>
          <w:sz w:val="20"/>
        </w:rPr>
      </w:pPr>
    </w:p>
    <w:p w14:paraId="486A9105" w14:textId="77777777" w:rsidR="00A21160" w:rsidRDefault="00A21160" w:rsidP="00A21160">
      <w:pPr>
        <w:rPr>
          <w:sz w:val="20"/>
        </w:rPr>
      </w:pPr>
      <w:r>
        <w:rPr>
          <w:noProof/>
          <w:sz w:val="20"/>
        </w:rPr>
        <mc:AlternateContent>
          <mc:Choice Requires="wps">
            <w:drawing>
              <wp:anchor distT="45720" distB="45720" distL="114300" distR="114300" simplePos="0" relativeHeight="251941888" behindDoc="0" locked="0" layoutInCell="1" allowOverlap="1" wp14:anchorId="17D5882C" wp14:editId="75D5CE48">
                <wp:simplePos x="0" y="0"/>
                <wp:positionH relativeFrom="margin">
                  <wp:align>left</wp:align>
                </wp:positionH>
                <wp:positionV relativeFrom="paragraph">
                  <wp:posOffset>83348</wp:posOffset>
                </wp:positionV>
                <wp:extent cx="5248275" cy="219075"/>
                <wp:effectExtent l="0" t="0" r="28575" b="285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19075"/>
                        </a:xfrm>
                        <a:prstGeom prst="rect">
                          <a:avLst/>
                        </a:prstGeom>
                        <a:solidFill>
                          <a:srgbClr val="FFFFFF"/>
                        </a:solidFill>
                        <a:ln w="9525">
                          <a:solidFill>
                            <a:srgbClr val="000000"/>
                          </a:solidFill>
                          <a:miter lim="800000"/>
                          <a:headEnd/>
                          <a:tailEnd/>
                        </a:ln>
                      </wps:spPr>
                      <wps:txbx>
                        <w:txbxContent>
                          <w:p w14:paraId="2C6E94E5" w14:textId="649876C4" w:rsidR="00A917BE" w:rsidRPr="00B84389" w:rsidRDefault="00A917BE" w:rsidP="00A21160">
                            <w:pPr>
                              <w:rPr>
                                <w:sz w:val="16"/>
                                <w:szCs w:val="16"/>
                                <w:lang w:val="es-AR"/>
                              </w:rPr>
                            </w:pPr>
                            <w:r>
                              <w:rPr>
                                <w:sz w:val="16"/>
                                <w:szCs w:val="16"/>
                                <w:lang w:val="es"/>
                              </w:rPr>
                              <w:t>S = satisfactorio, M = marginal, NS = no satisfactorio, NA = no aplica</w:t>
                            </w:r>
                            <w:r>
                              <w:rPr>
                                <w:sz w:val="16"/>
                                <w:szCs w:val="16"/>
                                <w:lang w:val="es"/>
                              </w:rPr>
                              <w:tab/>
                            </w:r>
                            <w:r>
                              <w:rPr>
                                <w:sz w:val="16"/>
                                <w:szCs w:val="16"/>
                                <w:lang w:val="es"/>
                              </w:rPr>
                              <w:tab/>
                            </w:r>
                            <w:r>
                              <w:rPr>
                                <w:sz w:val="16"/>
                                <w:szCs w:val="16"/>
                                <w:lang w:val="es"/>
                              </w:rPr>
                              <w:tab/>
                            </w:r>
                          </w:p>
                          <w:p w14:paraId="2952D9AD" w14:textId="77777777" w:rsidR="00A917BE" w:rsidRPr="00B84389" w:rsidRDefault="00A917BE" w:rsidP="00A21160">
                            <w:pPr>
                              <w:rPr>
                                <w:sz w:val="16"/>
                                <w:szCs w:val="16"/>
                                <w:lang w:val="es-AR"/>
                              </w:rPr>
                            </w:pP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5882C" id="Text Box 28" o:spid="_x0000_s1048" type="#_x0000_t202" style="position:absolute;margin-left:0;margin-top:6.55pt;width:413.25pt;height:17.25pt;z-index:251941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">
                <v:textbox>
                  <w:txbxContent>
                    <w:p w14:paraId="2C6E94E5" w14:textId="649876C4" w:rsidR="00A917BE" w:rsidRPr="00B84389" w:rsidRDefault="00A917BE" w:rsidP="00A21160">
                      <w:pPr>
                        <w:rPr>
                          <w:sz w:val="16"/>
                          <w:szCs w:val="16"/>
                          <w:lang w:val="es-AR"/>
                        </w:rPr>
                      </w:pPr>
                      <w:r>
                        <w:rPr>
                          <w:sz w:val="16"/>
                          <w:szCs w:val="16"/>
                          <w:lang w:val="es"/>
                        </w:rPr>
                        <w:t>S = satisfactorio, M = marginal, NS = no satisfactorio, NA = no aplica</w:t>
                      </w:r>
                      <w:r>
                        <w:rPr>
                          <w:sz w:val="16"/>
                          <w:szCs w:val="16"/>
                          <w:lang w:val="es"/>
                        </w:rPr>
                        <w:tab/>
                      </w:r>
                      <w:r>
                        <w:rPr>
                          <w:sz w:val="16"/>
                          <w:szCs w:val="16"/>
                          <w:lang w:val="es"/>
                        </w:rPr>
                        <w:tab/>
                      </w:r>
                      <w:r>
                        <w:rPr>
                          <w:sz w:val="16"/>
                          <w:szCs w:val="16"/>
                          <w:lang w:val="es"/>
                        </w:rPr>
                        <w:tab/>
                      </w:r>
                    </w:p>
                    <w:p w14:paraId="2952D9AD" w14:textId="77777777" w:rsidR="00A917BE" w:rsidRPr="00B84389" w:rsidRDefault="00A917BE" w:rsidP="00A21160">
                      <w:pPr>
                        <w:rPr>
                          <w:sz w:val="16"/>
                          <w:szCs w:val="16"/>
                          <w:lang w:val="es-AR"/>
                        </w:rPr>
                      </w:pP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p>
                  </w:txbxContent>
                </v:textbox>
                <w10:wrap type="square" anchorx="margin"/>
              </v:shape>
            </w:pict>
          </mc:Fallback>
        </mc:AlternateContent>
      </w:r>
    </w:p>
    <w:p w14:paraId="3B4A3F8A" w14:textId="77777777" w:rsidR="00CC782E" w:rsidRPr="00A21160" w:rsidRDefault="00CC782E" w:rsidP="00A21160">
      <w:pPr>
        <w:jc w:val="center"/>
        <w:rPr>
          <w:sz w:val="20"/>
        </w:rPr>
      </w:pPr>
    </w:p>
    <w:tbl>
      <w:tblPr>
        <w:tblpPr w:leftFromText="180" w:rightFromText="180" w:horzAnchor="margin" w:tblpY="-375"/>
        <w:tblW w:w="0" w:type="auto"/>
        <w:tblLayout w:type="fixed"/>
        <w:tblCellMar>
          <w:left w:w="0" w:type="dxa"/>
          <w:right w:w="0" w:type="dxa"/>
        </w:tblCellMar>
        <w:tblLook w:val="01E0" w:firstRow="1" w:lastRow="1" w:firstColumn="1" w:lastColumn="1" w:noHBand="0" w:noVBand="0"/>
      </w:tblPr>
      <w:tblGrid>
        <w:gridCol w:w="378"/>
        <w:gridCol w:w="3430"/>
        <w:gridCol w:w="614"/>
        <w:gridCol w:w="336"/>
        <w:gridCol w:w="336"/>
        <w:gridCol w:w="336"/>
        <w:gridCol w:w="336"/>
        <w:gridCol w:w="1992"/>
      </w:tblGrid>
      <w:tr w:rsidR="00A21160" w14:paraId="414DAD49" w14:textId="77777777" w:rsidTr="00A21160">
        <w:trPr>
          <w:trHeight w:hRule="exact" w:val="177"/>
        </w:trPr>
        <w:tc>
          <w:tcPr>
            <w:tcW w:w="3808" w:type="dxa"/>
            <w:gridSpan w:val="2"/>
            <w:tcBorders>
              <w:top w:val="single" w:sz="4" w:space="0" w:color="000000"/>
              <w:left w:val="single" w:sz="4" w:space="0" w:color="000000"/>
              <w:bottom w:val="single" w:sz="4" w:space="0" w:color="000000"/>
              <w:right w:val="single" w:sz="4" w:space="0" w:color="000000"/>
            </w:tcBorders>
          </w:tcPr>
          <w:p w14:paraId="2A7458FE" w14:textId="77777777" w:rsidR="00A21160" w:rsidRDefault="00A21160" w:rsidP="00A21160">
            <w:pPr>
              <w:pStyle w:val="TableParagraph"/>
              <w:spacing w:before="10" w:line="156" w:lineRule="exact"/>
              <w:ind w:left="15"/>
              <w:rPr>
                <w:rFonts w:ascii="Calibri" w:eastAsia="Calibri" w:hAnsi="Calibri" w:cs="Calibri"/>
                <w:sz w:val="13"/>
                <w:szCs w:val="13"/>
              </w:rPr>
            </w:pPr>
            <w:r>
              <w:rPr>
                <w:rFonts w:ascii="Calibri" w:hAnsi="Calibri"/>
                <w:b/>
                <w:bCs/>
                <w:sz w:val="13"/>
                <w:lang w:val="es"/>
              </w:rPr>
              <w:lastRenderedPageBreak/>
              <w:t>PRINCIPIO N.° 5:  PARTE</w:t>
            </w:r>
            <w:r w:rsidRPr="00D344E7">
              <w:rPr>
                <w:rFonts w:ascii="Calibri" w:hAnsi="Calibri"/>
                <w:b/>
                <w:bCs/>
                <w:sz w:val="13"/>
                <w:lang w:val="es"/>
              </w:rPr>
              <w:t>S HUECAS</w:t>
            </w:r>
            <w:r>
              <w:rPr>
                <w:rFonts w:ascii="Calibri" w:hAnsi="Calibri"/>
                <w:b/>
                <w:bCs/>
                <w:sz w:val="13"/>
                <w:lang w:val="es"/>
              </w:rPr>
              <w:t xml:space="preserve"> SELLADAS HERMÉTICAMENTE</w:t>
            </w:r>
          </w:p>
        </w:tc>
        <w:tc>
          <w:tcPr>
            <w:tcW w:w="614" w:type="dxa"/>
            <w:tcBorders>
              <w:top w:val="single" w:sz="4" w:space="0" w:color="000000"/>
              <w:left w:val="single" w:sz="4" w:space="0" w:color="000000"/>
              <w:bottom w:val="single" w:sz="4" w:space="0" w:color="000000"/>
              <w:right w:val="single" w:sz="4" w:space="0" w:color="000000"/>
            </w:tcBorders>
          </w:tcPr>
          <w:p w14:paraId="4C86C32B"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8FA199E"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DB5A9CC"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D3FEA6D"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8111FFB"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0404A57F" w14:textId="77777777" w:rsidR="00A21160" w:rsidRDefault="00A21160" w:rsidP="00A21160"/>
        </w:tc>
      </w:tr>
      <w:tr w:rsidR="00A21160" w14:paraId="47C2059D" w14:textId="77777777" w:rsidTr="00A21160">
        <w:trPr>
          <w:trHeight w:hRule="exact" w:val="177"/>
        </w:trPr>
        <w:tc>
          <w:tcPr>
            <w:tcW w:w="378" w:type="dxa"/>
            <w:tcBorders>
              <w:top w:val="single" w:sz="4" w:space="0" w:color="000000"/>
              <w:left w:val="single" w:sz="4" w:space="0" w:color="000000"/>
              <w:bottom w:val="single" w:sz="4" w:space="0" w:color="000000"/>
              <w:right w:val="single" w:sz="4" w:space="0" w:color="000000"/>
            </w:tcBorders>
          </w:tcPr>
          <w:p w14:paraId="5BFDB38B" w14:textId="77777777" w:rsidR="00A21160" w:rsidRDefault="00A21160" w:rsidP="00A21160"/>
        </w:tc>
        <w:tc>
          <w:tcPr>
            <w:tcW w:w="3430" w:type="dxa"/>
            <w:tcBorders>
              <w:top w:val="single" w:sz="4" w:space="0" w:color="000000"/>
              <w:left w:val="single" w:sz="4" w:space="0" w:color="000000"/>
              <w:bottom w:val="single" w:sz="4" w:space="0" w:color="000000"/>
              <w:right w:val="single" w:sz="4" w:space="0" w:color="000000"/>
            </w:tcBorders>
          </w:tcPr>
          <w:p w14:paraId="2EDDB629" w14:textId="77777777" w:rsidR="00A21160" w:rsidRDefault="00A21160" w:rsidP="00A21160"/>
        </w:tc>
        <w:tc>
          <w:tcPr>
            <w:tcW w:w="614" w:type="dxa"/>
            <w:tcBorders>
              <w:top w:val="single" w:sz="4" w:space="0" w:color="000000"/>
              <w:left w:val="single" w:sz="4" w:space="0" w:color="000000"/>
              <w:bottom w:val="single" w:sz="4" w:space="0" w:color="000000"/>
              <w:right w:val="single" w:sz="4" w:space="0" w:color="000000"/>
            </w:tcBorders>
          </w:tcPr>
          <w:p w14:paraId="0AA2147F"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6F8F833" w14:textId="77777777" w:rsidR="00A21160" w:rsidRDefault="00A21160" w:rsidP="00A21160">
            <w:pPr>
              <w:pStyle w:val="TableParagraph"/>
              <w:spacing w:before="10" w:line="156" w:lineRule="exact"/>
              <w:ind w:left="2"/>
              <w:jc w:val="center"/>
              <w:rPr>
                <w:rFonts w:ascii="Calibri" w:eastAsia="Calibri" w:hAnsi="Calibri" w:cs="Calibri"/>
                <w:sz w:val="13"/>
                <w:szCs w:val="13"/>
              </w:rPr>
            </w:pPr>
            <w:r>
              <w:rPr>
                <w:rFonts w:ascii="Calibri" w:hAnsi="Calibri"/>
                <w:sz w:val="13"/>
                <w:lang w:val="es"/>
              </w:rPr>
              <w:t>S</w:t>
            </w:r>
          </w:p>
        </w:tc>
        <w:tc>
          <w:tcPr>
            <w:tcW w:w="336" w:type="dxa"/>
            <w:tcBorders>
              <w:top w:val="single" w:sz="4" w:space="0" w:color="000000"/>
              <w:left w:val="single" w:sz="4" w:space="0" w:color="000000"/>
              <w:bottom w:val="single" w:sz="4" w:space="0" w:color="000000"/>
              <w:right w:val="single" w:sz="4" w:space="0" w:color="000000"/>
            </w:tcBorders>
          </w:tcPr>
          <w:p w14:paraId="18566883" w14:textId="77777777" w:rsidR="00A21160" w:rsidRDefault="00A21160" w:rsidP="00A21160">
            <w:pPr>
              <w:pStyle w:val="TableParagraph"/>
              <w:spacing w:before="10" w:line="156" w:lineRule="exact"/>
              <w:ind w:left="108"/>
              <w:rPr>
                <w:rFonts w:ascii="Calibri" w:eastAsia="Calibri" w:hAnsi="Calibri" w:cs="Calibri"/>
                <w:sz w:val="13"/>
                <w:szCs w:val="13"/>
              </w:rPr>
            </w:pPr>
            <w:r>
              <w:rPr>
                <w:rFonts w:ascii="Calibri" w:hAnsi="Calibri"/>
                <w:sz w:val="13"/>
                <w:lang w:val="es"/>
              </w:rPr>
              <w:t>M</w:t>
            </w:r>
          </w:p>
        </w:tc>
        <w:tc>
          <w:tcPr>
            <w:tcW w:w="336" w:type="dxa"/>
            <w:tcBorders>
              <w:top w:val="single" w:sz="4" w:space="0" w:color="000000"/>
              <w:left w:val="single" w:sz="4" w:space="0" w:color="000000"/>
              <w:bottom w:val="single" w:sz="4" w:space="0" w:color="000000"/>
              <w:right w:val="single" w:sz="4" w:space="0" w:color="000000"/>
            </w:tcBorders>
          </w:tcPr>
          <w:p w14:paraId="45F434F8" w14:textId="77777777" w:rsidR="00A21160" w:rsidRDefault="00A21160" w:rsidP="00A21160">
            <w:pPr>
              <w:pStyle w:val="TableParagraph"/>
              <w:spacing w:before="10" w:line="156" w:lineRule="exact"/>
              <w:ind w:left="10"/>
              <w:jc w:val="center"/>
              <w:rPr>
                <w:rFonts w:ascii="Calibri" w:eastAsia="Calibri" w:hAnsi="Calibri" w:cs="Calibri"/>
                <w:sz w:val="13"/>
                <w:szCs w:val="13"/>
              </w:rPr>
            </w:pPr>
            <w:r>
              <w:rPr>
                <w:rFonts w:ascii="Calibri" w:hAnsi="Calibri"/>
                <w:color w:val="FF0000"/>
                <w:sz w:val="13"/>
                <w:lang w:val="es"/>
              </w:rPr>
              <w:t>NS</w:t>
            </w:r>
          </w:p>
        </w:tc>
        <w:tc>
          <w:tcPr>
            <w:tcW w:w="336" w:type="dxa"/>
            <w:tcBorders>
              <w:top w:val="single" w:sz="4" w:space="0" w:color="000000"/>
              <w:left w:val="single" w:sz="4" w:space="0" w:color="000000"/>
              <w:bottom w:val="single" w:sz="4" w:space="0" w:color="000000"/>
              <w:right w:val="single" w:sz="4" w:space="0" w:color="000000"/>
            </w:tcBorders>
          </w:tcPr>
          <w:p w14:paraId="44A0DD98" w14:textId="77777777" w:rsidR="00A21160" w:rsidRDefault="00A21160" w:rsidP="00A21160">
            <w:pPr>
              <w:pStyle w:val="TableParagraph"/>
              <w:spacing w:before="10" w:line="156" w:lineRule="exact"/>
              <w:ind w:left="15"/>
              <w:jc w:val="center"/>
              <w:rPr>
                <w:rFonts w:ascii="Calibri" w:eastAsia="Calibri" w:hAnsi="Calibri" w:cs="Calibri"/>
                <w:sz w:val="13"/>
                <w:szCs w:val="13"/>
              </w:rPr>
            </w:pPr>
            <w:r>
              <w:rPr>
                <w:rFonts w:ascii="Calibri" w:hAnsi="Calibri"/>
                <w:sz w:val="13"/>
                <w:lang w:val="es"/>
              </w:rPr>
              <w:t>NA</w:t>
            </w:r>
          </w:p>
        </w:tc>
        <w:tc>
          <w:tcPr>
            <w:tcW w:w="1992" w:type="dxa"/>
            <w:tcBorders>
              <w:top w:val="single" w:sz="4" w:space="0" w:color="000000"/>
              <w:left w:val="single" w:sz="4" w:space="0" w:color="000000"/>
              <w:bottom w:val="single" w:sz="4" w:space="0" w:color="000000"/>
              <w:right w:val="single" w:sz="4" w:space="0" w:color="000000"/>
            </w:tcBorders>
          </w:tcPr>
          <w:p w14:paraId="6A61DF57" w14:textId="77777777" w:rsidR="00A21160" w:rsidRDefault="00A21160" w:rsidP="00A21160">
            <w:pPr>
              <w:pStyle w:val="TableParagraph"/>
              <w:spacing w:before="10" w:line="156" w:lineRule="exact"/>
              <w:ind w:left="2"/>
              <w:jc w:val="center"/>
              <w:rPr>
                <w:rFonts w:ascii="Calibri" w:eastAsia="Calibri" w:hAnsi="Calibri" w:cs="Calibri"/>
                <w:sz w:val="13"/>
                <w:szCs w:val="13"/>
              </w:rPr>
            </w:pPr>
            <w:r>
              <w:rPr>
                <w:rFonts w:ascii="Calibri" w:hAnsi="Calibri"/>
                <w:sz w:val="13"/>
                <w:lang w:val="es"/>
              </w:rPr>
              <w:t>Defecto</w:t>
            </w:r>
          </w:p>
        </w:tc>
      </w:tr>
      <w:tr w:rsidR="00A21160" w14:paraId="37469044" w14:textId="77777777" w:rsidTr="00A21160">
        <w:trPr>
          <w:trHeight w:hRule="exact" w:val="747"/>
        </w:trPr>
        <w:tc>
          <w:tcPr>
            <w:tcW w:w="378" w:type="dxa"/>
            <w:tcBorders>
              <w:top w:val="single" w:sz="4" w:space="0" w:color="000000"/>
              <w:left w:val="single" w:sz="4" w:space="0" w:color="000000"/>
              <w:bottom w:val="single" w:sz="4" w:space="0" w:color="000000"/>
              <w:right w:val="single" w:sz="4" w:space="0" w:color="000000"/>
            </w:tcBorders>
          </w:tcPr>
          <w:p w14:paraId="795E3F48" w14:textId="77777777" w:rsidR="00A21160" w:rsidRDefault="00A21160" w:rsidP="00A21160">
            <w:pPr>
              <w:pStyle w:val="TableParagraph"/>
              <w:spacing w:before="10"/>
              <w:ind w:left="83"/>
              <w:rPr>
                <w:rFonts w:ascii="Calibri" w:eastAsia="Calibri" w:hAnsi="Calibri" w:cs="Calibri"/>
                <w:sz w:val="13"/>
                <w:szCs w:val="13"/>
              </w:rPr>
            </w:pPr>
            <w:r>
              <w:rPr>
                <w:rFonts w:ascii="Calibri" w:hAnsi="Calibri"/>
                <w:sz w:val="13"/>
                <w:lang w:val="es"/>
              </w:rPr>
              <w:t>5.1</w:t>
            </w:r>
          </w:p>
        </w:tc>
        <w:tc>
          <w:tcPr>
            <w:tcW w:w="3430" w:type="dxa"/>
            <w:tcBorders>
              <w:top w:val="single" w:sz="4" w:space="0" w:color="000000"/>
              <w:left w:val="single" w:sz="4" w:space="0" w:color="000000"/>
              <w:bottom w:val="single" w:sz="4" w:space="0" w:color="000000"/>
              <w:right w:val="single" w:sz="4" w:space="0" w:color="000000"/>
            </w:tcBorders>
          </w:tcPr>
          <w:p w14:paraId="2FAEB8E6" w14:textId="77777777" w:rsidR="00A21160" w:rsidRDefault="00A21160" w:rsidP="00A21160">
            <w:pPr>
              <w:pStyle w:val="TableParagraph"/>
              <w:spacing w:before="10" w:line="267" w:lineRule="auto"/>
              <w:ind w:left="15" w:right="81"/>
              <w:rPr>
                <w:rFonts w:ascii="Calibri" w:eastAsia="Calibri" w:hAnsi="Calibri" w:cs="Calibri"/>
                <w:sz w:val="13"/>
                <w:szCs w:val="13"/>
              </w:rPr>
            </w:pPr>
            <w:r>
              <w:rPr>
                <w:rFonts w:ascii="Calibri" w:hAnsi="Calibri"/>
                <w:sz w:val="13"/>
                <w:lang w:val="es"/>
              </w:rPr>
              <w:t>Todas las piezas giratorias, tales como ruedas dentadas o poleas de bandas, deben ser sólidas o estar llenas con una solución colorida y selladas completamente con soldadura continua.</w:t>
            </w:r>
          </w:p>
        </w:tc>
        <w:tc>
          <w:tcPr>
            <w:tcW w:w="614" w:type="dxa"/>
            <w:tcBorders>
              <w:top w:val="single" w:sz="4" w:space="0" w:color="000000"/>
              <w:left w:val="single" w:sz="4" w:space="0" w:color="000000"/>
              <w:bottom w:val="single" w:sz="4" w:space="0" w:color="000000"/>
              <w:right w:val="single" w:sz="4" w:space="0" w:color="000000"/>
            </w:tcBorders>
          </w:tcPr>
          <w:p w14:paraId="5CF82040"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5FA292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9092783"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4F3DB9D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E0F1A24"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746A90EB" w14:textId="77777777" w:rsidR="00A21160" w:rsidRDefault="00A21160" w:rsidP="00A21160"/>
        </w:tc>
      </w:tr>
      <w:tr w:rsidR="00A21160" w14:paraId="209467F1" w14:textId="77777777" w:rsidTr="00A21160">
        <w:trPr>
          <w:trHeight w:hRule="exact" w:val="720"/>
        </w:trPr>
        <w:tc>
          <w:tcPr>
            <w:tcW w:w="378" w:type="dxa"/>
            <w:tcBorders>
              <w:top w:val="single" w:sz="4" w:space="0" w:color="000000"/>
              <w:left w:val="single" w:sz="4" w:space="0" w:color="000000"/>
              <w:bottom w:val="single" w:sz="4" w:space="0" w:color="000000"/>
              <w:right w:val="single" w:sz="4" w:space="0" w:color="000000"/>
            </w:tcBorders>
          </w:tcPr>
          <w:p w14:paraId="29195526" w14:textId="77777777" w:rsidR="00A21160" w:rsidRDefault="00A21160" w:rsidP="00A21160">
            <w:pPr>
              <w:pStyle w:val="TableParagraph"/>
              <w:spacing w:before="10"/>
              <w:ind w:left="83"/>
              <w:rPr>
                <w:rFonts w:ascii="Calibri" w:eastAsia="Calibri" w:hAnsi="Calibri" w:cs="Calibri"/>
                <w:sz w:val="13"/>
                <w:szCs w:val="13"/>
              </w:rPr>
            </w:pPr>
            <w:r>
              <w:rPr>
                <w:rFonts w:ascii="Calibri" w:hAnsi="Calibri"/>
                <w:sz w:val="13"/>
                <w:lang w:val="es"/>
              </w:rPr>
              <w:t>5.2</w:t>
            </w:r>
          </w:p>
        </w:tc>
        <w:tc>
          <w:tcPr>
            <w:tcW w:w="3430" w:type="dxa"/>
            <w:tcBorders>
              <w:top w:val="single" w:sz="4" w:space="0" w:color="000000"/>
              <w:left w:val="single" w:sz="4" w:space="0" w:color="000000"/>
              <w:bottom w:val="single" w:sz="4" w:space="0" w:color="000000"/>
              <w:right w:val="single" w:sz="4" w:space="0" w:color="000000"/>
            </w:tcBorders>
          </w:tcPr>
          <w:p w14:paraId="4BE4617B" w14:textId="77777777" w:rsidR="00A21160" w:rsidRDefault="00A21160" w:rsidP="00A21160">
            <w:pPr>
              <w:pStyle w:val="TableParagraph"/>
              <w:spacing w:before="10" w:line="267" w:lineRule="auto"/>
              <w:ind w:left="15" w:right="166"/>
              <w:rPr>
                <w:rFonts w:ascii="Calibri" w:eastAsia="Calibri" w:hAnsi="Calibri" w:cs="Calibri"/>
                <w:sz w:val="13"/>
                <w:szCs w:val="13"/>
              </w:rPr>
            </w:pPr>
            <w:r>
              <w:rPr>
                <w:rFonts w:ascii="Calibri" w:hAnsi="Calibri"/>
                <w:sz w:val="13"/>
                <w:lang w:val="es"/>
              </w:rPr>
              <w:t>Todas las estructuras de tubos huecos estáticos, tales como las piezas de marcos o separadores de cuchillas, están completamente selladas con soldadura continua para prevenir la contaminación del interior.</w:t>
            </w:r>
          </w:p>
        </w:tc>
        <w:tc>
          <w:tcPr>
            <w:tcW w:w="614" w:type="dxa"/>
            <w:tcBorders>
              <w:top w:val="single" w:sz="4" w:space="0" w:color="000000"/>
              <w:left w:val="single" w:sz="4" w:space="0" w:color="000000"/>
              <w:bottom w:val="single" w:sz="4" w:space="0" w:color="000000"/>
              <w:right w:val="single" w:sz="4" w:space="0" w:color="000000"/>
            </w:tcBorders>
          </w:tcPr>
          <w:p w14:paraId="137C7AE3"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98309B8"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318949D"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10A0A6E"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93EC4B2"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780CDD58" w14:textId="77777777" w:rsidR="00A21160" w:rsidRDefault="00A21160" w:rsidP="00A21160"/>
        </w:tc>
      </w:tr>
      <w:tr w:rsidR="00A21160" w14:paraId="0156CF9E" w14:textId="77777777" w:rsidTr="00A21160">
        <w:trPr>
          <w:trHeight w:hRule="exact" w:val="387"/>
        </w:trPr>
        <w:tc>
          <w:tcPr>
            <w:tcW w:w="378" w:type="dxa"/>
            <w:tcBorders>
              <w:top w:val="single" w:sz="4" w:space="0" w:color="000000"/>
              <w:left w:val="single" w:sz="4" w:space="0" w:color="000000"/>
              <w:bottom w:val="single" w:sz="4" w:space="0" w:color="000000"/>
              <w:right w:val="single" w:sz="4" w:space="0" w:color="000000"/>
            </w:tcBorders>
          </w:tcPr>
          <w:p w14:paraId="78643C79" w14:textId="77777777" w:rsidR="00A21160" w:rsidRDefault="00A21160" w:rsidP="00A21160">
            <w:pPr>
              <w:pStyle w:val="TableParagraph"/>
              <w:spacing w:before="10"/>
              <w:ind w:left="83"/>
              <w:rPr>
                <w:rFonts w:ascii="Calibri" w:eastAsia="Calibri" w:hAnsi="Calibri" w:cs="Calibri"/>
                <w:sz w:val="13"/>
                <w:szCs w:val="13"/>
              </w:rPr>
            </w:pPr>
            <w:r>
              <w:rPr>
                <w:rFonts w:ascii="Calibri" w:hAnsi="Calibri"/>
                <w:sz w:val="13"/>
                <w:lang w:val="es"/>
              </w:rPr>
              <w:t>5.3</w:t>
            </w:r>
          </w:p>
        </w:tc>
        <w:tc>
          <w:tcPr>
            <w:tcW w:w="3430" w:type="dxa"/>
            <w:tcBorders>
              <w:top w:val="single" w:sz="4" w:space="0" w:color="000000"/>
              <w:left w:val="single" w:sz="4" w:space="0" w:color="000000"/>
              <w:bottom w:val="single" w:sz="4" w:space="0" w:color="000000"/>
              <w:right w:val="single" w:sz="4" w:space="0" w:color="000000"/>
            </w:tcBorders>
          </w:tcPr>
          <w:p w14:paraId="3870E971" w14:textId="77777777" w:rsidR="00A21160" w:rsidRDefault="00A21160" w:rsidP="00A21160">
            <w:pPr>
              <w:pStyle w:val="TableParagraph"/>
              <w:spacing w:before="10" w:line="267" w:lineRule="auto"/>
              <w:ind w:left="15" w:right="589"/>
              <w:rPr>
                <w:rFonts w:ascii="Calibri" w:eastAsia="Calibri" w:hAnsi="Calibri" w:cs="Calibri"/>
                <w:sz w:val="13"/>
                <w:szCs w:val="13"/>
              </w:rPr>
            </w:pPr>
            <w:r>
              <w:rPr>
                <w:rFonts w:ascii="Calibri" w:hAnsi="Calibri"/>
                <w:sz w:val="13"/>
                <w:lang w:val="es"/>
              </w:rPr>
              <w:t>Los tornillos no penetran en las estructuras de tubo hueco.</w:t>
            </w:r>
          </w:p>
        </w:tc>
        <w:tc>
          <w:tcPr>
            <w:tcW w:w="614" w:type="dxa"/>
            <w:tcBorders>
              <w:top w:val="single" w:sz="4" w:space="0" w:color="000000"/>
              <w:left w:val="single" w:sz="4" w:space="0" w:color="000000"/>
              <w:bottom w:val="single" w:sz="4" w:space="0" w:color="000000"/>
              <w:right w:val="single" w:sz="4" w:space="0" w:color="000000"/>
            </w:tcBorders>
          </w:tcPr>
          <w:p w14:paraId="5EB854B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096C0F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2752DA1"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4643CED"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48215DC"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0D8D5086" w14:textId="77777777" w:rsidR="00A21160" w:rsidRDefault="00A21160" w:rsidP="00A21160"/>
        </w:tc>
      </w:tr>
      <w:tr w:rsidR="00A21160" w14:paraId="79F196BF" w14:textId="77777777" w:rsidTr="00A21160">
        <w:trPr>
          <w:trHeight w:hRule="exact" w:val="353"/>
        </w:trPr>
        <w:tc>
          <w:tcPr>
            <w:tcW w:w="378" w:type="dxa"/>
            <w:tcBorders>
              <w:top w:val="single" w:sz="4" w:space="0" w:color="000000"/>
              <w:left w:val="single" w:sz="4" w:space="0" w:color="000000"/>
              <w:bottom w:val="single" w:sz="4" w:space="0" w:color="000000"/>
              <w:right w:val="single" w:sz="4" w:space="0" w:color="000000"/>
            </w:tcBorders>
          </w:tcPr>
          <w:p w14:paraId="7A6796F1" w14:textId="77777777" w:rsidR="00A21160" w:rsidRDefault="00A21160" w:rsidP="00A21160">
            <w:pPr>
              <w:pStyle w:val="TableParagraph"/>
              <w:spacing w:before="10"/>
              <w:ind w:left="83"/>
              <w:rPr>
                <w:rFonts w:ascii="Calibri" w:eastAsia="Calibri" w:hAnsi="Calibri" w:cs="Calibri"/>
                <w:sz w:val="13"/>
                <w:szCs w:val="13"/>
              </w:rPr>
            </w:pPr>
            <w:r>
              <w:rPr>
                <w:rFonts w:ascii="Calibri" w:hAnsi="Calibri"/>
                <w:sz w:val="13"/>
                <w:lang w:val="es"/>
              </w:rPr>
              <w:t>5.4</w:t>
            </w:r>
          </w:p>
        </w:tc>
        <w:tc>
          <w:tcPr>
            <w:tcW w:w="3430" w:type="dxa"/>
            <w:tcBorders>
              <w:top w:val="single" w:sz="4" w:space="0" w:color="000000"/>
              <w:left w:val="single" w:sz="4" w:space="0" w:color="000000"/>
              <w:bottom w:val="single" w:sz="4" w:space="0" w:color="000000"/>
              <w:right w:val="single" w:sz="4" w:space="0" w:color="000000"/>
            </w:tcBorders>
          </w:tcPr>
          <w:p w14:paraId="7316A4BE" w14:textId="77777777" w:rsidR="00A21160" w:rsidRDefault="00A21160" w:rsidP="00A21160">
            <w:pPr>
              <w:pStyle w:val="TableParagraph"/>
              <w:spacing w:before="10" w:line="267" w:lineRule="auto"/>
              <w:ind w:left="15" w:right="30"/>
              <w:rPr>
                <w:rFonts w:ascii="Calibri" w:eastAsia="Calibri" w:hAnsi="Calibri" w:cs="Calibri"/>
                <w:sz w:val="13"/>
                <w:szCs w:val="13"/>
              </w:rPr>
            </w:pPr>
            <w:r>
              <w:rPr>
                <w:rFonts w:ascii="Calibri" w:hAnsi="Calibri"/>
                <w:sz w:val="13"/>
                <w:lang w:val="es"/>
              </w:rPr>
              <w:t>Los ajustes de patas enroscadas (para equipos) se realizan internamente y no penetran las piezas del marco tubular.</w:t>
            </w:r>
          </w:p>
        </w:tc>
        <w:tc>
          <w:tcPr>
            <w:tcW w:w="614" w:type="dxa"/>
            <w:tcBorders>
              <w:top w:val="single" w:sz="4" w:space="0" w:color="000000"/>
              <w:left w:val="single" w:sz="4" w:space="0" w:color="000000"/>
              <w:bottom w:val="single" w:sz="4" w:space="0" w:color="000000"/>
              <w:right w:val="single" w:sz="4" w:space="0" w:color="000000"/>
            </w:tcBorders>
          </w:tcPr>
          <w:p w14:paraId="46BB08E1"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0508352"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BCAA39F"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7F40BDD"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877F5ED"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0D225A5F" w14:textId="77777777" w:rsidR="00A21160" w:rsidRDefault="00A21160" w:rsidP="00A21160"/>
        </w:tc>
      </w:tr>
      <w:tr w:rsidR="00A21160" w14:paraId="010AFD7A" w14:textId="77777777" w:rsidTr="00A21160">
        <w:trPr>
          <w:trHeight w:hRule="exact" w:val="564"/>
        </w:trPr>
        <w:tc>
          <w:tcPr>
            <w:tcW w:w="378" w:type="dxa"/>
            <w:tcBorders>
              <w:top w:val="single" w:sz="4" w:space="0" w:color="000000"/>
              <w:left w:val="single" w:sz="4" w:space="0" w:color="000000"/>
              <w:bottom w:val="single" w:sz="4" w:space="0" w:color="000000"/>
              <w:right w:val="single" w:sz="4" w:space="0" w:color="000000"/>
            </w:tcBorders>
          </w:tcPr>
          <w:p w14:paraId="44310BFB" w14:textId="77777777" w:rsidR="00A21160" w:rsidRDefault="00A21160" w:rsidP="00A21160">
            <w:pPr>
              <w:pStyle w:val="TableParagraph"/>
              <w:spacing w:before="10"/>
              <w:ind w:left="83"/>
              <w:rPr>
                <w:rFonts w:ascii="Calibri" w:eastAsia="Calibri" w:hAnsi="Calibri" w:cs="Calibri"/>
                <w:sz w:val="13"/>
                <w:szCs w:val="13"/>
              </w:rPr>
            </w:pPr>
            <w:r>
              <w:rPr>
                <w:rFonts w:ascii="Calibri" w:hAnsi="Calibri"/>
                <w:sz w:val="13"/>
                <w:lang w:val="es"/>
              </w:rPr>
              <w:t>5.5</w:t>
            </w:r>
          </w:p>
        </w:tc>
        <w:tc>
          <w:tcPr>
            <w:tcW w:w="3430" w:type="dxa"/>
            <w:tcBorders>
              <w:top w:val="single" w:sz="4" w:space="0" w:color="000000"/>
              <w:left w:val="single" w:sz="4" w:space="0" w:color="000000"/>
              <w:bottom w:val="single" w:sz="4" w:space="0" w:color="000000"/>
              <w:right w:val="single" w:sz="4" w:space="0" w:color="000000"/>
            </w:tcBorders>
          </w:tcPr>
          <w:p w14:paraId="28A579EC" w14:textId="77777777" w:rsidR="00A21160" w:rsidRDefault="00A21160" w:rsidP="00A21160">
            <w:pPr>
              <w:pStyle w:val="TableParagraph"/>
              <w:spacing w:before="10" w:line="267" w:lineRule="auto"/>
              <w:ind w:left="15" w:right="56"/>
              <w:rPr>
                <w:rFonts w:ascii="Calibri" w:eastAsia="Calibri" w:hAnsi="Calibri" w:cs="Calibri"/>
                <w:sz w:val="13"/>
                <w:szCs w:val="13"/>
              </w:rPr>
            </w:pPr>
            <w:r>
              <w:rPr>
                <w:rFonts w:ascii="Calibri" w:hAnsi="Calibri"/>
                <w:sz w:val="13"/>
                <w:lang w:val="es"/>
              </w:rPr>
              <w:t>Se minimiza la cantidad de placas y etiquetas de identificación. Si están presentes, llevan soldadura continua. No hay placas (a menudo selladas con masilla) sujetas con remaches ni tornillos.</w:t>
            </w:r>
          </w:p>
        </w:tc>
        <w:tc>
          <w:tcPr>
            <w:tcW w:w="614" w:type="dxa"/>
            <w:tcBorders>
              <w:top w:val="single" w:sz="4" w:space="0" w:color="000000"/>
              <w:left w:val="single" w:sz="4" w:space="0" w:color="000000"/>
              <w:bottom w:val="single" w:sz="4" w:space="0" w:color="000000"/>
              <w:right w:val="single" w:sz="4" w:space="0" w:color="000000"/>
            </w:tcBorders>
          </w:tcPr>
          <w:p w14:paraId="6F430F20"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AA827E5"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00F8457"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E54B2BC"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2598174"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1EC830F6" w14:textId="77777777" w:rsidR="00A21160" w:rsidRDefault="00A21160" w:rsidP="00A21160"/>
        </w:tc>
      </w:tr>
      <w:tr w:rsidR="00A21160" w14:paraId="1FC765EA" w14:textId="77777777" w:rsidTr="00A21160">
        <w:trPr>
          <w:trHeight w:hRule="exact" w:val="495"/>
        </w:trPr>
        <w:tc>
          <w:tcPr>
            <w:tcW w:w="378" w:type="dxa"/>
            <w:tcBorders>
              <w:top w:val="single" w:sz="4" w:space="0" w:color="000000"/>
              <w:left w:val="single" w:sz="4" w:space="0" w:color="000000"/>
              <w:bottom w:val="single" w:sz="4" w:space="0" w:color="000000"/>
              <w:right w:val="single" w:sz="4" w:space="0" w:color="000000"/>
            </w:tcBorders>
          </w:tcPr>
          <w:p w14:paraId="1DAAD5F6" w14:textId="77777777" w:rsidR="00A21160" w:rsidRDefault="00A21160" w:rsidP="00A21160">
            <w:pPr>
              <w:pStyle w:val="TableParagraph"/>
              <w:spacing w:before="10"/>
              <w:ind w:left="83"/>
              <w:rPr>
                <w:rFonts w:ascii="Calibri" w:eastAsia="Calibri" w:hAnsi="Calibri" w:cs="Calibri"/>
                <w:sz w:val="13"/>
                <w:szCs w:val="13"/>
              </w:rPr>
            </w:pPr>
            <w:r>
              <w:rPr>
                <w:rFonts w:ascii="Calibri" w:hAnsi="Calibri"/>
                <w:sz w:val="13"/>
                <w:lang w:val="es"/>
              </w:rPr>
              <w:t>5.6</w:t>
            </w:r>
          </w:p>
        </w:tc>
        <w:tc>
          <w:tcPr>
            <w:tcW w:w="3430" w:type="dxa"/>
            <w:tcBorders>
              <w:top w:val="single" w:sz="4" w:space="0" w:color="000000"/>
              <w:left w:val="single" w:sz="4" w:space="0" w:color="000000"/>
              <w:bottom w:val="single" w:sz="4" w:space="0" w:color="000000"/>
              <w:right w:val="single" w:sz="4" w:space="0" w:color="000000"/>
            </w:tcBorders>
          </w:tcPr>
          <w:p w14:paraId="3DDF1164" w14:textId="77777777" w:rsidR="00A21160" w:rsidRDefault="00A21160" w:rsidP="00A21160">
            <w:pPr>
              <w:pStyle w:val="TableParagraph"/>
              <w:spacing w:before="10" w:line="267" w:lineRule="auto"/>
              <w:ind w:left="15" w:right="10"/>
              <w:rPr>
                <w:rFonts w:ascii="Calibri" w:eastAsia="Calibri" w:hAnsi="Calibri" w:cs="Calibri"/>
                <w:sz w:val="13"/>
                <w:szCs w:val="13"/>
              </w:rPr>
            </w:pPr>
            <w:r>
              <w:rPr>
                <w:rFonts w:ascii="Calibri" w:hAnsi="Calibri"/>
                <w:sz w:val="13"/>
                <w:lang w:val="es"/>
              </w:rPr>
              <w:t>No existen áreas huecas que permitan infestación que promueva y mantenga el crecimiento y albergue microbiano.</w:t>
            </w:r>
          </w:p>
        </w:tc>
        <w:tc>
          <w:tcPr>
            <w:tcW w:w="614" w:type="dxa"/>
            <w:tcBorders>
              <w:top w:val="single" w:sz="4" w:space="0" w:color="000000"/>
              <w:left w:val="single" w:sz="4" w:space="0" w:color="000000"/>
              <w:bottom w:val="single" w:sz="4" w:space="0" w:color="000000"/>
              <w:right w:val="single" w:sz="4" w:space="0" w:color="000000"/>
            </w:tcBorders>
          </w:tcPr>
          <w:p w14:paraId="31AAF232"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61A47A0"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93A885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58D227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26FCCD3"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7611B130" w14:textId="77777777" w:rsidR="00A21160" w:rsidRDefault="00A21160" w:rsidP="00A21160"/>
        </w:tc>
      </w:tr>
      <w:tr w:rsidR="00A21160" w14:paraId="74CEBB89" w14:textId="77777777" w:rsidTr="00A21160">
        <w:trPr>
          <w:trHeight w:hRule="exact" w:val="177"/>
        </w:trPr>
        <w:tc>
          <w:tcPr>
            <w:tcW w:w="378" w:type="dxa"/>
            <w:tcBorders>
              <w:top w:val="single" w:sz="4" w:space="0" w:color="000000"/>
              <w:left w:val="single" w:sz="4" w:space="0" w:color="000000"/>
              <w:bottom w:val="single" w:sz="4" w:space="0" w:color="000000"/>
              <w:right w:val="single" w:sz="4" w:space="0" w:color="000000"/>
            </w:tcBorders>
          </w:tcPr>
          <w:p w14:paraId="3F9D9601" w14:textId="77777777" w:rsidR="00A21160" w:rsidRDefault="00A21160" w:rsidP="00A21160"/>
        </w:tc>
        <w:tc>
          <w:tcPr>
            <w:tcW w:w="3430" w:type="dxa"/>
            <w:tcBorders>
              <w:top w:val="single" w:sz="4" w:space="0" w:color="000000"/>
              <w:left w:val="single" w:sz="4" w:space="0" w:color="000000"/>
              <w:bottom w:val="single" w:sz="4" w:space="0" w:color="000000"/>
              <w:right w:val="single" w:sz="4" w:space="0" w:color="000000"/>
            </w:tcBorders>
          </w:tcPr>
          <w:p w14:paraId="1B906F98" w14:textId="77777777" w:rsidR="00A21160" w:rsidRDefault="00A21160" w:rsidP="00A21160"/>
        </w:tc>
        <w:tc>
          <w:tcPr>
            <w:tcW w:w="614" w:type="dxa"/>
            <w:tcBorders>
              <w:top w:val="single" w:sz="4" w:space="0" w:color="000000"/>
              <w:left w:val="single" w:sz="4" w:space="0" w:color="000000"/>
              <w:bottom w:val="single" w:sz="4" w:space="0" w:color="000000"/>
              <w:right w:val="single" w:sz="4" w:space="0" w:color="000000"/>
            </w:tcBorders>
          </w:tcPr>
          <w:p w14:paraId="0F15DBC9"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49D5F0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4533B1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80E3632"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4420463"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03AF3D49" w14:textId="77777777" w:rsidR="00A21160" w:rsidRDefault="00A21160" w:rsidP="00A21160"/>
        </w:tc>
      </w:tr>
      <w:tr w:rsidR="00A21160" w14:paraId="553F720E" w14:textId="77777777" w:rsidTr="00A21160">
        <w:trPr>
          <w:trHeight w:hRule="exact" w:val="177"/>
        </w:trPr>
        <w:tc>
          <w:tcPr>
            <w:tcW w:w="3808" w:type="dxa"/>
            <w:gridSpan w:val="2"/>
            <w:tcBorders>
              <w:top w:val="single" w:sz="4" w:space="0" w:color="000000"/>
              <w:left w:val="single" w:sz="4" w:space="0" w:color="000000"/>
              <w:bottom w:val="single" w:sz="4" w:space="0" w:color="000000"/>
              <w:right w:val="single" w:sz="4" w:space="0" w:color="000000"/>
            </w:tcBorders>
          </w:tcPr>
          <w:p w14:paraId="39FD6271" w14:textId="77777777" w:rsidR="00A21160" w:rsidRDefault="00A21160" w:rsidP="00A21160">
            <w:pPr>
              <w:pStyle w:val="TableParagraph"/>
              <w:spacing w:before="10" w:line="156" w:lineRule="exact"/>
              <w:ind w:left="15"/>
              <w:rPr>
                <w:rFonts w:ascii="Calibri" w:eastAsia="Calibri" w:hAnsi="Calibri" w:cs="Calibri"/>
                <w:sz w:val="13"/>
                <w:szCs w:val="13"/>
              </w:rPr>
            </w:pPr>
            <w:r>
              <w:rPr>
                <w:rFonts w:ascii="Calibri" w:hAnsi="Calibri"/>
                <w:b/>
                <w:bCs/>
                <w:sz w:val="13"/>
                <w:lang w:val="es"/>
              </w:rPr>
              <w:t>PRINCIPIO N.° 6: SIN NICHOS</w:t>
            </w:r>
          </w:p>
        </w:tc>
        <w:tc>
          <w:tcPr>
            <w:tcW w:w="614" w:type="dxa"/>
            <w:tcBorders>
              <w:top w:val="single" w:sz="4" w:space="0" w:color="000000"/>
              <w:left w:val="single" w:sz="4" w:space="0" w:color="000000"/>
              <w:bottom w:val="single" w:sz="4" w:space="0" w:color="000000"/>
              <w:right w:val="single" w:sz="4" w:space="0" w:color="000000"/>
            </w:tcBorders>
          </w:tcPr>
          <w:p w14:paraId="48B663A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819553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EE6A8CC"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1E66C1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4FCD3087"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0DCB8F27" w14:textId="77777777" w:rsidR="00A21160" w:rsidRDefault="00A21160" w:rsidP="00A21160"/>
        </w:tc>
      </w:tr>
      <w:tr w:rsidR="00A21160" w14:paraId="6664F682" w14:textId="77777777" w:rsidTr="00A21160">
        <w:trPr>
          <w:trHeight w:hRule="exact" w:val="177"/>
        </w:trPr>
        <w:tc>
          <w:tcPr>
            <w:tcW w:w="378" w:type="dxa"/>
            <w:tcBorders>
              <w:top w:val="single" w:sz="4" w:space="0" w:color="000000"/>
              <w:left w:val="single" w:sz="4" w:space="0" w:color="000000"/>
              <w:bottom w:val="single" w:sz="4" w:space="0" w:color="000000"/>
              <w:right w:val="single" w:sz="4" w:space="0" w:color="000000"/>
            </w:tcBorders>
          </w:tcPr>
          <w:p w14:paraId="7E076756" w14:textId="77777777" w:rsidR="00A21160" w:rsidRDefault="00A21160" w:rsidP="00A21160"/>
        </w:tc>
        <w:tc>
          <w:tcPr>
            <w:tcW w:w="3430" w:type="dxa"/>
            <w:tcBorders>
              <w:top w:val="single" w:sz="4" w:space="0" w:color="000000"/>
              <w:left w:val="single" w:sz="4" w:space="0" w:color="000000"/>
              <w:bottom w:val="single" w:sz="4" w:space="0" w:color="000000"/>
              <w:right w:val="single" w:sz="4" w:space="0" w:color="000000"/>
            </w:tcBorders>
          </w:tcPr>
          <w:p w14:paraId="7D144FCA" w14:textId="77777777" w:rsidR="00A21160" w:rsidRDefault="00A21160" w:rsidP="00A21160"/>
        </w:tc>
        <w:tc>
          <w:tcPr>
            <w:tcW w:w="614" w:type="dxa"/>
            <w:tcBorders>
              <w:top w:val="single" w:sz="4" w:space="0" w:color="000000"/>
              <w:left w:val="single" w:sz="4" w:space="0" w:color="000000"/>
              <w:bottom w:val="single" w:sz="4" w:space="0" w:color="000000"/>
              <w:right w:val="single" w:sz="4" w:space="0" w:color="000000"/>
            </w:tcBorders>
          </w:tcPr>
          <w:p w14:paraId="0F45FAD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AB4A05D" w14:textId="77777777" w:rsidR="00A21160" w:rsidRDefault="00A21160" w:rsidP="00A21160">
            <w:pPr>
              <w:pStyle w:val="TableParagraph"/>
              <w:spacing w:before="10" w:line="156" w:lineRule="exact"/>
              <w:ind w:left="2"/>
              <w:jc w:val="center"/>
              <w:rPr>
                <w:rFonts w:ascii="Calibri" w:eastAsia="Calibri" w:hAnsi="Calibri" w:cs="Calibri"/>
                <w:sz w:val="13"/>
                <w:szCs w:val="13"/>
              </w:rPr>
            </w:pPr>
            <w:r>
              <w:rPr>
                <w:rFonts w:ascii="Calibri" w:hAnsi="Calibri"/>
                <w:sz w:val="13"/>
                <w:lang w:val="es"/>
              </w:rPr>
              <w:t>S</w:t>
            </w:r>
          </w:p>
        </w:tc>
        <w:tc>
          <w:tcPr>
            <w:tcW w:w="336" w:type="dxa"/>
            <w:tcBorders>
              <w:top w:val="single" w:sz="4" w:space="0" w:color="000000"/>
              <w:left w:val="single" w:sz="4" w:space="0" w:color="000000"/>
              <w:bottom w:val="single" w:sz="4" w:space="0" w:color="000000"/>
              <w:right w:val="single" w:sz="4" w:space="0" w:color="000000"/>
            </w:tcBorders>
          </w:tcPr>
          <w:p w14:paraId="4E78C13D" w14:textId="77777777" w:rsidR="00A21160" w:rsidRDefault="00A21160" w:rsidP="00A21160">
            <w:pPr>
              <w:pStyle w:val="TableParagraph"/>
              <w:spacing w:before="10" w:line="156" w:lineRule="exact"/>
              <w:ind w:left="108"/>
              <w:rPr>
                <w:rFonts w:ascii="Calibri" w:eastAsia="Calibri" w:hAnsi="Calibri" w:cs="Calibri"/>
                <w:sz w:val="13"/>
                <w:szCs w:val="13"/>
              </w:rPr>
            </w:pPr>
            <w:r>
              <w:rPr>
                <w:rFonts w:ascii="Calibri" w:hAnsi="Calibri"/>
                <w:sz w:val="13"/>
                <w:lang w:val="es"/>
              </w:rPr>
              <w:t>M</w:t>
            </w:r>
          </w:p>
        </w:tc>
        <w:tc>
          <w:tcPr>
            <w:tcW w:w="336" w:type="dxa"/>
            <w:tcBorders>
              <w:top w:val="single" w:sz="4" w:space="0" w:color="000000"/>
              <w:left w:val="single" w:sz="4" w:space="0" w:color="000000"/>
              <w:bottom w:val="single" w:sz="4" w:space="0" w:color="000000"/>
              <w:right w:val="single" w:sz="4" w:space="0" w:color="000000"/>
            </w:tcBorders>
          </w:tcPr>
          <w:p w14:paraId="099A1682" w14:textId="77777777" w:rsidR="00A21160" w:rsidRDefault="00A21160" w:rsidP="00A21160">
            <w:pPr>
              <w:pStyle w:val="TableParagraph"/>
              <w:spacing w:before="10" w:line="156" w:lineRule="exact"/>
              <w:ind w:left="10"/>
              <w:jc w:val="center"/>
              <w:rPr>
                <w:rFonts w:ascii="Calibri" w:eastAsia="Calibri" w:hAnsi="Calibri" w:cs="Calibri"/>
                <w:sz w:val="13"/>
                <w:szCs w:val="13"/>
              </w:rPr>
            </w:pPr>
            <w:r>
              <w:rPr>
                <w:rFonts w:ascii="Calibri" w:hAnsi="Calibri"/>
                <w:color w:val="FF0000"/>
                <w:sz w:val="13"/>
                <w:lang w:val="es"/>
              </w:rPr>
              <w:t>NS</w:t>
            </w:r>
          </w:p>
        </w:tc>
        <w:tc>
          <w:tcPr>
            <w:tcW w:w="336" w:type="dxa"/>
            <w:tcBorders>
              <w:top w:val="single" w:sz="4" w:space="0" w:color="000000"/>
              <w:left w:val="single" w:sz="4" w:space="0" w:color="000000"/>
              <w:bottom w:val="single" w:sz="4" w:space="0" w:color="000000"/>
              <w:right w:val="single" w:sz="4" w:space="0" w:color="000000"/>
            </w:tcBorders>
          </w:tcPr>
          <w:p w14:paraId="775E286E" w14:textId="77777777" w:rsidR="00A21160" w:rsidRDefault="00A21160" w:rsidP="00A21160">
            <w:pPr>
              <w:pStyle w:val="TableParagraph"/>
              <w:spacing w:before="9" w:line="156" w:lineRule="exact"/>
              <w:ind w:left="15"/>
              <w:jc w:val="center"/>
              <w:rPr>
                <w:rFonts w:ascii="Calibri" w:eastAsia="Calibri" w:hAnsi="Calibri" w:cs="Calibri"/>
                <w:sz w:val="13"/>
                <w:szCs w:val="13"/>
              </w:rPr>
            </w:pPr>
            <w:r>
              <w:rPr>
                <w:rFonts w:ascii="Calibri" w:hAnsi="Calibri"/>
                <w:sz w:val="13"/>
                <w:lang w:val="es"/>
              </w:rPr>
              <w:t>NA</w:t>
            </w:r>
          </w:p>
        </w:tc>
        <w:tc>
          <w:tcPr>
            <w:tcW w:w="1992" w:type="dxa"/>
            <w:tcBorders>
              <w:top w:val="single" w:sz="4" w:space="0" w:color="000000"/>
              <w:left w:val="single" w:sz="4" w:space="0" w:color="000000"/>
              <w:bottom w:val="single" w:sz="4" w:space="0" w:color="000000"/>
              <w:right w:val="single" w:sz="4" w:space="0" w:color="000000"/>
            </w:tcBorders>
          </w:tcPr>
          <w:p w14:paraId="7241EE6E" w14:textId="77777777" w:rsidR="00A21160" w:rsidRDefault="00A21160" w:rsidP="00A21160">
            <w:pPr>
              <w:pStyle w:val="TableParagraph"/>
              <w:spacing w:before="9" w:line="156" w:lineRule="exact"/>
              <w:ind w:left="2"/>
              <w:jc w:val="center"/>
              <w:rPr>
                <w:rFonts w:ascii="Calibri" w:eastAsia="Calibri" w:hAnsi="Calibri" w:cs="Calibri"/>
                <w:sz w:val="13"/>
                <w:szCs w:val="13"/>
              </w:rPr>
            </w:pPr>
            <w:r>
              <w:rPr>
                <w:rFonts w:ascii="Calibri" w:hAnsi="Calibri"/>
                <w:sz w:val="13"/>
                <w:lang w:val="es"/>
              </w:rPr>
              <w:t>Defecto</w:t>
            </w:r>
          </w:p>
        </w:tc>
      </w:tr>
      <w:tr w:rsidR="00A21160" w14:paraId="20773F14" w14:textId="77777777" w:rsidTr="00A21160">
        <w:trPr>
          <w:trHeight w:hRule="exact" w:val="572"/>
        </w:trPr>
        <w:tc>
          <w:tcPr>
            <w:tcW w:w="378" w:type="dxa"/>
            <w:tcBorders>
              <w:top w:val="single" w:sz="4" w:space="0" w:color="000000"/>
              <w:left w:val="single" w:sz="4" w:space="0" w:color="000000"/>
              <w:bottom w:val="single" w:sz="4" w:space="0" w:color="000000"/>
              <w:right w:val="single" w:sz="4" w:space="0" w:color="000000"/>
            </w:tcBorders>
          </w:tcPr>
          <w:p w14:paraId="4A51BF81" w14:textId="77777777" w:rsidR="00A21160" w:rsidRDefault="00A21160" w:rsidP="00A21160">
            <w:pPr>
              <w:pStyle w:val="TableParagraph"/>
              <w:spacing w:before="10"/>
              <w:ind w:left="99"/>
              <w:rPr>
                <w:rFonts w:ascii="Calibri" w:eastAsia="Calibri" w:hAnsi="Calibri" w:cs="Calibri"/>
                <w:sz w:val="13"/>
                <w:szCs w:val="13"/>
              </w:rPr>
            </w:pPr>
            <w:r>
              <w:rPr>
                <w:rFonts w:ascii="Calibri" w:hAnsi="Calibri"/>
                <w:sz w:val="13"/>
                <w:lang w:val="es"/>
              </w:rPr>
              <w:t>6.1</w:t>
            </w:r>
          </w:p>
        </w:tc>
        <w:tc>
          <w:tcPr>
            <w:tcW w:w="3430" w:type="dxa"/>
            <w:tcBorders>
              <w:top w:val="single" w:sz="4" w:space="0" w:color="000000"/>
              <w:left w:val="single" w:sz="4" w:space="0" w:color="000000"/>
              <w:bottom w:val="single" w:sz="4" w:space="0" w:color="000000"/>
              <w:right w:val="single" w:sz="4" w:space="0" w:color="000000"/>
            </w:tcBorders>
          </w:tcPr>
          <w:p w14:paraId="3D2C8F61" w14:textId="77777777" w:rsidR="00A21160" w:rsidRDefault="00A21160" w:rsidP="00A21160">
            <w:pPr>
              <w:pStyle w:val="TableParagraph"/>
              <w:spacing w:before="10" w:line="267" w:lineRule="auto"/>
              <w:ind w:left="15" w:right="112"/>
              <w:rPr>
                <w:rFonts w:ascii="Calibri" w:eastAsia="Calibri" w:hAnsi="Calibri" w:cs="Calibri"/>
                <w:sz w:val="13"/>
                <w:szCs w:val="13"/>
              </w:rPr>
            </w:pPr>
            <w:r>
              <w:rPr>
                <w:rFonts w:ascii="Calibri" w:hAnsi="Calibri"/>
                <w:sz w:val="13"/>
                <w:lang w:val="es"/>
              </w:rPr>
              <w:t>El equipo está diseñado para prevenir el ingreso, supervivencia y multiplicación de microorganismos, actividad de insectos o alérgenos en áreas huecas o nichos.</w:t>
            </w:r>
          </w:p>
        </w:tc>
        <w:tc>
          <w:tcPr>
            <w:tcW w:w="614" w:type="dxa"/>
            <w:tcBorders>
              <w:top w:val="single" w:sz="4" w:space="0" w:color="000000"/>
              <w:left w:val="single" w:sz="4" w:space="0" w:color="000000"/>
              <w:bottom w:val="single" w:sz="4" w:space="0" w:color="000000"/>
              <w:right w:val="single" w:sz="4" w:space="0" w:color="000000"/>
            </w:tcBorders>
          </w:tcPr>
          <w:p w14:paraId="71855C12"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42A0498"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AFEFDFA"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36259F5"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F21C27B"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1D2E9E2F" w14:textId="77777777" w:rsidR="00A21160" w:rsidRDefault="00A21160" w:rsidP="00A21160"/>
        </w:tc>
      </w:tr>
      <w:tr w:rsidR="00A21160" w14:paraId="3CBEA5E5" w14:textId="77777777" w:rsidTr="00A21160">
        <w:trPr>
          <w:trHeight w:hRule="exact" w:val="702"/>
        </w:trPr>
        <w:tc>
          <w:tcPr>
            <w:tcW w:w="378" w:type="dxa"/>
            <w:tcBorders>
              <w:top w:val="single" w:sz="4" w:space="0" w:color="000000"/>
              <w:left w:val="single" w:sz="4" w:space="0" w:color="000000"/>
              <w:bottom w:val="single" w:sz="4" w:space="0" w:color="000000"/>
              <w:right w:val="single" w:sz="4" w:space="0" w:color="000000"/>
            </w:tcBorders>
          </w:tcPr>
          <w:p w14:paraId="19BB991E" w14:textId="77777777" w:rsidR="00A21160" w:rsidRDefault="00A21160" w:rsidP="00A21160">
            <w:pPr>
              <w:pStyle w:val="TableParagraph"/>
              <w:spacing w:before="9"/>
              <w:ind w:left="99"/>
              <w:rPr>
                <w:rFonts w:ascii="Calibri" w:eastAsia="Calibri" w:hAnsi="Calibri" w:cs="Calibri"/>
                <w:sz w:val="13"/>
                <w:szCs w:val="13"/>
              </w:rPr>
            </w:pPr>
            <w:r>
              <w:rPr>
                <w:rFonts w:ascii="Calibri" w:hAnsi="Calibri"/>
                <w:sz w:val="13"/>
                <w:lang w:val="es"/>
              </w:rPr>
              <w:t>6.2</w:t>
            </w:r>
          </w:p>
        </w:tc>
        <w:tc>
          <w:tcPr>
            <w:tcW w:w="3430" w:type="dxa"/>
            <w:tcBorders>
              <w:top w:val="single" w:sz="4" w:space="0" w:color="000000"/>
              <w:left w:val="single" w:sz="4" w:space="0" w:color="000000"/>
              <w:bottom w:val="single" w:sz="4" w:space="0" w:color="000000"/>
              <w:right w:val="single" w:sz="4" w:space="0" w:color="000000"/>
            </w:tcBorders>
          </w:tcPr>
          <w:p w14:paraId="4CEDC5E0" w14:textId="77777777" w:rsidR="00A21160" w:rsidRDefault="00A21160" w:rsidP="00A21160">
            <w:pPr>
              <w:pStyle w:val="TableParagraph"/>
              <w:spacing w:before="9" w:line="267" w:lineRule="auto"/>
              <w:ind w:left="15" w:right="18"/>
              <w:rPr>
                <w:rFonts w:ascii="Calibri" w:eastAsia="Calibri" w:hAnsi="Calibri" w:cs="Calibri"/>
                <w:sz w:val="13"/>
                <w:szCs w:val="13"/>
              </w:rPr>
            </w:pPr>
            <w:r>
              <w:rPr>
                <w:rFonts w:ascii="Calibri" w:hAnsi="Calibri"/>
                <w:sz w:val="13"/>
                <w:lang w:val="es"/>
              </w:rPr>
              <w:t xml:space="preserve">No existen uniones sobrepuestas.  </w:t>
            </w:r>
            <w:r w:rsidRPr="00D344E7">
              <w:rPr>
                <w:rFonts w:ascii="Calibri" w:hAnsi="Calibri"/>
                <w:sz w:val="13"/>
                <w:lang w:val="es"/>
              </w:rPr>
              <w:t>Por ejemplo, los baleros se encuentran suspendidos por una estructura en lugar de encontrarse sujetos directamente a los lados de la banda transportadora mediante una superficie empalmada.</w:t>
            </w:r>
          </w:p>
        </w:tc>
        <w:tc>
          <w:tcPr>
            <w:tcW w:w="614" w:type="dxa"/>
            <w:tcBorders>
              <w:top w:val="single" w:sz="4" w:space="0" w:color="000000"/>
              <w:left w:val="single" w:sz="4" w:space="0" w:color="000000"/>
              <w:bottom w:val="single" w:sz="4" w:space="0" w:color="000000"/>
              <w:right w:val="single" w:sz="4" w:space="0" w:color="000000"/>
            </w:tcBorders>
          </w:tcPr>
          <w:p w14:paraId="58CD0222"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4BD7B16F"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CBEDC6C"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11AE0B2"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F2ACEC0"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584A7D88" w14:textId="77777777" w:rsidR="00A21160" w:rsidRDefault="00A21160" w:rsidP="00A21160"/>
        </w:tc>
      </w:tr>
      <w:tr w:rsidR="00A21160" w14:paraId="5DA7420D" w14:textId="77777777" w:rsidTr="00A21160">
        <w:trPr>
          <w:trHeight w:hRule="exact" w:val="379"/>
        </w:trPr>
        <w:tc>
          <w:tcPr>
            <w:tcW w:w="378" w:type="dxa"/>
            <w:tcBorders>
              <w:top w:val="single" w:sz="4" w:space="0" w:color="000000"/>
              <w:left w:val="single" w:sz="4" w:space="0" w:color="000000"/>
              <w:bottom w:val="single" w:sz="4" w:space="0" w:color="000000"/>
              <w:right w:val="single" w:sz="4" w:space="0" w:color="000000"/>
            </w:tcBorders>
          </w:tcPr>
          <w:p w14:paraId="78EF13B6" w14:textId="77777777" w:rsidR="00A21160" w:rsidRDefault="00A21160" w:rsidP="00A21160">
            <w:pPr>
              <w:pStyle w:val="TableParagraph"/>
              <w:spacing w:before="9"/>
              <w:ind w:left="99"/>
              <w:rPr>
                <w:rFonts w:ascii="Calibri" w:eastAsia="Calibri" w:hAnsi="Calibri" w:cs="Calibri"/>
                <w:sz w:val="13"/>
                <w:szCs w:val="13"/>
              </w:rPr>
            </w:pPr>
            <w:r>
              <w:rPr>
                <w:rFonts w:ascii="Calibri" w:hAnsi="Calibri"/>
                <w:sz w:val="13"/>
                <w:lang w:val="es"/>
              </w:rPr>
              <w:t>6.3</w:t>
            </w:r>
          </w:p>
        </w:tc>
        <w:tc>
          <w:tcPr>
            <w:tcW w:w="3430" w:type="dxa"/>
            <w:tcBorders>
              <w:top w:val="single" w:sz="4" w:space="0" w:color="000000"/>
              <w:left w:val="single" w:sz="4" w:space="0" w:color="000000"/>
              <w:bottom w:val="single" w:sz="4" w:space="0" w:color="000000"/>
              <w:right w:val="single" w:sz="4" w:space="0" w:color="000000"/>
            </w:tcBorders>
          </w:tcPr>
          <w:p w14:paraId="06D41EF0" w14:textId="77777777" w:rsidR="00A21160" w:rsidRDefault="00A21160" w:rsidP="00A21160">
            <w:pPr>
              <w:pStyle w:val="TableParagraph"/>
              <w:spacing w:before="9" w:line="267" w:lineRule="auto"/>
              <w:ind w:left="15" w:right="405"/>
              <w:rPr>
                <w:rFonts w:ascii="Calibri" w:eastAsia="Calibri" w:hAnsi="Calibri" w:cs="Calibri"/>
                <w:sz w:val="13"/>
                <w:szCs w:val="13"/>
              </w:rPr>
            </w:pPr>
            <w:r>
              <w:rPr>
                <w:rFonts w:ascii="Calibri" w:hAnsi="Calibri"/>
                <w:sz w:val="13"/>
                <w:lang w:val="es"/>
              </w:rPr>
              <w:t>Los sellos y empaques están diseñados para reducir al máximo el contacto con producto.</w:t>
            </w:r>
          </w:p>
        </w:tc>
        <w:tc>
          <w:tcPr>
            <w:tcW w:w="614" w:type="dxa"/>
            <w:tcBorders>
              <w:top w:val="single" w:sz="4" w:space="0" w:color="000000"/>
              <w:left w:val="single" w:sz="4" w:space="0" w:color="000000"/>
              <w:bottom w:val="single" w:sz="4" w:space="0" w:color="000000"/>
              <w:right w:val="single" w:sz="4" w:space="0" w:color="000000"/>
            </w:tcBorders>
          </w:tcPr>
          <w:p w14:paraId="12B38D5F"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D432120"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35A7129"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FB41600"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ABCCB40"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17CE3A82" w14:textId="77777777" w:rsidR="00A21160" w:rsidRDefault="00A21160" w:rsidP="00A21160"/>
        </w:tc>
      </w:tr>
      <w:tr w:rsidR="00A21160" w14:paraId="1A7BCD27" w14:textId="77777777" w:rsidTr="00A21160">
        <w:trPr>
          <w:trHeight w:hRule="exact" w:val="522"/>
        </w:trPr>
        <w:tc>
          <w:tcPr>
            <w:tcW w:w="378" w:type="dxa"/>
            <w:tcBorders>
              <w:top w:val="single" w:sz="4" w:space="0" w:color="000000"/>
              <w:left w:val="single" w:sz="4" w:space="0" w:color="000000"/>
              <w:bottom w:val="single" w:sz="4" w:space="0" w:color="000000"/>
              <w:right w:val="single" w:sz="4" w:space="0" w:color="000000"/>
            </w:tcBorders>
          </w:tcPr>
          <w:p w14:paraId="749DC8BB" w14:textId="77777777" w:rsidR="00A21160" w:rsidRDefault="00A21160" w:rsidP="00A21160">
            <w:pPr>
              <w:pStyle w:val="TableParagraph"/>
              <w:spacing w:before="9"/>
              <w:ind w:left="99"/>
              <w:rPr>
                <w:rFonts w:ascii="Calibri" w:eastAsia="Calibri" w:hAnsi="Calibri" w:cs="Calibri"/>
                <w:sz w:val="13"/>
                <w:szCs w:val="13"/>
              </w:rPr>
            </w:pPr>
            <w:r>
              <w:rPr>
                <w:rFonts w:ascii="Calibri" w:hAnsi="Calibri"/>
                <w:sz w:val="13"/>
                <w:lang w:val="es"/>
              </w:rPr>
              <w:t>6.4</w:t>
            </w:r>
          </w:p>
        </w:tc>
        <w:tc>
          <w:tcPr>
            <w:tcW w:w="3430" w:type="dxa"/>
            <w:tcBorders>
              <w:top w:val="single" w:sz="4" w:space="0" w:color="000000"/>
              <w:left w:val="single" w:sz="4" w:space="0" w:color="000000"/>
              <w:bottom w:val="single" w:sz="4" w:space="0" w:color="000000"/>
              <w:right w:val="single" w:sz="4" w:space="0" w:color="000000"/>
            </w:tcBorders>
          </w:tcPr>
          <w:p w14:paraId="642AB03B" w14:textId="77777777" w:rsidR="00A21160" w:rsidRDefault="00A21160" w:rsidP="00A21160">
            <w:pPr>
              <w:pStyle w:val="TableParagraph"/>
              <w:spacing w:before="9" w:line="267" w:lineRule="auto"/>
              <w:ind w:left="15" w:right="27"/>
              <w:rPr>
                <w:rFonts w:ascii="Calibri" w:eastAsia="Calibri" w:hAnsi="Calibri" w:cs="Calibri"/>
                <w:sz w:val="13"/>
                <w:szCs w:val="13"/>
              </w:rPr>
            </w:pPr>
            <w:r>
              <w:rPr>
                <w:rFonts w:ascii="Calibri" w:hAnsi="Calibri"/>
                <w:sz w:val="13"/>
                <w:lang w:val="es"/>
              </w:rPr>
              <w:t>Todas las superficies cercanas a las zonas de contacto con producto están diseñadas como si fuesen zonas de contacto con producto.</w:t>
            </w:r>
          </w:p>
        </w:tc>
        <w:tc>
          <w:tcPr>
            <w:tcW w:w="614" w:type="dxa"/>
            <w:tcBorders>
              <w:top w:val="single" w:sz="4" w:space="0" w:color="000000"/>
              <w:left w:val="single" w:sz="4" w:space="0" w:color="000000"/>
              <w:bottom w:val="single" w:sz="4" w:space="0" w:color="000000"/>
              <w:right w:val="single" w:sz="4" w:space="0" w:color="000000"/>
            </w:tcBorders>
          </w:tcPr>
          <w:p w14:paraId="54B7C2D7"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8BA922A"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88629DB"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E006CCE"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15B0829"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3C54C0F8" w14:textId="77777777" w:rsidR="00A21160" w:rsidRDefault="00A21160" w:rsidP="00A21160"/>
        </w:tc>
      </w:tr>
      <w:tr w:rsidR="00A21160" w14:paraId="690326D9" w14:textId="77777777" w:rsidTr="00A21160">
        <w:trPr>
          <w:trHeight w:hRule="exact" w:val="540"/>
        </w:trPr>
        <w:tc>
          <w:tcPr>
            <w:tcW w:w="378" w:type="dxa"/>
            <w:tcBorders>
              <w:top w:val="single" w:sz="4" w:space="0" w:color="000000"/>
              <w:left w:val="single" w:sz="4" w:space="0" w:color="000000"/>
              <w:bottom w:val="single" w:sz="4" w:space="0" w:color="000000"/>
              <w:right w:val="single" w:sz="4" w:space="0" w:color="000000"/>
            </w:tcBorders>
          </w:tcPr>
          <w:p w14:paraId="1A7A0997" w14:textId="77777777" w:rsidR="00A21160" w:rsidRDefault="00A21160" w:rsidP="00A21160">
            <w:pPr>
              <w:pStyle w:val="TableParagraph"/>
              <w:spacing w:before="9"/>
              <w:ind w:left="99"/>
              <w:rPr>
                <w:rFonts w:ascii="Calibri" w:eastAsia="Calibri" w:hAnsi="Calibri" w:cs="Calibri"/>
                <w:sz w:val="13"/>
                <w:szCs w:val="13"/>
              </w:rPr>
            </w:pPr>
            <w:r w:rsidRPr="00D344E7">
              <w:rPr>
                <w:rFonts w:ascii="Calibri" w:hAnsi="Calibri"/>
                <w:sz w:val="13"/>
                <w:lang w:val="es"/>
              </w:rPr>
              <w:t>6.5</w:t>
            </w:r>
          </w:p>
        </w:tc>
        <w:tc>
          <w:tcPr>
            <w:tcW w:w="3430" w:type="dxa"/>
            <w:tcBorders>
              <w:top w:val="single" w:sz="4" w:space="0" w:color="000000"/>
              <w:left w:val="single" w:sz="4" w:space="0" w:color="000000"/>
              <w:bottom w:val="single" w:sz="4" w:space="0" w:color="000000"/>
              <w:right w:val="single" w:sz="4" w:space="0" w:color="000000"/>
            </w:tcBorders>
          </w:tcPr>
          <w:p w14:paraId="56CEB714" w14:textId="77777777" w:rsidR="00A21160" w:rsidRDefault="00A21160" w:rsidP="00A21160">
            <w:pPr>
              <w:pStyle w:val="TableParagraph"/>
              <w:spacing w:before="9" w:line="267" w:lineRule="auto"/>
              <w:ind w:left="15" w:right="98"/>
              <w:rPr>
                <w:rFonts w:ascii="Calibri" w:eastAsia="Calibri" w:hAnsi="Calibri" w:cs="Calibri"/>
                <w:sz w:val="13"/>
                <w:szCs w:val="13"/>
              </w:rPr>
            </w:pPr>
            <w:r>
              <w:rPr>
                <w:rFonts w:ascii="Calibri" w:hAnsi="Calibri"/>
                <w:sz w:val="13"/>
                <w:lang w:val="es"/>
              </w:rPr>
              <w:t>Las bisagras tipo piano, el dibujo para maximizar agarre, las fundas trenzadas, las roscas expuestas y los tornillos de cabeza hueca no son diseños aprobados.</w:t>
            </w:r>
          </w:p>
        </w:tc>
        <w:tc>
          <w:tcPr>
            <w:tcW w:w="614" w:type="dxa"/>
            <w:tcBorders>
              <w:top w:val="single" w:sz="4" w:space="0" w:color="000000"/>
              <w:left w:val="single" w:sz="4" w:space="0" w:color="000000"/>
              <w:bottom w:val="single" w:sz="4" w:space="0" w:color="000000"/>
              <w:right w:val="single" w:sz="4" w:space="0" w:color="000000"/>
            </w:tcBorders>
          </w:tcPr>
          <w:p w14:paraId="53525035"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7DBE835"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A6802C2"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33EAD9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696168F"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46EC0EDE" w14:textId="77777777" w:rsidR="00A21160" w:rsidRDefault="00A21160" w:rsidP="00A21160"/>
        </w:tc>
      </w:tr>
      <w:tr w:rsidR="00A21160" w14:paraId="51B4CF2F" w14:textId="77777777" w:rsidTr="00A21160">
        <w:trPr>
          <w:trHeight w:hRule="exact" w:val="395"/>
        </w:trPr>
        <w:tc>
          <w:tcPr>
            <w:tcW w:w="378" w:type="dxa"/>
            <w:tcBorders>
              <w:top w:val="single" w:sz="4" w:space="0" w:color="000000"/>
              <w:left w:val="single" w:sz="4" w:space="0" w:color="000000"/>
              <w:bottom w:val="single" w:sz="4" w:space="0" w:color="000000"/>
              <w:right w:val="single" w:sz="4" w:space="0" w:color="000000"/>
            </w:tcBorders>
          </w:tcPr>
          <w:p w14:paraId="38F6489F" w14:textId="77777777" w:rsidR="00A21160" w:rsidRDefault="00A21160" w:rsidP="00A21160">
            <w:pPr>
              <w:pStyle w:val="TableParagraph"/>
              <w:spacing w:before="9"/>
              <w:ind w:left="99"/>
              <w:rPr>
                <w:rFonts w:ascii="Calibri" w:eastAsia="Calibri" w:hAnsi="Calibri" w:cs="Calibri"/>
                <w:sz w:val="13"/>
                <w:szCs w:val="13"/>
              </w:rPr>
            </w:pPr>
            <w:r>
              <w:rPr>
                <w:rFonts w:ascii="Calibri" w:hAnsi="Calibri"/>
                <w:sz w:val="13"/>
                <w:lang w:val="es"/>
              </w:rPr>
              <w:t>6.6</w:t>
            </w:r>
          </w:p>
        </w:tc>
        <w:tc>
          <w:tcPr>
            <w:tcW w:w="3430" w:type="dxa"/>
            <w:tcBorders>
              <w:top w:val="single" w:sz="4" w:space="0" w:color="000000"/>
              <w:left w:val="single" w:sz="4" w:space="0" w:color="000000"/>
              <w:bottom w:val="single" w:sz="4" w:space="0" w:color="000000"/>
              <w:right w:val="single" w:sz="4" w:space="0" w:color="000000"/>
            </w:tcBorders>
          </w:tcPr>
          <w:p w14:paraId="5B4CC3EB" w14:textId="77777777" w:rsidR="00A21160" w:rsidRDefault="00A21160" w:rsidP="00A21160">
            <w:pPr>
              <w:pStyle w:val="TableParagraph"/>
              <w:spacing w:before="9" w:line="267" w:lineRule="auto"/>
              <w:ind w:left="15" w:right="81"/>
              <w:rPr>
                <w:rFonts w:ascii="Calibri" w:eastAsia="Calibri" w:hAnsi="Calibri" w:cs="Calibri"/>
                <w:sz w:val="13"/>
                <w:szCs w:val="13"/>
              </w:rPr>
            </w:pPr>
            <w:r>
              <w:rPr>
                <w:rFonts w:ascii="Calibri" w:hAnsi="Calibri"/>
                <w:sz w:val="13"/>
                <w:lang w:val="es"/>
              </w:rPr>
              <w:t>Los raspadores de banda no tienen uniones empalmadas y pueden quitarse sin utilizar herramientas.</w:t>
            </w:r>
          </w:p>
        </w:tc>
        <w:tc>
          <w:tcPr>
            <w:tcW w:w="614" w:type="dxa"/>
            <w:tcBorders>
              <w:top w:val="single" w:sz="4" w:space="0" w:color="000000"/>
              <w:left w:val="single" w:sz="4" w:space="0" w:color="000000"/>
              <w:bottom w:val="single" w:sz="4" w:space="0" w:color="000000"/>
              <w:right w:val="single" w:sz="4" w:space="0" w:color="000000"/>
            </w:tcBorders>
          </w:tcPr>
          <w:p w14:paraId="2B04E52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5D75697"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121C7C1"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7F91C57"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AC11EA7"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3DC1DFD5" w14:textId="77777777" w:rsidR="00A21160" w:rsidRDefault="00A21160" w:rsidP="00A21160"/>
        </w:tc>
      </w:tr>
      <w:tr w:rsidR="00A21160" w14:paraId="75ECE323" w14:textId="77777777" w:rsidTr="00A21160">
        <w:trPr>
          <w:trHeight w:hRule="exact" w:val="324"/>
        </w:trPr>
        <w:tc>
          <w:tcPr>
            <w:tcW w:w="378" w:type="dxa"/>
            <w:tcBorders>
              <w:top w:val="single" w:sz="4" w:space="0" w:color="000000"/>
              <w:left w:val="single" w:sz="4" w:space="0" w:color="000000"/>
              <w:bottom w:val="single" w:sz="4" w:space="0" w:color="000000"/>
              <w:right w:val="single" w:sz="4" w:space="0" w:color="000000"/>
            </w:tcBorders>
          </w:tcPr>
          <w:p w14:paraId="207D31FE" w14:textId="77777777" w:rsidR="00A21160" w:rsidRDefault="00A21160" w:rsidP="00A21160">
            <w:pPr>
              <w:pStyle w:val="TableParagraph"/>
              <w:spacing w:before="9"/>
              <w:ind w:left="99"/>
              <w:rPr>
                <w:rFonts w:ascii="Calibri" w:eastAsia="Calibri" w:hAnsi="Calibri" w:cs="Calibri"/>
                <w:sz w:val="13"/>
                <w:szCs w:val="13"/>
              </w:rPr>
            </w:pPr>
            <w:r>
              <w:rPr>
                <w:rFonts w:ascii="Calibri" w:hAnsi="Calibri"/>
                <w:sz w:val="13"/>
                <w:lang w:val="es"/>
              </w:rPr>
              <w:t>6.7</w:t>
            </w:r>
          </w:p>
        </w:tc>
        <w:tc>
          <w:tcPr>
            <w:tcW w:w="3430" w:type="dxa"/>
            <w:tcBorders>
              <w:top w:val="single" w:sz="4" w:space="0" w:color="000000"/>
              <w:left w:val="single" w:sz="4" w:space="0" w:color="000000"/>
              <w:bottom w:val="single" w:sz="4" w:space="0" w:color="000000"/>
              <w:right w:val="single" w:sz="4" w:space="0" w:color="000000"/>
            </w:tcBorders>
          </w:tcPr>
          <w:p w14:paraId="7DF390AC" w14:textId="77777777" w:rsidR="00A21160" w:rsidRDefault="00A21160" w:rsidP="00A21160">
            <w:pPr>
              <w:pStyle w:val="TableParagraph"/>
              <w:spacing w:before="9"/>
              <w:ind w:left="15"/>
              <w:rPr>
                <w:rFonts w:ascii="Calibri" w:eastAsia="Calibri" w:hAnsi="Calibri" w:cs="Calibri"/>
                <w:sz w:val="13"/>
                <w:szCs w:val="13"/>
              </w:rPr>
            </w:pPr>
            <w:r>
              <w:rPr>
                <w:rFonts w:ascii="Calibri" w:hAnsi="Calibri"/>
                <w:sz w:val="13"/>
                <w:lang w:val="es"/>
              </w:rPr>
              <w:t>Los soportes de la banda se fabrican a partir de una sola pieza de material.</w:t>
            </w:r>
          </w:p>
        </w:tc>
        <w:tc>
          <w:tcPr>
            <w:tcW w:w="614" w:type="dxa"/>
            <w:tcBorders>
              <w:top w:val="single" w:sz="4" w:space="0" w:color="000000"/>
              <w:left w:val="single" w:sz="4" w:space="0" w:color="000000"/>
              <w:bottom w:val="single" w:sz="4" w:space="0" w:color="000000"/>
              <w:right w:val="single" w:sz="4" w:space="0" w:color="000000"/>
            </w:tcBorders>
          </w:tcPr>
          <w:p w14:paraId="0402078E"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CE889CF"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FFB9F0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3104DF8"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38C040D"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1D844236" w14:textId="77777777" w:rsidR="00A21160" w:rsidRDefault="00A21160" w:rsidP="00A21160"/>
        </w:tc>
      </w:tr>
      <w:tr w:rsidR="00A21160" w14:paraId="00F04EC6" w14:textId="77777777" w:rsidTr="00A21160">
        <w:trPr>
          <w:trHeight w:hRule="exact" w:val="540"/>
        </w:trPr>
        <w:tc>
          <w:tcPr>
            <w:tcW w:w="378" w:type="dxa"/>
            <w:tcBorders>
              <w:top w:val="single" w:sz="4" w:space="0" w:color="000000"/>
              <w:left w:val="single" w:sz="4" w:space="0" w:color="000000"/>
              <w:bottom w:val="single" w:sz="4" w:space="0" w:color="000000"/>
              <w:right w:val="single" w:sz="4" w:space="0" w:color="000000"/>
            </w:tcBorders>
          </w:tcPr>
          <w:p w14:paraId="1BD2A789" w14:textId="77777777" w:rsidR="00A21160" w:rsidRDefault="00A21160" w:rsidP="00A21160">
            <w:pPr>
              <w:pStyle w:val="TableParagraph"/>
              <w:spacing w:before="9"/>
              <w:ind w:left="99"/>
              <w:rPr>
                <w:rFonts w:ascii="Calibri" w:eastAsia="Calibri" w:hAnsi="Calibri" w:cs="Calibri"/>
                <w:sz w:val="13"/>
                <w:szCs w:val="13"/>
              </w:rPr>
            </w:pPr>
            <w:r>
              <w:rPr>
                <w:rFonts w:ascii="Calibri" w:hAnsi="Calibri"/>
                <w:sz w:val="13"/>
                <w:lang w:val="es"/>
              </w:rPr>
              <w:t>6.8</w:t>
            </w:r>
          </w:p>
        </w:tc>
        <w:tc>
          <w:tcPr>
            <w:tcW w:w="3430" w:type="dxa"/>
            <w:tcBorders>
              <w:top w:val="single" w:sz="4" w:space="0" w:color="000000"/>
              <w:left w:val="single" w:sz="4" w:space="0" w:color="000000"/>
              <w:bottom w:val="single" w:sz="4" w:space="0" w:color="000000"/>
              <w:right w:val="single" w:sz="4" w:space="0" w:color="000000"/>
            </w:tcBorders>
          </w:tcPr>
          <w:p w14:paraId="7B71E2F2" w14:textId="77777777" w:rsidR="00A21160" w:rsidRDefault="00A21160" w:rsidP="00A21160">
            <w:pPr>
              <w:pStyle w:val="TableParagraph"/>
              <w:spacing w:before="9" w:line="267" w:lineRule="auto"/>
              <w:ind w:left="15" w:right="232"/>
              <w:rPr>
                <w:rFonts w:ascii="Calibri" w:eastAsia="Calibri" w:hAnsi="Calibri" w:cs="Calibri"/>
                <w:sz w:val="13"/>
                <w:szCs w:val="13"/>
              </w:rPr>
            </w:pPr>
            <w:r>
              <w:rPr>
                <w:rFonts w:ascii="Calibri" w:hAnsi="Calibri"/>
                <w:sz w:val="13"/>
                <w:lang w:val="es"/>
              </w:rPr>
              <w:t>Las zonas de contacto con producto y las zonas adyacentes no tienen juntas abiertas, ranuras, roscas internas, remaches, etc.</w:t>
            </w:r>
          </w:p>
        </w:tc>
        <w:tc>
          <w:tcPr>
            <w:tcW w:w="614" w:type="dxa"/>
            <w:tcBorders>
              <w:top w:val="single" w:sz="4" w:space="0" w:color="000000"/>
              <w:left w:val="single" w:sz="4" w:space="0" w:color="000000"/>
              <w:bottom w:val="single" w:sz="4" w:space="0" w:color="000000"/>
              <w:right w:val="single" w:sz="4" w:space="0" w:color="000000"/>
            </w:tcBorders>
          </w:tcPr>
          <w:p w14:paraId="5B1C563F"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925A44C"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41CE9A6"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443C70AD"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DBB81D9"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7D715C56" w14:textId="77777777" w:rsidR="00A21160" w:rsidRDefault="00A21160" w:rsidP="00A21160"/>
        </w:tc>
      </w:tr>
      <w:tr w:rsidR="00A21160" w14:paraId="309DCA78" w14:textId="77777777" w:rsidTr="00A21160">
        <w:trPr>
          <w:trHeight w:hRule="exact" w:val="370"/>
        </w:trPr>
        <w:tc>
          <w:tcPr>
            <w:tcW w:w="378" w:type="dxa"/>
            <w:tcBorders>
              <w:top w:val="single" w:sz="4" w:space="0" w:color="000000"/>
              <w:left w:val="single" w:sz="4" w:space="0" w:color="000000"/>
              <w:bottom w:val="single" w:sz="4" w:space="0" w:color="000000"/>
              <w:right w:val="single" w:sz="4" w:space="0" w:color="000000"/>
            </w:tcBorders>
          </w:tcPr>
          <w:p w14:paraId="1E0ABB67" w14:textId="77777777" w:rsidR="00A21160" w:rsidRDefault="00A21160" w:rsidP="00A21160">
            <w:pPr>
              <w:pStyle w:val="TableParagraph"/>
              <w:spacing w:before="9"/>
              <w:ind w:left="99"/>
              <w:rPr>
                <w:rFonts w:ascii="Calibri" w:eastAsia="Calibri" w:hAnsi="Calibri" w:cs="Calibri"/>
                <w:sz w:val="13"/>
                <w:szCs w:val="13"/>
              </w:rPr>
            </w:pPr>
            <w:r>
              <w:rPr>
                <w:rFonts w:ascii="Calibri" w:hAnsi="Calibri"/>
                <w:sz w:val="13"/>
                <w:lang w:val="es"/>
              </w:rPr>
              <w:t>6.9</w:t>
            </w:r>
          </w:p>
        </w:tc>
        <w:tc>
          <w:tcPr>
            <w:tcW w:w="3430" w:type="dxa"/>
            <w:tcBorders>
              <w:top w:val="single" w:sz="4" w:space="0" w:color="000000"/>
              <w:left w:val="single" w:sz="4" w:space="0" w:color="000000"/>
              <w:bottom w:val="single" w:sz="4" w:space="0" w:color="000000"/>
              <w:right w:val="single" w:sz="4" w:space="0" w:color="000000"/>
            </w:tcBorders>
          </w:tcPr>
          <w:p w14:paraId="1CC41E1C" w14:textId="77777777" w:rsidR="00A21160" w:rsidRDefault="00A21160" w:rsidP="00A21160">
            <w:pPr>
              <w:pStyle w:val="TableParagraph"/>
              <w:spacing w:before="9" w:line="267" w:lineRule="auto"/>
              <w:ind w:left="15" w:right="73"/>
              <w:rPr>
                <w:rFonts w:ascii="Calibri" w:eastAsia="Calibri" w:hAnsi="Calibri" w:cs="Calibri"/>
                <w:sz w:val="13"/>
                <w:szCs w:val="13"/>
              </w:rPr>
            </w:pPr>
            <w:r>
              <w:rPr>
                <w:rFonts w:ascii="Calibri" w:hAnsi="Calibri"/>
                <w:sz w:val="13"/>
                <w:lang w:val="es"/>
              </w:rPr>
              <w:t>Todas las superficies deben estar diseñadas para eliminar la acumulación de agua y para drenarse por sí mismas.</w:t>
            </w:r>
          </w:p>
        </w:tc>
        <w:tc>
          <w:tcPr>
            <w:tcW w:w="614" w:type="dxa"/>
            <w:tcBorders>
              <w:top w:val="single" w:sz="4" w:space="0" w:color="000000"/>
              <w:left w:val="single" w:sz="4" w:space="0" w:color="000000"/>
              <w:bottom w:val="single" w:sz="4" w:space="0" w:color="000000"/>
              <w:right w:val="single" w:sz="4" w:space="0" w:color="000000"/>
            </w:tcBorders>
          </w:tcPr>
          <w:p w14:paraId="2AC3E649"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8665301"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488B0C57"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96545F7"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D39DED5"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102683DF" w14:textId="77777777" w:rsidR="00A21160" w:rsidRDefault="00A21160" w:rsidP="00A21160"/>
        </w:tc>
      </w:tr>
      <w:tr w:rsidR="00A21160" w14:paraId="74AF39B7" w14:textId="77777777" w:rsidTr="00A21160">
        <w:trPr>
          <w:trHeight w:hRule="exact" w:val="732"/>
        </w:trPr>
        <w:tc>
          <w:tcPr>
            <w:tcW w:w="378" w:type="dxa"/>
            <w:tcBorders>
              <w:top w:val="single" w:sz="4" w:space="0" w:color="000000"/>
              <w:left w:val="single" w:sz="4" w:space="0" w:color="000000"/>
              <w:bottom w:val="single" w:sz="4" w:space="0" w:color="000000"/>
              <w:right w:val="single" w:sz="4" w:space="0" w:color="000000"/>
            </w:tcBorders>
          </w:tcPr>
          <w:p w14:paraId="306D29DF" w14:textId="77777777" w:rsidR="00A21160" w:rsidRDefault="00A21160" w:rsidP="00A21160">
            <w:pPr>
              <w:pStyle w:val="TableParagraph"/>
              <w:spacing w:before="9"/>
              <w:ind w:left="99"/>
              <w:rPr>
                <w:rFonts w:ascii="Calibri" w:eastAsia="Calibri" w:hAnsi="Calibri" w:cs="Calibri"/>
                <w:sz w:val="13"/>
                <w:szCs w:val="13"/>
              </w:rPr>
            </w:pPr>
            <w:r w:rsidRPr="00D344E7">
              <w:rPr>
                <w:rFonts w:ascii="Calibri" w:hAnsi="Calibri"/>
                <w:sz w:val="13"/>
                <w:lang w:val="es"/>
              </w:rPr>
              <w:t>6.10</w:t>
            </w:r>
          </w:p>
        </w:tc>
        <w:tc>
          <w:tcPr>
            <w:tcW w:w="3430" w:type="dxa"/>
            <w:tcBorders>
              <w:top w:val="single" w:sz="4" w:space="0" w:color="000000"/>
              <w:left w:val="single" w:sz="4" w:space="0" w:color="000000"/>
              <w:bottom w:val="single" w:sz="4" w:space="0" w:color="000000"/>
              <w:right w:val="single" w:sz="4" w:space="0" w:color="000000"/>
            </w:tcBorders>
          </w:tcPr>
          <w:p w14:paraId="66EC2667" w14:textId="77777777" w:rsidR="00A21160" w:rsidRDefault="00A21160" w:rsidP="00A21160">
            <w:pPr>
              <w:pStyle w:val="TableParagraph"/>
              <w:spacing w:before="9" w:line="267" w:lineRule="auto"/>
              <w:ind w:left="15" w:right="82"/>
              <w:rPr>
                <w:rFonts w:ascii="Calibri" w:eastAsia="Calibri" w:hAnsi="Calibri" w:cs="Calibri"/>
                <w:sz w:val="13"/>
                <w:szCs w:val="13"/>
              </w:rPr>
            </w:pPr>
            <w:r>
              <w:rPr>
                <w:rFonts w:ascii="Calibri" w:hAnsi="Calibri"/>
                <w:sz w:val="13"/>
                <w:lang w:val="es"/>
              </w:rPr>
              <w:t>No se permiten espacios o terminaciones sin salida. Todas las áreas del equipo permiten el acceso para limpieza y tratamiento, con el fin de permitir la eliminación de residuos de alérgenos, actividad microbiológica o indicios de insectos.</w:t>
            </w:r>
          </w:p>
        </w:tc>
        <w:tc>
          <w:tcPr>
            <w:tcW w:w="614" w:type="dxa"/>
            <w:tcBorders>
              <w:top w:val="single" w:sz="4" w:space="0" w:color="000000"/>
              <w:left w:val="single" w:sz="4" w:space="0" w:color="000000"/>
              <w:bottom w:val="single" w:sz="4" w:space="0" w:color="000000"/>
              <w:right w:val="single" w:sz="4" w:space="0" w:color="000000"/>
            </w:tcBorders>
          </w:tcPr>
          <w:p w14:paraId="0C8A27D2"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B265412"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873F387"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3527CB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E86C634"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736E974C" w14:textId="77777777" w:rsidR="00A21160" w:rsidRDefault="00A21160" w:rsidP="00A21160"/>
        </w:tc>
      </w:tr>
      <w:tr w:rsidR="00A21160" w14:paraId="3E7A0239" w14:textId="77777777" w:rsidTr="00A21160">
        <w:trPr>
          <w:trHeight w:hRule="exact" w:val="342"/>
        </w:trPr>
        <w:tc>
          <w:tcPr>
            <w:tcW w:w="378" w:type="dxa"/>
            <w:tcBorders>
              <w:top w:val="single" w:sz="4" w:space="0" w:color="000000"/>
              <w:left w:val="single" w:sz="4" w:space="0" w:color="000000"/>
              <w:bottom w:val="single" w:sz="4" w:space="0" w:color="000000"/>
              <w:right w:val="single" w:sz="4" w:space="0" w:color="000000"/>
            </w:tcBorders>
          </w:tcPr>
          <w:p w14:paraId="01460C1C" w14:textId="77777777" w:rsidR="00A21160" w:rsidRDefault="00A21160" w:rsidP="00A21160">
            <w:pPr>
              <w:pStyle w:val="TableParagraph"/>
              <w:spacing w:before="9"/>
              <w:ind w:left="66"/>
              <w:rPr>
                <w:rFonts w:ascii="Calibri" w:eastAsia="Calibri" w:hAnsi="Calibri" w:cs="Calibri"/>
                <w:sz w:val="13"/>
                <w:szCs w:val="13"/>
              </w:rPr>
            </w:pPr>
            <w:r>
              <w:rPr>
                <w:rFonts w:ascii="Calibri" w:hAnsi="Calibri"/>
                <w:sz w:val="13"/>
                <w:lang w:val="es"/>
              </w:rPr>
              <w:t>6.11</w:t>
            </w:r>
          </w:p>
        </w:tc>
        <w:tc>
          <w:tcPr>
            <w:tcW w:w="3430" w:type="dxa"/>
            <w:tcBorders>
              <w:top w:val="single" w:sz="4" w:space="0" w:color="000000"/>
              <w:left w:val="single" w:sz="4" w:space="0" w:color="000000"/>
              <w:bottom w:val="single" w:sz="4" w:space="0" w:color="000000"/>
              <w:right w:val="single" w:sz="4" w:space="0" w:color="000000"/>
            </w:tcBorders>
          </w:tcPr>
          <w:p w14:paraId="774B2D90" w14:textId="77777777" w:rsidR="00A21160" w:rsidRDefault="00A21160" w:rsidP="00A21160">
            <w:pPr>
              <w:pStyle w:val="TableParagraph"/>
              <w:spacing w:before="9"/>
              <w:ind w:left="15"/>
              <w:rPr>
                <w:rFonts w:ascii="Calibri" w:eastAsia="Calibri" w:hAnsi="Calibri" w:cs="Calibri"/>
                <w:sz w:val="13"/>
                <w:szCs w:val="13"/>
              </w:rPr>
            </w:pPr>
            <w:r>
              <w:rPr>
                <w:rFonts w:ascii="Calibri" w:hAnsi="Calibri"/>
                <w:sz w:val="13"/>
                <w:lang w:val="es"/>
              </w:rPr>
              <w:t>No se usan tornillos en la zona de contacto con el producto, ni sobre esta.</w:t>
            </w:r>
          </w:p>
        </w:tc>
        <w:tc>
          <w:tcPr>
            <w:tcW w:w="614" w:type="dxa"/>
            <w:tcBorders>
              <w:top w:val="single" w:sz="4" w:space="0" w:color="000000"/>
              <w:left w:val="single" w:sz="4" w:space="0" w:color="000000"/>
              <w:bottom w:val="single" w:sz="4" w:space="0" w:color="000000"/>
              <w:right w:val="single" w:sz="4" w:space="0" w:color="000000"/>
            </w:tcBorders>
          </w:tcPr>
          <w:p w14:paraId="1A1FF1A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5685D70D"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797E995"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49E8ED7E"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7EBD7FD"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7DC9B6E2" w14:textId="77777777" w:rsidR="00A21160" w:rsidRDefault="00A21160" w:rsidP="00A21160"/>
        </w:tc>
      </w:tr>
      <w:tr w:rsidR="00A21160" w14:paraId="2B718FB3" w14:textId="77777777" w:rsidTr="00A21160">
        <w:trPr>
          <w:trHeight w:hRule="exact" w:val="540"/>
        </w:trPr>
        <w:tc>
          <w:tcPr>
            <w:tcW w:w="378" w:type="dxa"/>
            <w:tcBorders>
              <w:top w:val="single" w:sz="4" w:space="0" w:color="000000"/>
              <w:left w:val="single" w:sz="4" w:space="0" w:color="000000"/>
              <w:bottom w:val="single" w:sz="4" w:space="0" w:color="000000"/>
              <w:right w:val="single" w:sz="4" w:space="0" w:color="000000"/>
            </w:tcBorders>
          </w:tcPr>
          <w:p w14:paraId="69B423F0" w14:textId="77777777" w:rsidR="00A21160" w:rsidRDefault="00A21160" w:rsidP="00A21160">
            <w:pPr>
              <w:pStyle w:val="TableParagraph"/>
              <w:spacing w:before="9"/>
              <w:ind w:left="66"/>
              <w:rPr>
                <w:rFonts w:ascii="Calibri" w:eastAsia="Calibri" w:hAnsi="Calibri" w:cs="Calibri"/>
                <w:sz w:val="13"/>
                <w:szCs w:val="13"/>
              </w:rPr>
            </w:pPr>
            <w:r>
              <w:rPr>
                <w:rFonts w:ascii="Calibri" w:hAnsi="Calibri"/>
                <w:sz w:val="13"/>
                <w:lang w:val="es"/>
              </w:rPr>
              <w:t>6.12</w:t>
            </w:r>
          </w:p>
        </w:tc>
        <w:tc>
          <w:tcPr>
            <w:tcW w:w="3430" w:type="dxa"/>
            <w:tcBorders>
              <w:top w:val="single" w:sz="4" w:space="0" w:color="000000"/>
              <w:left w:val="single" w:sz="4" w:space="0" w:color="000000"/>
              <w:bottom w:val="single" w:sz="4" w:space="0" w:color="000000"/>
              <w:right w:val="single" w:sz="4" w:space="0" w:color="000000"/>
            </w:tcBorders>
          </w:tcPr>
          <w:p w14:paraId="3ED3A938" w14:textId="77777777" w:rsidR="00A21160" w:rsidRDefault="00A21160" w:rsidP="00A21160">
            <w:pPr>
              <w:pStyle w:val="TableParagraph"/>
              <w:spacing w:before="9" w:line="267" w:lineRule="auto"/>
              <w:ind w:left="15" w:right="363"/>
              <w:rPr>
                <w:rFonts w:ascii="Calibri" w:eastAsia="Calibri" w:hAnsi="Calibri" w:cs="Calibri"/>
                <w:sz w:val="13"/>
                <w:szCs w:val="13"/>
              </w:rPr>
            </w:pPr>
            <w:r>
              <w:rPr>
                <w:rFonts w:ascii="Calibri" w:hAnsi="Calibri"/>
                <w:sz w:val="13"/>
                <w:lang w:val="es"/>
              </w:rPr>
              <w:t>Los tornillos que pueden estar en una superficie de contacto con producto deben utilizar la rosca de resguardo ACME 60º</w:t>
            </w:r>
          </w:p>
        </w:tc>
        <w:tc>
          <w:tcPr>
            <w:tcW w:w="614" w:type="dxa"/>
            <w:tcBorders>
              <w:top w:val="single" w:sz="4" w:space="0" w:color="000000"/>
              <w:left w:val="single" w:sz="4" w:space="0" w:color="000000"/>
              <w:bottom w:val="single" w:sz="4" w:space="0" w:color="000000"/>
              <w:right w:val="single" w:sz="4" w:space="0" w:color="000000"/>
            </w:tcBorders>
          </w:tcPr>
          <w:p w14:paraId="590FACEC"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4969C2EF"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968258F"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B75DDE1"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3CDCF30"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69924518" w14:textId="77777777" w:rsidR="00A21160" w:rsidRDefault="00A21160" w:rsidP="00A21160"/>
        </w:tc>
      </w:tr>
      <w:tr w:rsidR="00A21160" w14:paraId="2437CE39" w14:textId="77777777" w:rsidTr="00A21160">
        <w:trPr>
          <w:trHeight w:hRule="exact" w:val="564"/>
        </w:trPr>
        <w:tc>
          <w:tcPr>
            <w:tcW w:w="378" w:type="dxa"/>
            <w:tcBorders>
              <w:top w:val="single" w:sz="4" w:space="0" w:color="000000"/>
              <w:left w:val="single" w:sz="4" w:space="0" w:color="000000"/>
              <w:bottom w:val="single" w:sz="4" w:space="0" w:color="000000"/>
              <w:right w:val="single" w:sz="4" w:space="0" w:color="000000"/>
            </w:tcBorders>
          </w:tcPr>
          <w:p w14:paraId="3EA281AC" w14:textId="77777777" w:rsidR="00A21160" w:rsidRDefault="00A21160" w:rsidP="00A21160">
            <w:pPr>
              <w:pStyle w:val="TableParagraph"/>
              <w:spacing w:before="9"/>
              <w:ind w:left="66"/>
              <w:rPr>
                <w:rFonts w:ascii="Calibri" w:eastAsia="Calibri" w:hAnsi="Calibri" w:cs="Calibri"/>
                <w:sz w:val="13"/>
                <w:szCs w:val="13"/>
              </w:rPr>
            </w:pPr>
            <w:r>
              <w:rPr>
                <w:rFonts w:ascii="Calibri" w:hAnsi="Calibri"/>
                <w:sz w:val="13"/>
                <w:lang w:val="es"/>
              </w:rPr>
              <w:t>6.13</w:t>
            </w:r>
          </w:p>
        </w:tc>
        <w:tc>
          <w:tcPr>
            <w:tcW w:w="3430" w:type="dxa"/>
            <w:tcBorders>
              <w:top w:val="single" w:sz="4" w:space="0" w:color="000000"/>
              <w:left w:val="single" w:sz="4" w:space="0" w:color="000000"/>
              <w:bottom w:val="single" w:sz="4" w:space="0" w:color="000000"/>
              <w:right w:val="single" w:sz="4" w:space="0" w:color="000000"/>
            </w:tcBorders>
          </w:tcPr>
          <w:p w14:paraId="7B556D6F" w14:textId="77777777" w:rsidR="00A21160" w:rsidRDefault="00A21160" w:rsidP="00A21160">
            <w:pPr>
              <w:pStyle w:val="TableParagraph"/>
              <w:spacing w:before="9" w:line="267" w:lineRule="auto"/>
              <w:ind w:left="15" w:right="90"/>
              <w:rPr>
                <w:rFonts w:ascii="Calibri" w:eastAsia="Calibri" w:hAnsi="Calibri" w:cs="Calibri"/>
                <w:sz w:val="13"/>
                <w:szCs w:val="13"/>
              </w:rPr>
            </w:pPr>
            <w:r>
              <w:rPr>
                <w:rFonts w:ascii="Calibri" w:hAnsi="Calibri"/>
                <w:sz w:val="13"/>
                <w:lang w:val="es"/>
              </w:rPr>
              <w:t>En caso de que sean necesarios los tornillos, estos no tienen roscas expuestas y tienen un método positivo de bloqueo para prevenir las caídas o pérdidas debido a las vibraciones.</w:t>
            </w:r>
          </w:p>
        </w:tc>
        <w:tc>
          <w:tcPr>
            <w:tcW w:w="614" w:type="dxa"/>
            <w:tcBorders>
              <w:top w:val="single" w:sz="4" w:space="0" w:color="000000"/>
              <w:left w:val="single" w:sz="4" w:space="0" w:color="000000"/>
              <w:bottom w:val="single" w:sz="4" w:space="0" w:color="000000"/>
              <w:right w:val="single" w:sz="4" w:space="0" w:color="000000"/>
            </w:tcBorders>
          </w:tcPr>
          <w:p w14:paraId="1754463E"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17178960"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CFDDAF9"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1C67E0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26DD2729"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0D342338" w14:textId="77777777" w:rsidR="00A21160" w:rsidRDefault="00A21160" w:rsidP="00A21160"/>
        </w:tc>
      </w:tr>
      <w:tr w:rsidR="00A21160" w14:paraId="2747F595" w14:textId="77777777" w:rsidTr="00A21160">
        <w:trPr>
          <w:trHeight w:hRule="exact" w:val="177"/>
        </w:trPr>
        <w:tc>
          <w:tcPr>
            <w:tcW w:w="378" w:type="dxa"/>
            <w:tcBorders>
              <w:top w:val="single" w:sz="4" w:space="0" w:color="000000"/>
              <w:left w:val="single" w:sz="4" w:space="0" w:color="000000"/>
              <w:bottom w:val="single" w:sz="4" w:space="0" w:color="000000"/>
              <w:right w:val="single" w:sz="4" w:space="0" w:color="000000"/>
            </w:tcBorders>
          </w:tcPr>
          <w:p w14:paraId="0BEF2100" w14:textId="77777777" w:rsidR="00A21160" w:rsidRDefault="00A21160" w:rsidP="00A21160"/>
        </w:tc>
        <w:tc>
          <w:tcPr>
            <w:tcW w:w="3430" w:type="dxa"/>
            <w:tcBorders>
              <w:top w:val="single" w:sz="4" w:space="0" w:color="000000"/>
              <w:left w:val="single" w:sz="4" w:space="0" w:color="000000"/>
              <w:bottom w:val="single" w:sz="4" w:space="0" w:color="000000"/>
              <w:right w:val="single" w:sz="4" w:space="0" w:color="000000"/>
            </w:tcBorders>
          </w:tcPr>
          <w:p w14:paraId="6FD1AAA1" w14:textId="77777777" w:rsidR="00A21160" w:rsidRDefault="00A21160" w:rsidP="00A21160"/>
        </w:tc>
        <w:tc>
          <w:tcPr>
            <w:tcW w:w="614" w:type="dxa"/>
            <w:tcBorders>
              <w:top w:val="single" w:sz="4" w:space="0" w:color="000000"/>
              <w:left w:val="single" w:sz="4" w:space="0" w:color="000000"/>
              <w:bottom w:val="single" w:sz="4" w:space="0" w:color="000000"/>
              <w:right w:val="single" w:sz="4" w:space="0" w:color="000000"/>
            </w:tcBorders>
          </w:tcPr>
          <w:p w14:paraId="598BD41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6453EB30"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02728E2C"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7FC4D984" w14:textId="77777777" w:rsidR="00A21160" w:rsidRDefault="00A21160" w:rsidP="00A21160"/>
        </w:tc>
        <w:tc>
          <w:tcPr>
            <w:tcW w:w="336" w:type="dxa"/>
            <w:tcBorders>
              <w:top w:val="single" w:sz="4" w:space="0" w:color="000000"/>
              <w:left w:val="single" w:sz="4" w:space="0" w:color="000000"/>
              <w:bottom w:val="single" w:sz="4" w:space="0" w:color="000000"/>
              <w:right w:val="single" w:sz="4" w:space="0" w:color="000000"/>
            </w:tcBorders>
          </w:tcPr>
          <w:p w14:paraId="3DD98B40" w14:textId="77777777" w:rsidR="00A21160" w:rsidRDefault="00A21160" w:rsidP="00A21160"/>
        </w:tc>
        <w:tc>
          <w:tcPr>
            <w:tcW w:w="1992" w:type="dxa"/>
            <w:tcBorders>
              <w:top w:val="single" w:sz="4" w:space="0" w:color="000000"/>
              <w:left w:val="single" w:sz="4" w:space="0" w:color="000000"/>
              <w:bottom w:val="single" w:sz="4" w:space="0" w:color="000000"/>
              <w:right w:val="single" w:sz="4" w:space="0" w:color="000000"/>
            </w:tcBorders>
          </w:tcPr>
          <w:p w14:paraId="5DBFEF30" w14:textId="77777777" w:rsidR="00A21160" w:rsidRDefault="00A21160" w:rsidP="00A21160"/>
        </w:tc>
      </w:tr>
    </w:tbl>
    <w:p w14:paraId="0EA5133F" w14:textId="77777777" w:rsidR="00CC782E" w:rsidRPr="00810D79" w:rsidRDefault="00CC782E" w:rsidP="00137E45">
      <w:pPr>
        <w:rPr>
          <w:sz w:val="20"/>
        </w:rPr>
      </w:pPr>
    </w:p>
    <w:p w14:paraId="6DE0219D" w14:textId="77777777" w:rsidR="009258D9" w:rsidRPr="00810D79" w:rsidRDefault="002C3390" w:rsidP="00137E45">
      <w:pPr>
        <w:rPr>
          <w:sz w:val="20"/>
        </w:rPr>
      </w:pPr>
      <w:r>
        <w:rPr>
          <w:noProof/>
          <w:sz w:val="20"/>
          <w:lang w:val="es"/>
        </w:rPr>
        <w:pict w14:anchorId="2657993E">
          <v:shape id="_x0000_s1118" type="#_x0000_t202" style="position:absolute;margin-left:.75pt;margin-top:534.3pt;width:413.25pt;height:17.25pt;z-index:251913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">
            <v:textbox style="mso-next-textbox:#_x0000_s1118">
              <w:txbxContent>
                <w:p w14:paraId="3CFF3F51" w14:textId="48113A7C" w:rsidR="00A917BE" w:rsidRPr="00B84389" w:rsidRDefault="00A917BE" w:rsidP="009258D9">
                  <w:pPr>
                    <w:rPr>
                      <w:sz w:val="16"/>
                      <w:szCs w:val="16"/>
                      <w:lang w:val="es-AR"/>
                    </w:rPr>
                  </w:pPr>
                  <w:r>
                    <w:rPr>
                      <w:sz w:val="16"/>
                      <w:szCs w:val="16"/>
                      <w:lang w:val="es"/>
                    </w:rPr>
                    <w:t>S = satisfactorio, M = marginal, NS = no satisfactorio, NA = no aplica</w:t>
                  </w:r>
                  <w:r>
                    <w:rPr>
                      <w:sz w:val="16"/>
                      <w:szCs w:val="16"/>
                      <w:lang w:val="es"/>
                    </w:rPr>
                    <w:tab/>
                  </w:r>
                  <w:r>
                    <w:rPr>
                      <w:sz w:val="16"/>
                      <w:szCs w:val="16"/>
                      <w:lang w:val="es"/>
                    </w:rPr>
                    <w:tab/>
                  </w:r>
                </w:p>
                <w:p w14:paraId="272CDCF8" w14:textId="77777777" w:rsidR="00A917BE" w:rsidRPr="00B84389" w:rsidRDefault="00A917BE" w:rsidP="009258D9">
                  <w:pPr>
                    <w:rPr>
                      <w:sz w:val="16"/>
                      <w:szCs w:val="16"/>
                      <w:lang w:val="es-AR"/>
                    </w:rPr>
                  </w:pP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p>
              </w:txbxContent>
            </v:textbox>
            <w10:wrap type="square"/>
          </v:shape>
        </w:pict>
      </w:r>
    </w:p>
    <w:p w14:paraId="4A767A0C" w14:textId="77777777" w:rsidR="009258D9" w:rsidRPr="00810D79" w:rsidRDefault="009258D9" w:rsidP="00137E45">
      <w:pPr>
        <w:rPr>
          <w:sz w:val="20"/>
        </w:rPr>
      </w:pPr>
    </w:p>
    <w:p w14:paraId="3E34FB7F" w14:textId="77777777" w:rsidR="00137E45" w:rsidRPr="00810D79" w:rsidRDefault="00137E45" w:rsidP="00137E45">
      <w:pPr>
        <w:rPr>
          <w:sz w:val="20"/>
        </w:rPr>
      </w:pPr>
    </w:p>
    <w:p w14:paraId="11A10883" w14:textId="77777777" w:rsidR="00137E45" w:rsidRPr="00810D79" w:rsidRDefault="00137E45" w:rsidP="00137E45">
      <w:pPr>
        <w:rPr>
          <w:sz w:val="20"/>
        </w:rPr>
      </w:pPr>
    </w:p>
    <w:p w14:paraId="69D0471B" w14:textId="77777777" w:rsidR="00A21160" w:rsidRDefault="00A21160" w:rsidP="00137E45">
      <w:pPr>
        <w:rPr>
          <w:sz w:val="20"/>
          <w:lang w:val="es"/>
        </w:rPr>
      </w:pPr>
    </w:p>
    <w:p w14:paraId="7644B584" w14:textId="77777777" w:rsidR="00A21160" w:rsidRDefault="00A21160" w:rsidP="00137E45">
      <w:pPr>
        <w:rPr>
          <w:sz w:val="20"/>
          <w:lang w:val="es"/>
        </w:rPr>
      </w:pPr>
    </w:p>
    <w:p w14:paraId="44F47992" w14:textId="77777777" w:rsidR="00A21160" w:rsidRDefault="00A21160" w:rsidP="00137E45">
      <w:pPr>
        <w:rPr>
          <w:sz w:val="20"/>
          <w:lang w:val="es"/>
        </w:rPr>
      </w:pPr>
    </w:p>
    <w:p w14:paraId="71E8B02D" w14:textId="77777777" w:rsidR="00A21160" w:rsidRDefault="00A21160" w:rsidP="00137E45">
      <w:pPr>
        <w:rPr>
          <w:sz w:val="20"/>
          <w:lang w:val="es"/>
        </w:rPr>
      </w:pPr>
    </w:p>
    <w:tbl>
      <w:tblPr>
        <w:tblpPr w:leftFromText="180" w:rightFromText="180" w:horzAnchor="margin" w:tblpY="-495"/>
        <w:tblW w:w="0" w:type="auto"/>
        <w:tblLayout w:type="fixed"/>
        <w:tblCellMar>
          <w:left w:w="0" w:type="dxa"/>
          <w:right w:w="0" w:type="dxa"/>
        </w:tblCellMar>
        <w:tblLook w:val="01E0" w:firstRow="1" w:lastRow="1" w:firstColumn="1" w:lastColumn="1" w:noHBand="0" w:noVBand="0"/>
      </w:tblPr>
      <w:tblGrid>
        <w:gridCol w:w="431"/>
        <w:gridCol w:w="3911"/>
        <w:gridCol w:w="700"/>
        <w:gridCol w:w="383"/>
        <w:gridCol w:w="383"/>
        <w:gridCol w:w="383"/>
        <w:gridCol w:w="383"/>
        <w:gridCol w:w="2272"/>
      </w:tblGrid>
      <w:tr w:rsidR="00A21160" w14:paraId="219D5095" w14:textId="77777777" w:rsidTr="00A21160">
        <w:trPr>
          <w:trHeight w:hRule="exact" w:val="158"/>
        </w:trPr>
        <w:tc>
          <w:tcPr>
            <w:tcW w:w="4342" w:type="dxa"/>
            <w:gridSpan w:val="2"/>
            <w:tcBorders>
              <w:top w:val="single" w:sz="4" w:space="0" w:color="000000"/>
              <w:left w:val="single" w:sz="5" w:space="0" w:color="000000"/>
              <w:bottom w:val="single" w:sz="4" w:space="0" w:color="000000"/>
              <w:right w:val="single" w:sz="5" w:space="0" w:color="000000"/>
            </w:tcBorders>
          </w:tcPr>
          <w:p w14:paraId="06BB9BE6" w14:textId="77777777" w:rsidR="00A21160" w:rsidRDefault="00A21160" w:rsidP="00A21160">
            <w:pPr>
              <w:pStyle w:val="TableParagraph"/>
              <w:spacing w:before="5" w:line="143" w:lineRule="exact"/>
              <w:ind w:left="18"/>
              <w:rPr>
                <w:rFonts w:ascii="Calibri" w:eastAsia="Calibri" w:hAnsi="Calibri" w:cs="Calibri"/>
                <w:sz w:val="12"/>
                <w:szCs w:val="12"/>
              </w:rPr>
            </w:pPr>
            <w:r>
              <w:rPr>
                <w:rFonts w:ascii="Calibri" w:hAnsi="Calibri"/>
                <w:b/>
                <w:bCs/>
                <w:sz w:val="12"/>
                <w:lang w:val="es"/>
              </w:rPr>
              <w:lastRenderedPageBreak/>
              <w:t>PRINCIPIO N.° 7: DESEMPEÑO OPERATIVO HIGIÉNICO</w:t>
            </w:r>
          </w:p>
        </w:tc>
        <w:tc>
          <w:tcPr>
            <w:tcW w:w="700" w:type="dxa"/>
            <w:tcBorders>
              <w:top w:val="single" w:sz="4" w:space="0" w:color="000000"/>
              <w:left w:val="single" w:sz="5" w:space="0" w:color="000000"/>
              <w:bottom w:val="single" w:sz="4" w:space="0" w:color="000000"/>
              <w:right w:val="single" w:sz="5" w:space="0" w:color="000000"/>
            </w:tcBorders>
          </w:tcPr>
          <w:p w14:paraId="6658693F"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8CA738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9BF9DA6"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70FB057"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FECB492"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36D8435E" w14:textId="77777777" w:rsidR="00A21160" w:rsidRDefault="00A21160" w:rsidP="00A21160"/>
        </w:tc>
      </w:tr>
      <w:tr w:rsidR="00A21160" w14:paraId="07957311" w14:textId="77777777" w:rsidTr="00A21160">
        <w:trPr>
          <w:trHeight w:hRule="exact" w:val="158"/>
        </w:trPr>
        <w:tc>
          <w:tcPr>
            <w:tcW w:w="431" w:type="dxa"/>
            <w:tcBorders>
              <w:top w:val="single" w:sz="4" w:space="0" w:color="000000"/>
              <w:left w:val="single" w:sz="5" w:space="0" w:color="000000"/>
              <w:bottom w:val="single" w:sz="4" w:space="0" w:color="000000"/>
              <w:right w:val="single" w:sz="5" w:space="0" w:color="000000"/>
            </w:tcBorders>
          </w:tcPr>
          <w:p w14:paraId="2B291908" w14:textId="77777777" w:rsidR="00A21160" w:rsidRDefault="00A21160" w:rsidP="00A21160"/>
        </w:tc>
        <w:tc>
          <w:tcPr>
            <w:tcW w:w="3911" w:type="dxa"/>
            <w:tcBorders>
              <w:top w:val="single" w:sz="4" w:space="0" w:color="000000"/>
              <w:left w:val="single" w:sz="5" w:space="0" w:color="000000"/>
              <w:bottom w:val="single" w:sz="4" w:space="0" w:color="000000"/>
              <w:right w:val="single" w:sz="5" w:space="0" w:color="000000"/>
            </w:tcBorders>
          </w:tcPr>
          <w:p w14:paraId="62B20485" w14:textId="77777777" w:rsidR="00A21160" w:rsidRDefault="00A21160" w:rsidP="00A21160"/>
        </w:tc>
        <w:tc>
          <w:tcPr>
            <w:tcW w:w="700" w:type="dxa"/>
            <w:tcBorders>
              <w:top w:val="single" w:sz="4" w:space="0" w:color="000000"/>
              <w:left w:val="single" w:sz="5" w:space="0" w:color="000000"/>
              <w:bottom w:val="single" w:sz="4" w:space="0" w:color="000000"/>
              <w:right w:val="single" w:sz="5" w:space="0" w:color="000000"/>
            </w:tcBorders>
          </w:tcPr>
          <w:p w14:paraId="6264607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FD6BD7B" w14:textId="77777777" w:rsidR="00A21160" w:rsidRDefault="00A21160" w:rsidP="00A21160">
            <w:pPr>
              <w:pStyle w:val="TableParagraph"/>
              <w:spacing w:before="5" w:line="143" w:lineRule="exact"/>
              <w:ind w:left="3"/>
              <w:jc w:val="center"/>
              <w:rPr>
                <w:rFonts w:ascii="Calibri" w:eastAsia="Calibri" w:hAnsi="Calibri" w:cs="Calibri"/>
                <w:sz w:val="12"/>
                <w:szCs w:val="12"/>
              </w:rPr>
            </w:pPr>
            <w:r>
              <w:rPr>
                <w:rFonts w:ascii="Calibri" w:hAnsi="Calibri"/>
                <w:sz w:val="12"/>
                <w:lang w:val="es"/>
              </w:rPr>
              <w:t>S</w:t>
            </w:r>
          </w:p>
        </w:tc>
        <w:tc>
          <w:tcPr>
            <w:tcW w:w="383" w:type="dxa"/>
            <w:tcBorders>
              <w:top w:val="single" w:sz="4" w:space="0" w:color="000000"/>
              <w:left w:val="single" w:sz="5" w:space="0" w:color="000000"/>
              <w:bottom w:val="single" w:sz="4" w:space="0" w:color="000000"/>
              <w:right w:val="single" w:sz="5" w:space="0" w:color="000000"/>
            </w:tcBorders>
          </w:tcPr>
          <w:p w14:paraId="2C2FED41" w14:textId="77777777" w:rsidR="00A21160" w:rsidRDefault="00A21160" w:rsidP="00A21160">
            <w:pPr>
              <w:pStyle w:val="TableParagraph"/>
              <w:spacing w:before="5" w:line="143" w:lineRule="exact"/>
              <w:ind w:left="123"/>
              <w:rPr>
                <w:rFonts w:ascii="Calibri" w:eastAsia="Calibri" w:hAnsi="Calibri" w:cs="Calibri"/>
                <w:sz w:val="12"/>
                <w:szCs w:val="12"/>
              </w:rPr>
            </w:pPr>
            <w:r>
              <w:rPr>
                <w:rFonts w:ascii="Calibri" w:hAnsi="Calibri"/>
                <w:sz w:val="12"/>
                <w:lang w:val="es"/>
              </w:rPr>
              <w:t>M</w:t>
            </w:r>
          </w:p>
        </w:tc>
        <w:tc>
          <w:tcPr>
            <w:tcW w:w="383" w:type="dxa"/>
            <w:tcBorders>
              <w:top w:val="single" w:sz="4" w:space="0" w:color="000000"/>
              <w:left w:val="single" w:sz="5" w:space="0" w:color="000000"/>
              <w:bottom w:val="single" w:sz="4" w:space="0" w:color="000000"/>
              <w:right w:val="single" w:sz="5" w:space="0" w:color="000000"/>
            </w:tcBorders>
          </w:tcPr>
          <w:p w14:paraId="45AD9AB9" w14:textId="77777777" w:rsidR="00A21160" w:rsidRDefault="00A21160" w:rsidP="00A21160">
            <w:pPr>
              <w:pStyle w:val="TableParagraph"/>
              <w:spacing w:before="5" w:line="143" w:lineRule="exact"/>
              <w:ind w:left="12"/>
              <w:jc w:val="center"/>
              <w:rPr>
                <w:rFonts w:ascii="Calibri" w:eastAsia="Calibri" w:hAnsi="Calibri" w:cs="Calibri"/>
                <w:sz w:val="12"/>
                <w:szCs w:val="12"/>
              </w:rPr>
            </w:pPr>
            <w:r>
              <w:rPr>
                <w:rFonts w:ascii="Calibri" w:hAnsi="Calibri"/>
                <w:color w:val="FF0000"/>
                <w:sz w:val="12"/>
                <w:lang w:val="es"/>
              </w:rPr>
              <w:t>NS</w:t>
            </w:r>
          </w:p>
        </w:tc>
        <w:tc>
          <w:tcPr>
            <w:tcW w:w="383" w:type="dxa"/>
            <w:tcBorders>
              <w:top w:val="single" w:sz="4" w:space="0" w:color="000000"/>
              <w:left w:val="single" w:sz="5" w:space="0" w:color="000000"/>
              <w:bottom w:val="single" w:sz="4" w:space="0" w:color="000000"/>
              <w:right w:val="single" w:sz="5" w:space="0" w:color="000000"/>
            </w:tcBorders>
          </w:tcPr>
          <w:p w14:paraId="30158951" w14:textId="77777777" w:rsidR="00A21160" w:rsidRDefault="00A21160" w:rsidP="00A21160">
            <w:pPr>
              <w:pStyle w:val="TableParagraph"/>
              <w:spacing w:before="5" w:line="143" w:lineRule="exact"/>
              <w:ind w:left="18"/>
              <w:jc w:val="center"/>
              <w:rPr>
                <w:rFonts w:ascii="Calibri" w:eastAsia="Calibri" w:hAnsi="Calibri" w:cs="Calibri"/>
                <w:sz w:val="12"/>
                <w:szCs w:val="12"/>
              </w:rPr>
            </w:pPr>
            <w:r>
              <w:rPr>
                <w:rFonts w:ascii="Calibri" w:hAnsi="Calibri"/>
                <w:sz w:val="12"/>
                <w:lang w:val="es"/>
              </w:rPr>
              <w:t>NA</w:t>
            </w:r>
          </w:p>
        </w:tc>
        <w:tc>
          <w:tcPr>
            <w:tcW w:w="2272" w:type="dxa"/>
            <w:tcBorders>
              <w:top w:val="single" w:sz="4" w:space="0" w:color="000000"/>
              <w:left w:val="single" w:sz="5" w:space="0" w:color="000000"/>
              <w:bottom w:val="single" w:sz="4" w:space="0" w:color="000000"/>
              <w:right w:val="single" w:sz="5" w:space="0" w:color="000000"/>
            </w:tcBorders>
          </w:tcPr>
          <w:p w14:paraId="4541C7A9" w14:textId="77777777" w:rsidR="00A21160" w:rsidRDefault="00A21160" w:rsidP="00A21160">
            <w:pPr>
              <w:pStyle w:val="TableParagraph"/>
              <w:spacing w:before="5" w:line="143" w:lineRule="exact"/>
              <w:ind w:left="2"/>
              <w:jc w:val="center"/>
              <w:rPr>
                <w:rFonts w:ascii="Calibri" w:eastAsia="Calibri" w:hAnsi="Calibri" w:cs="Calibri"/>
                <w:sz w:val="12"/>
                <w:szCs w:val="12"/>
              </w:rPr>
            </w:pPr>
            <w:r>
              <w:rPr>
                <w:rFonts w:ascii="Calibri" w:hAnsi="Calibri"/>
                <w:sz w:val="12"/>
                <w:lang w:val="es"/>
              </w:rPr>
              <w:t>Defecto</w:t>
            </w:r>
          </w:p>
        </w:tc>
      </w:tr>
      <w:tr w:rsidR="00A21160" w14:paraId="2E1FDD60" w14:textId="77777777" w:rsidTr="00A21160">
        <w:trPr>
          <w:trHeight w:hRule="exact" w:val="355"/>
        </w:trPr>
        <w:tc>
          <w:tcPr>
            <w:tcW w:w="431" w:type="dxa"/>
            <w:tcBorders>
              <w:top w:val="single" w:sz="4" w:space="0" w:color="000000"/>
              <w:left w:val="single" w:sz="5" w:space="0" w:color="000000"/>
              <w:bottom w:val="single" w:sz="4" w:space="0" w:color="000000"/>
              <w:right w:val="single" w:sz="5" w:space="0" w:color="000000"/>
            </w:tcBorders>
          </w:tcPr>
          <w:p w14:paraId="0B6C1065"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7.1</w:t>
            </w:r>
          </w:p>
        </w:tc>
        <w:tc>
          <w:tcPr>
            <w:tcW w:w="3911" w:type="dxa"/>
            <w:tcBorders>
              <w:top w:val="single" w:sz="4" w:space="0" w:color="000000"/>
              <w:left w:val="single" w:sz="5" w:space="0" w:color="000000"/>
              <w:bottom w:val="single" w:sz="4" w:space="0" w:color="000000"/>
              <w:right w:val="single" w:sz="5" w:space="0" w:color="000000"/>
            </w:tcBorders>
          </w:tcPr>
          <w:p w14:paraId="4BBDB587" w14:textId="77777777" w:rsidR="00A21160" w:rsidRDefault="00A21160" w:rsidP="00A21160">
            <w:pPr>
              <w:pStyle w:val="TableParagraph"/>
              <w:spacing w:before="5" w:line="259" w:lineRule="auto"/>
              <w:ind w:left="18" w:right="376"/>
              <w:rPr>
                <w:rFonts w:ascii="Calibri" w:eastAsia="Calibri" w:hAnsi="Calibri" w:cs="Calibri"/>
                <w:sz w:val="12"/>
                <w:szCs w:val="12"/>
              </w:rPr>
            </w:pPr>
            <w:r>
              <w:rPr>
                <w:rFonts w:ascii="Calibri" w:hAnsi="Calibri"/>
                <w:sz w:val="12"/>
                <w:lang w:val="es"/>
              </w:rPr>
              <w:t xml:space="preserve">Los botones de los </w:t>
            </w:r>
            <w:proofErr w:type="spellStart"/>
            <w:r>
              <w:rPr>
                <w:rFonts w:ascii="Calibri" w:hAnsi="Calibri"/>
                <w:sz w:val="12"/>
                <w:lang w:val="es"/>
              </w:rPr>
              <w:t>páneles</w:t>
            </w:r>
            <w:proofErr w:type="spellEnd"/>
            <w:r>
              <w:rPr>
                <w:rFonts w:ascii="Calibri" w:hAnsi="Calibri"/>
                <w:sz w:val="12"/>
                <w:lang w:val="es"/>
              </w:rPr>
              <w:t xml:space="preserve"> de control se limpian y </w:t>
            </w:r>
            <w:proofErr w:type="spellStart"/>
            <w:r>
              <w:rPr>
                <w:rFonts w:ascii="Calibri" w:hAnsi="Calibri"/>
                <w:sz w:val="12"/>
                <w:lang w:val="es"/>
              </w:rPr>
              <w:t>sanitizan</w:t>
            </w:r>
            <w:proofErr w:type="spellEnd"/>
            <w:r>
              <w:rPr>
                <w:rFonts w:ascii="Calibri" w:hAnsi="Calibri"/>
                <w:sz w:val="12"/>
                <w:lang w:val="es"/>
              </w:rPr>
              <w:t xml:space="preserve"> fácilmente durante el funcionamiento.</w:t>
            </w:r>
          </w:p>
        </w:tc>
        <w:tc>
          <w:tcPr>
            <w:tcW w:w="700" w:type="dxa"/>
            <w:tcBorders>
              <w:top w:val="single" w:sz="4" w:space="0" w:color="000000"/>
              <w:left w:val="single" w:sz="5" w:space="0" w:color="000000"/>
              <w:bottom w:val="single" w:sz="4" w:space="0" w:color="000000"/>
              <w:right w:val="single" w:sz="5" w:space="0" w:color="000000"/>
            </w:tcBorders>
          </w:tcPr>
          <w:p w14:paraId="47E9D6C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0E18F3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8404C03"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5B0BB85"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816D282"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3E967C00" w14:textId="77777777" w:rsidR="00A21160" w:rsidRDefault="00A21160" w:rsidP="00A21160"/>
        </w:tc>
      </w:tr>
      <w:tr w:rsidR="00A21160" w14:paraId="73ED5385" w14:textId="77777777" w:rsidTr="00A21160">
        <w:trPr>
          <w:trHeight w:hRule="exact" w:val="522"/>
        </w:trPr>
        <w:tc>
          <w:tcPr>
            <w:tcW w:w="431" w:type="dxa"/>
            <w:tcBorders>
              <w:top w:val="single" w:sz="4" w:space="0" w:color="000000"/>
              <w:left w:val="single" w:sz="5" w:space="0" w:color="000000"/>
              <w:bottom w:val="single" w:sz="4" w:space="0" w:color="000000"/>
              <w:right w:val="single" w:sz="5" w:space="0" w:color="000000"/>
            </w:tcBorders>
          </w:tcPr>
          <w:p w14:paraId="177C6965"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7.2</w:t>
            </w:r>
          </w:p>
        </w:tc>
        <w:tc>
          <w:tcPr>
            <w:tcW w:w="3911" w:type="dxa"/>
            <w:tcBorders>
              <w:top w:val="single" w:sz="4" w:space="0" w:color="000000"/>
              <w:left w:val="single" w:sz="5" w:space="0" w:color="000000"/>
              <w:bottom w:val="single" w:sz="4" w:space="0" w:color="000000"/>
              <w:right w:val="single" w:sz="5" w:space="0" w:color="000000"/>
            </w:tcBorders>
          </w:tcPr>
          <w:p w14:paraId="1AE4000A" w14:textId="77777777" w:rsidR="00A21160" w:rsidRDefault="00A21160" w:rsidP="00A21160">
            <w:pPr>
              <w:pStyle w:val="TableParagraph"/>
              <w:spacing w:before="5" w:line="259" w:lineRule="auto"/>
              <w:ind w:left="18" w:right="51"/>
              <w:rPr>
                <w:rFonts w:ascii="Calibri" w:eastAsia="Calibri" w:hAnsi="Calibri" w:cs="Calibri"/>
                <w:sz w:val="12"/>
                <w:szCs w:val="12"/>
              </w:rPr>
            </w:pPr>
            <w:r>
              <w:rPr>
                <w:rFonts w:ascii="Calibri" w:hAnsi="Calibri"/>
                <w:sz w:val="12"/>
                <w:lang w:val="es"/>
              </w:rPr>
              <w:t>Todo el aire comprimido utilizado para soplar sobre el producto o las superficies de contacto, se filtra a un nivel mínimo de 0.3 micras y se seca para prevenir la formación de humedad en el sistema de tuberías.</w:t>
            </w:r>
          </w:p>
        </w:tc>
        <w:tc>
          <w:tcPr>
            <w:tcW w:w="700" w:type="dxa"/>
            <w:tcBorders>
              <w:top w:val="single" w:sz="4" w:space="0" w:color="000000"/>
              <w:left w:val="single" w:sz="5" w:space="0" w:color="000000"/>
              <w:bottom w:val="single" w:sz="4" w:space="0" w:color="000000"/>
              <w:right w:val="single" w:sz="5" w:space="0" w:color="000000"/>
            </w:tcBorders>
          </w:tcPr>
          <w:p w14:paraId="37E249E3"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F396386"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7AC189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03958D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312EC9B"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780BB360" w14:textId="77777777" w:rsidR="00A21160" w:rsidRDefault="00A21160" w:rsidP="00A21160"/>
        </w:tc>
      </w:tr>
      <w:tr w:rsidR="00A21160" w14:paraId="18D4EBAB" w14:textId="77777777" w:rsidTr="00A21160">
        <w:trPr>
          <w:trHeight w:hRule="exact" w:val="360"/>
        </w:trPr>
        <w:tc>
          <w:tcPr>
            <w:tcW w:w="431" w:type="dxa"/>
            <w:tcBorders>
              <w:top w:val="single" w:sz="4" w:space="0" w:color="000000"/>
              <w:left w:val="single" w:sz="5" w:space="0" w:color="000000"/>
              <w:bottom w:val="single" w:sz="4" w:space="0" w:color="000000"/>
              <w:right w:val="single" w:sz="5" w:space="0" w:color="000000"/>
            </w:tcBorders>
          </w:tcPr>
          <w:p w14:paraId="72AA1A03"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7.3</w:t>
            </w:r>
          </w:p>
        </w:tc>
        <w:tc>
          <w:tcPr>
            <w:tcW w:w="3911" w:type="dxa"/>
            <w:tcBorders>
              <w:top w:val="single" w:sz="4" w:space="0" w:color="000000"/>
              <w:left w:val="single" w:sz="5" w:space="0" w:color="000000"/>
              <w:bottom w:val="single" w:sz="4" w:space="0" w:color="000000"/>
              <w:right w:val="single" w:sz="5" w:space="0" w:color="000000"/>
            </w:tcBorders>
          </w:tcPr>
          <w:p w14:paraId="02B4D94F" w14:textId="77777777" w:rsidR="00A21160" w:rsidRDefault="00A21160" w:rsidP="00A21160">
            <w:pPr>
              <w:pStyle w:val="TableParagraph"/>
              <w:spacing w:before="5"/>
              <w:ind w:left="18"/>
              <w:rPr>
                <w:rFonts w:ascii="Calibri" w:eastAsia="Calibri" w:hAnsi="Calibri" w:cs="Calibri"/>
                <w:sz w:val="12"/>
                <w:szCs w:val="12"/>
              </w:rPr>
            </w:pPr>
            <w:r>
              <w:rPr>
                <w:rFonts w:ascii="Calibri" w:hAnsi="Calibri"/>
                <w:sz w:val="12"/>
                <w:lang w:val="es"/>
              </w:rPr>
              <w:t>No hay rodamientos o baleros presentes en las</w:t>
            </w:r>
            <w:r w:rsidRPr="00D344E7">
              <w:rPr>
                <w:rFonts w:ascii="Calibri" w:hAnsi="Calibri"/>
                <w:sz w:val="12"/>
                <w:lang w:val="es"/>
              </w:rPr>
              <w:t xml:space="preserve"> zonas</w:t>
            </w:r>
            <w:r>
              <w:rPr>
                <w:rFonts w:ascii="Calibri" w:hAnsi="Calibri"/>
                <w:sz w:val="12"/>
                <w:lang w:val="es"/>
              </w:rPr>
              <w:t xml:space="preserve"> de contacto con producto.</w:t>
            </w:r>
          </w:p>
        </w:tc>
        <w:tc>
          <w:tcPr>
            <w:tcW w:w="700" w:type="dxa"/>
            <w:tcBorders>
              <w:top w:val="single" w:sz="4" w:space="0" w:color="000000"/>
              <w:left w:val="single" w:sz="5" w:space="0" w:color="000000"/>
              <w:bottom w:val="single" w:sz="4" w:space="0" w:color="000000"/>
              <w:right w:val="single" w:sz="5" w:space="0" w:color="000000"/>
            </w:tcBorders>
          </w:tcPr>
          <w:p w14:paraId="6F0154AF"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11AA521"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63DAE9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75FBB42"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E9FBC1B"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21000538" w14:textId="77777777" w:rsidR="00A21160" w:rsidRDefault="00A21160" w:rsidP="00A21160"/>
        </w:tc>
      </w:tr>
      <w:tr w:rsidR="00A21160" w14:paraId="6B770D47" w14:textId="77777777" w:rsidTr="00A21160">
        <w:trPr>
          <w:trHeight w:hRule="exact" w:val="540"/>
        </w:trPr>
        <w:tc>
          <w:tcPr>
            <w:tcW w:w="431" w:type="dxa"/>
            <w:tcBorders>
              <w:top w:val="single" w:sz="4" w:space="0" w:color="000000"/>
              <w:left w:val="single" w:sz="5" w:space="0" w:color="000000"/>
              <w:bottom w:val="single" w:sz="4" w:space="0" w:color="000000"/>
              <w:right w:val="single" w:sz="5" w:space="0" w:color="000000"/>
            </w:tcBorders>
          </w:tcPr>
          <w:p w14:paraId="3B61CD0C"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7.4</w:t>
            </w:r>
          </w:p>
        </w:tc>
        <w:tc>
          <w:tcPr>
            <w:tcW w:w="3911" w:type="dxa"/>
            <w:tcBorders>
              <w:top w:val="single" w:sz="4" w:space="0" w:color="000000"/>
              <w:left w:val="single" w:sz="5" w:space="0" w:color="000000"/>
              <w:bottom w:val="single" w:sz="4" w:space="0" w:color="000000"/>
              <w:right w:val="single" w:sz="5" w:space="0" w:color="000000"/>
            </w:tcBorders>
          </w:tcPr>
          <w:p w14:paraId="32041B9A" w14:textId="77777777" w:rsidR="00A21160" w:rsidRDefault="00A21160" w:rsidP="00A21160">
            <w:pPr>
              <w:pStyle w:val="TableParagraph"/>
              <w:spacing w:before="5" w:line="259" w:lineRule="auto"/>
              <w:ind w:left="18" w:right="204"/>
              <w:rPr>
                <w:rFonts w:ascii="Calibri" w:eastAsia="Calibri" w:hAnsi="Calibri" w:cs="Calibri"/>
                <w:sz w:val="12"/>
                <w:szCs w:val="12"/>
              </w:rPr>
            </w:pPr>
            <w:r>
              <w:rPr>
                <w:rFonts w:ascii="Calibri" w:hAnsi="Calibri"/>
                <w:sz w:val="12"/>
                <w:lang w:val="es"/>
              </w:rPr>
              <w:t>Durante las operaciones, la separación entre las áreas de contacto con producto y las áreas sin contacto con el mismo previene la contaminación cruzada.</w:t>
            </w:r>
          </w:p>
        </w:tc>
        <w:tc>
          <w:tcPr>
            <w:tcW w:w="700" w:type="dxa"/>
            <w:tcBorders>
              <w:top w:val="single" w:sz="4" w:space="0" w:color="000000"/>
              <w:left w:val="single" w:sz="5" w:space="0" w:color="000000"/>
              <w:bottom w:val="single" w:sz="4" w:space="0" w:color="000000"/>
              <w:right w:val="single" w:sz="5" w:space="0" w:color="000000"/>
            </w:tcBorders>
          </w:tcPr>
          <w:p w14:paraId="62A3BF6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EF2D82A"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55BA5D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7F6EAA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693BFB6"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2D2E7CD0" w14:textId="77777777" w:rsidR="00A21160" w:rsidRDefault="00A21160" w:rsidP="00A21160"/>
        </w:tc>
      </w:tr>
      <w:tr w:rsidR="00A21160" w14:paraId="438AF7CC" w14:textId="77777777" w:rsidTr="00A21160">
        <w:trPr>
          <w:trHeight w:hRule="exact" w:val="340"/>
        </w:trPr>
        <w:tc>
          <w:tcPr>
            <w:tcW w:w="431" w:type="dxa"/>
            <w:tcBorders>
              <w:top w:val="single" w:sz="4" w:space="0" w:color="000000"/>
              <w:left w:val="single" w:sz="5" w:space="0" w:color="000000"/>
              <w:bottom w:val="single" w:sz="4" w:space="0" w:color="000000"/>
              <w:right w:val="single" w:sz="5" w:space="0" w:color="000000"/>
            </w:tcBorders>
          </w:tcPr>
          <w:p w14:paraId="51455534"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7.5</w:t>
            </w:r>
          </w:p>
        </w:tc>
        <w:tc>
          <w:tcPr>
            <w:tcW w:w="3911" w:type="dxa"/>
            <w:tcBorders>
              <w:top w:val="single" w:sz="4" w:space="0" w:color="000000"/>
              <w:left w:val="single" w:sz="5" w:space="0" w:color="000000"/>
              <w:bottom w:val="single" w:sz="4" w:space="0" w:color="000000"/>
              <w:right w:val="single" w:sz="5" w:space="0" w:color="000000"/>
            </w:tcBorders>
          </w:tcPr>
          <w:p w14:paraId="6BE281D5" w14:textId="77777777" w:rsidR="00A21160" w:rsidRDefault="00A21160" w:rsidP="00A21160">
            <w:pPr>
              <w:pStyle w:val="TableParagraph"/>
              <w:spacing w:before="5" w:line="259" w:lineRule="auto"/>
              <w:ind w:left="18" w:right="31"/>
              <w:rPr>
                <w:rFonts w:ascii="Calibri" w:eastAsia="Calibri" w:hAnsi="Calibri" w:cs="Calibri"/>
                <w:sz w:val="12"/>
                <w:szCs w:val="12"/>
              </w:rPr>
            </w:pPr>
            <w:r>
              <w:rPr>
                <w:rFonts w:ascii="Calibri" w:hAnsi="Calibri"/>
                <w:sz w:val="12"/>
                <w:lang w:val="es"/>
              </w:rPr>
              <w:t>Todas las superficies cercanas a la zona de contacto con producto están diseñadas como si fuesen áreas de zona de contacto con producto.</w:t>
            </w:r>
          </w:p>
        </w:tc>
        <w:tc>
          <w:tcPr>
            <w:tcW w:w="700" w:type="dxa"/>
            <w:tcBorders>
              <w:top w:val="single" w:sz="4" w:space="0" w:color="000000"/>
              <w:left w:val="single" w:sz="5" w:space="0" w:color="000000"/>
              <w:bottom w:val="single" w:sz="4" w:space="0" w:color="000000"/>
              <w:right w:val="single" w:sz="5" w:space="0" w:color="000000"/>
            </w:tcBorders>
          </w:tcPr>
          <w:p w14:paraId="6B9BAF54"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EA2198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BBA6587"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8D5ADD4"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87A8A4A"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5017FE7E" w14:textId="77777777" w:rsidR="00A21160" w:rsidRDefault="00A21160" w:rsidP="00A21160"/>
        </w:tc>
      </w:tr>
      <w:tr w:rsidR="00A21160" w14:paraId="14F8B40F" w14:textId="77777777" w:rsidTr="00A21160">
        <w:trPr>
          <w:trHeight w:hRule="exact" w:val="355"/>
        </w:trPr>
        <w:tc>
          <w:tcPr>
            <w:tcW w:w="431" w:type="dxa"/>
            <w:tcBorders>
              <w:top w:val="single" w:sz="4" w:space="0" w:color="000000"/>
              <w:left w:val="single" w:sz="5" w:space="0" w:color="000000"/>
              <w:bottom w:val="single" w:sz="4" w:space="0" w:color="000000"/>
              <w:right w:val="single" w:sz="5" w:space="0" w:color="000000"/>
            </w:tcBorders>
          </w:tcPr>
          <w:p w14:paraId="455126A6"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7.6</w:t>
            </w:r>
          </w:p>
        </w:tc>
        <w:tc>
          <w:tcPr>
            <w:tcW w:w="3911" w:type="dxa"/>
            <w:tcBorders>
              <w:top w:val="single" w:sz="4" w:space="0" w:color="000000"/>
              <w:left w:val="single" w:sz="5" w:space="0" w:color="000000"/>
              <w:bottom w:val="single" w:sz="4" w:space="0" w:color="000000"/>
              <w:right w:val="single" w:sz="5" w:space="0" w:color="000000"/>
            </w:tcBorders>
          </w:tcPr>
          <w:p w14:paraId="55448A77" w14:textId="77777777" w:rsidR="00A21160" w:rsidRDefault="00A21160" w:rsidP="00A21160">
            <w:pPr>
              <w:pStyle w:val="TableParagraph"/>
              <w:spacing w:before="5" w:line="259" w:lineRule="auto"/>
              <w:ind w:left="18" w:right="343"/>
              <w:rPr>
                <w:rFonts w:ascii="Calibri" w:eastAsia="Calibri" w:hAnsi="Calibri" w:cs="Calibri"/>
                <w:sz w:val="12"/>
                <w:szCs w:val="12"/>
              </w:rPr>
            </w:pPr>
            <w:r>
              <w:rPr>
                <w:rFonts w:ascii="Calibri" w:hAnsi="Calibri"/>
                <w:sz w:val="12"/>
                <w:lang w:val="es"/>
              </w:rPr>
              <w:t>Las superficies de contacto con producto están hechas para prevenir la acumulación de residuos de producto durante el funcionamiento.</w:t>
            </w:r>
          </w:p>
        </w:tc>
        <w:tc>
          <w:tcPr>
            <w:tcW w:w="700" w:type="dxa"/>
            <w:tcBorders>
              <w:top w:val="single" w:sz="4" w:space="0" w:color="000000"/>
              <w:left w:val="single" w:sz="5" w:space="0" w:color="000000"/>
              <w:bottom w:val="single" w:sz="4" w:space="0" w:color="000000"/>
              <w:right w:val="single" w:sz="5" w:space="0" w:color="000000"/>
            </w:tcBorders>
          </w:tcPr>
          <w:p w14:paraId="4180E11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848958A"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39D829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CA86C5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451455B"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4CDEA8A6" w14:textId="77777777" w:rsidR="00A21160" w:rsidRDefault="00A21160" w:rsidP="00A21160"/>
        </w:tc>
      </w:tr>
      <w:tr w:rsidR="00A21160" w14:paraId="0068C6BD" w14:textId="77777777" w:rsidTr="00A21160">
        <w:trPr>
          <w:trHeight w:hRule="exact" w:val="362"/>
        </w:trPr>
        <w:tc>
          <w:tcPr>
            <w:tcW w:w="431" w:type="dxa"/>
            <w:tcBorders>
              <w:top w:val="single" w:sz="4" w:space="0" w:color="000000"/>
              <w:left w:val="single" w:sz="5" w:space="0" w:color="000000"/>
              <w:bottom w:val="single" w:sz="4" w:space="0" w:color="000000"/>
              <w:right w:val="single" w:sz="5" w:space="0" w:color="000000"/>
            </w:tcBorders>
          </w:tcPr>
          <w:p w14:paraId="24206F6E"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7.7</w:t>
            </w:r>
          </w:p>
        </w:tc>
        <w:tc>
          <w:tcPr>
            <w:tcW w:w="3911" w:type="dxa"/>
            <w:tcBorders>
              <w:top w:val="single" w:sz="4" w:space="0" w:color="000000"/>
              <w:left w:val="single" w:sz="5" w:space="0" w:color="000000"/>
              <w:bottom w:val="single" w:sz="4" w:space="0" w:color="000000"/>
              <w:right w:val="single" w:sz="5" w:space="0" w:color="000000"/>
            </w:tcBorders>
          </w:tcPr>
          <w:p w14:paraId="0B5F897C" w14:textId="77777777" w:rsidR="00A21160" w:rsidRDefault="00A21160" w:rsidP="00A21160">
            <w:pPr>
              <w:pStyle w:val="TableParagraph"/>
              <w:spacing w:before="5" w:line="259" w:lineRule="auto"/>
              <w:ind w:left="18" w:right="88"/>
              <w:rPr>
                <w:rFonts w:ascii="Calibri" w:eastAsia="Calibri" w:hAnsi="Calibri" w:cs="Calibri"/>
                <w:sz w:val="12"/>
                <w:szCs w:val="12"/>
              </w:rPr>
            </w:pPr>
            <w:r>
              <w:rPr>
                <w:rFonts w:ascii="Calibri" w:hAnsi="Calibri"/>
                <w:sz w:val="12"/>
                <w:lang w:val="es"/>
              </w:rPr>
              <w:t>Los ejes que atraviesen una zona de contacto con producto tendrán un espacio de aire para prevenir la contaminación del producto.</w:t>
            </w:r>
          </w:p>
        </w:tc>
        <w:tc>
          <w:tcPr>
            <w:tcW w:w="700" w:type="dxa"/>
            <w:tcBorders>
              <w:top w:val="single" w:sz="4" w:space="0" w:color="000000"/>
              <w:left w:val="single" w:sz="5" w:space="0" w:color="000000"/>
              <w:bottom w:val="single" w:sz="4" w:space="0" w:color="000000"/>
              <w:right w:val="single" w:sz="5" w:space="0" w:color="000000"/>
            </w:tcBorders>
          </w:tcPr>
          <w:p w14:paraId="6B2A0833"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6898889"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547BAED"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BDAD0B1"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484F1CA"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1B3CA3E8" w14:textId="77777777" w:rsidR="00A21160" w:rsidRDefault="00A21160" w:rsidP="00A21160"/>
        </w:tc>
      </w:tr>
      <w:tr w:rsidR="00A21160" w14:paraId="71248F43" w14:textId="77777777" w:rsidTr="00A21160">
        <w:trPr>
          <w:trHeight w:hRule="exact" w:val="136"/>
        </w:trPr>
        <w:tc>
          <w:tcPr>
            <w:tcW w:w="431" w:type="dxa"/>
            <w:tcBorders>
              <w:top w:val="single" w:sz="4" w:space="0" w:color="000000"/>
              <w:left w:val="single" w:sz="5" w:space="0" w:color="000000"/>
              <w:bottom w:val="single" w:sz="4" w:space="0" w:color="000000"/>
              <w:right w:val="single" w:sz="5" w:space="0" w:color="000000"/>
            </w:tcBorders>
          </w:tcPr>
          <w:p w14:paraId="4E9CF0C3" w14:textId="77777777" w:rsidR="00A21160" w:rsidRDefault="00A21160" w:rsidP="00A21160"/>
        </w:tc>
        <w:tc>
          <w:tcPr>
            <w:tcW w:w="3911" w:type="dxa"/>
            <w:tcBorders>
              <w:top w:val="single" w:sz="4" w:space="0" w:color="000000"/>
              <w:left w:val="single" w:sz="5" w:space="0" w:color="000000"/>
              <w:bottom w:val="single" w:sz="4" w:space="0" w:color="000000"/>
              <w:right w:val="single" w:sz="5" w:space="0" w:color="000000"/>
            </w:tcBorders>
          </w:tcPr>
          <w:p w14:paraId="75CD5A34" w14:textId="77777777" w:rsidR="00A21160" w:rsidRDefault="00A21160" w:rsidP="00A21160"/>
        </w:tc>
        <w:tc>
          <w:tcPr>
            <w:tcW w:w="700" w:type="dxa"/>
            <w:tcBorders>
              <w:top w:val="single" w:sz="4" w:space="0" w:color="000000"/>
              <w:left w:val="single" w:sz="5" w:space="0" w:color="000000"/>
              <w:bottom w:val="single" w:sz="4" w:space="0" w:color="000000"/>
              <w:right w:val="single" w:sz="5" w:space="0" w:color="000000"/>
            </w:tcBorders>
          </w:tcPr>
          <w:p w14:paraId="620A84A9"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8902654"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D1B43AC"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A00118C"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FAE0F8F"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0397C9C7" w14:textId="77777777" w:rsidR="00A21160" w:rsidRDefault="00A21160" w:rsidP="00A21160"/>
        </w:tc>
      </w:tr>
      <w:tr w:rsidR="00A21160" w14:paraId="33D4EEB4" w14:textId="77777777" w:rsidTr="00A21160">
        <w:trPr>
          <w:trHeight w:hRule="exact" w:val="158"/>
        </w:trPr>
        <w:tc>
          <w:tcPr>
            <w:tcW w:w="4342" w:type="dxa"/>
            <w:gridSpan w:val="2"/>
            <w:tcBorders>
              <w:top w:val="single" w:sz="4" w:space="0" w:color="000000"/>
              <w:left w:val="single" w:sz="5" w:space="0" w:color="000000"/>
              <w:bottom w:val="single" w:sz="4" w:space="0" w:color="000000"/>
              <w:right w:val="single" w:sz="5" w:space="0" w:color="000000"/>
            </w:tcBorders>
          </w:tcPr>
          <w:p w14:paraId="2298F17B" w14:textId="77777777" w:rsidR="00A21160" w:rsidRDefault="00A21160" w:rsidP="00A21160">
            <w:pPr>
              <w:pStyle w:val="TableParagraph"/>
              <w:spacing w:before="5" w:line="143" w:lineRule="exact"/>
              <w:ind w:left="18"/>
              <w:rPr>
                <w:rFonts w:ascii="Calibri" w:eastAsia="Calibri" w:hAnsi="Calibri" w:cs="Calibri"/>
                <w:sz w:val="12"/>
                <w:szCs w:val="12"/>
              </w:rPr>
            </w:pPr>
            <w:r>
              <w:rPr>
                <w:rFonts w:ascii="Calibri" w:hAnsi="Calibri"/>
                <w:b/>
                <w:bCs/>
                <w:sz w:val="12"/>
                <w:lang w:val="es"/>
              </w:rPr>
              <w:t>PRINCIPIO N.° 8: DISEÑO HIGIÉNICO DE LOS RECINTOS DE MANTENIMIENTO</w:t>
            </w:r>
          </w:p>
        </w:tc>
        <w:tc>
          <w:tcPr>
            <w:tcW w:w="700" w:type="dxa"/>
            <w:tcBorders>
              <w:top w:val="single" w:sz="4" w:space="0" w:color="000000"/>
              <w:left w:val="single" w:sz="5" w:space="0" w:color="000000"/>
              <w:bottom w:val="single" w:sz="4" w:space="0" w:color="000000"/>
              <w:right w:val="single" w:sz="5" w:space="0" w:color="000000"/>
            </w:tcBorders>
          </w:tcPr>
          <w:p w14:paraId="6074C423"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A95655A"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05E2A73"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78F684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39F3D5C"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6F01D1A7" w14:textId="77777777" w:rsidR="00A21160" w:rsidRDefault="00A21160" w:rsidP="00A21160"/>
        </w:tc>
      </w:tr>
      <w:tr w:rsidR="00A21160" w14:paraId="7D367F5A" w14:textId="77777777" w:rsidTr="00A21160">
        <w:trPr>
          <w:trHeight w:hRule="exact" w:val="158"/>
        </w:trPr>
        <w:tc>
          <w:tcPr>
            <w:tcW w:w="431" w:type="dxa"/>
            <w:tcBorders>
              <w:top w:val="single" w:sz="4" w:space="0" w:color="000000"/>
              <w:left w:val="single" w:sz="5" w:space="0" w:color="000000"/>
              <w:bottom w:val="single" w:sz="4" w:space="0" w:color="000000"/>
              <w:right w:val="single" w:sz="5" w:space="0" w:color="000000"/>
            </w:tcBorders>
          </w:tcPr>
          <w:p w14:paraId="0AD62CC3" w14:textId="77777777" w:rsidR="00A21160" w:rsidRDefault="00A21160" w:rsidP="00A21160"/>
        </w:tc>
        <w:tc>
          <w:tcPr>
            <w:tcW w:w="3911" w:type="dxa"/>
            <w:tcBorders>
              <w:top w:val="single" w:sz="4" w:space="0" w:color="000000"/>
              <w:left w:val="single" w:sz="5" w:space="0" w:color="000000"/>
              <w:bottom w:val="single" w:sz="4" w:space="0" w:color="000000"/>
              <w:right w:val="single" w:sz="5" w:space="0" w:color="000000"/>
            </w:tcBorders>
          </w:tcPr>
          <w:p w14:paraId="557FDF40" w14:textId="77777777" w:rsidR="00A21160" w:rsidRDefault="00A21160" w:rsidP="00A21160"/>
        </w:tc>
        <w:tc>
          <w:tcPr>
            <w:tcW w:w="700" w:type="dxa"/>
            <w:tcBorders>
              <w:top w:val="single" w:sz="4" w:space="0" w:color="000000"/>
              <w:left w:val="single" w:sz="5" w:space="0" w:color="000000"/>
              <w:bottom w:val="single" w:sz="4" w:space="0" w:color="000000"/>
              <w:right w:val="single" w:sz="5" w:space="0" w:color="000000"/>
            </w:tcBorders>
          </w:tcPr>
          <w:p w14:paraId="25A46CBF"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FECB4B4" w14:textId="77777777" w:rsidR="00A21160" w:rsidRDefault="00A21160" w:rsidP="00A21160">
            <w:pPr>
              <w:pStyle w:val="TableParagraph"/>
              <w:spacing w:before="5" w:line="143" w:lineRule="exact"/>
              <w:ind w:left="3"/>
              <w:jc w:val="center"/>
              <w:rPr>
                <w:rFonts w:ascii="Calibri" w:eastAsia="Calibri" w:hAnsi="Calibri" w:cs="Calibri"/>
                <w:sz w:val="12"/>
                <w:szCs w:val="12"/>
              </w:rPr>
            </w:pPr>
            <w:r>
              <w:rPr>
                <w:rFonts w:ascii="Calibri" w:hAnsi="Calibri"/>
                <w:sz w:val="12"/>
                <w:lang w:val="es"/>
              </w:rPr>
              <w:t>S</w:t>
            </w:r>
          </w:p>
        </w:tc>
        <w:tc>
          <w:tcPr>
            <w:tcW w:w="383" w:type="dxa"/>
            <w:tcBorders>
              <w:top w:val="single" w:sz="4" w:space="0" w:color="000000"/>
              <w:left w:val="single" w:sz="5" w:space="0" w:color="000000"/>
              <w:bottom w:val="single" w:sz="4" w:space="0" w:color="000000"/>
              <w:right w:val="single" w:sz="5" w:space="0" w:color="000000"/>
            </w:tcBorders>
          </w:tcPr>
          <w:p w14:paraId="26DD24A6" w14:textId="77777777" w:rsidR="00A21160" w:rsidRDefault="00A21160" w:rsidP="00A21160">
            <w:pPr>
              <w:pStyle w:val="TableParagraph"/>
              <w:spacing w:before="5" w:line="143" w:lineRule="exact"/>
              <w:ind w:left="123"/>
              <w:rPr>
                <w:rFonts w:ascii="Calibri" w:eastAsia="Calibri" w:hAnsi="Calibri" w:cs="Calibri"/>
                <w:sz w:val="12"/>
                <w:szCs w:val="12"/>
              </w:rPr>
            </w:pPr>
            <w:r>
              <w:rPr>
                <w:rFonts w:ascii="Calibri" w:hAnsi="Calibri"/>
                <w:sz w:val="12"/>
                <w:lang w:val="es"/>
              </w:rPr>
              <w:t>M</w:t>
            </w:r>
          </w:p>
        </w:tc>
        <w:tc>
          <w:tcPr>
            <w:tcW w:w="383" w:type="dxa"/>
            <w:tcBorders>
              <w:top w:val="single" w:sz="4" w:space="0" w:color="000000"/>
              <w:left w:val="single" w:sz="5" w:space="0" w:color="000000"/>
              <w:bottom w:val="single" w:sz="4" w:space="0" w:color="000000"/>
              <w:right w:val="single" w:sz="5" w:space="0" w:color="000000"/>
            </w:tcBorders>
          </w:tcPr>
          <w:p w14:paraId="0CD3C42F" w14:textId="77777777" w:rsidR="00A21160" w:rsidRDefault="00A21160" w:rsidP="00A21160">
            <w:pPr>
              <w:pStyle w:val="TableParagraph"/>
              <w:spacing w:before="5" w:line="143" w:lineRule="exact"/>
              <w:ind w:left="12"/>
              <w:jc w:val="center"/>
              <w:rPr>
                <w:rFonts w:ascii="Calibri" w:eastAsia="Calibri" w:hAnsi="Calibri" w:cs="Calibri"/>
                <w:sz w:val="12"/>
                <w:szCs w:val="12"/>
              </w:rPr>
            </w:pPr>
            <w:r>
              <w:rPr>
                <w:rFonts w:ascii="Calibri" w:hAnsi="Calibri"/>
                <w:color w:val="FF0000"/>
                <w:sz w:val="12"/>
                <w:lang w:val="es"/>
              </w:rPr>
              <w:t>NS</w:t>
            </w:r>
          </w:p>
        </w:tc>
        <w:tc>
          <w:tcPr>
            <w:tcW w:w="383" w:type="dxa"/>
            <w:tcBorders>
              <w:top w:val="single" w:sz="4" w:space="0" w:color="000000"/>
              <w:left w:val="single" w:sz="5" w:space="0" w:color="000000"/>
              <w:bottom w:val="single" w:sz="4" w:space="0" w:color="000000"/>
              <w:right w:val="single" w:sz="5" w:space="0" w:color="000000"/>
            </w:tcBorders>
          </w:tcPr>
          <w:p w14:paraId="3319E451" w14:textId="77777777" w:rsidR="00A21160" w:rsidRDefault="00A21160" w:rsidP="00A21160">
            <w:pPr>
              <w:pStyle w:val="TableParagraph"/>
              <w:spacing w:before="5" w:line="143" w:lineRule="exact"/>
              <w:ind w:left="18"/>
              <w:jc w:val="center"/>
              <w:rPr>
                <w:rFonts w:ascii="Calibri" w:eastAsia="Calibri" w:hAnsi="Calibri" w:cs="Calibri"/>
                <w:sz w:val="12"/>
                <w:szCs w:val="12"/>
              </w:rPr>
            </w:pPr>
            <w:r>
              <w:rPr>
                <w:rFonts w:ascii="Calibri" w:hAnsi="Calibri"/>
                <w:sz w:val="12"/>
                <w:lang w:val="es"/>
              </w:rPr>
              <w:t>NA</w:t>
            </w:r>
          </w:p>
        </w:tc>
        <w:tc>
          <w:tcPr>
            <w:tcW w:w="2272" w:type="dxa"/>
            <w:tcBorders>
              <w:top w:val="single" w:sz="4" w:space="0" w:color="000000"/>
              <w:left w:val="single" w:sz="5" w:space="0" w:color="000000"/>
              <w:bottom w:val="single" w:sz="4" w:space="0" w:color="000000"/>
              <w:right w:val="single" w:sz="5" w:space="0" w:color="000000"/>
            </w:tcBorders>
          </w:tcPr>
          <w:p w14:paraId="0358B578" w14:textId="77777777" w:rsidR="00A21160" w:rsidRDefault="00A21160" w:rsidP="00A21160">
            <w:pPr>
              <w:pStyle w:val="TableParagraph"/>
              <w:spacing w:before="5" w:line="143" w:lineRule="exact"/>
              <w:ind w:left="2"/>
              <w:jc w:val="center"/>
              <w:rPr>
                <w:rFonts w:ascii="Calibri" w:eastAsia="Calibri" w:hAnsi="Calibri" w:cs="Calibri"/>
                <w:sz w:val="12"/>
                <w:szCs w:val="12"/>
              </w:rPr>
            </w:pPr>
            <w:r>
              <w:rPr>
                <w:rFonts w:ascii="Calibri" w:hAnsi="Calibri"/>
                <w:sz w:val="12"/>
                <w:lang w:val="es"/>
              </w:rPr>
              <w:t>Defecto</w:t>
            </w:r>
          </w:p>
        </w:tc>
      </w:tr>
      <w:tr w:rsidR="00A21160" w14:paraId="2DCA084C" w14:textId="77777777" w:rsidTr="00A21160">
        <w:trPr>
          <w:trHeight w:hRule="exact" w:val="355"/>
        </w:trPr>
        <w:tc>
          <w:tcPr>
            <w:tcW w:w="431" w:type="dxa"/>
            <w:tcBorders>
              <w:top w:val="single" w:sz="4" w:space="0" w:color="000000"/>
              <w:left w:val="single" w:sz="5" w:space="0" w:color="000000"/>
              <w:bottom w:val="single" w:sz="4" w:space="0" w:color="000000"/>
              <w:right w:val="single" w:sz="5" w:space="0" w:color="000000"/>
            </w:tcBorders>
          </w:tcPr>
          <w:p w14:paraId="2EC099D4"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8.1</w:t>
            </w:r>
          </w:p>
        </w:tc>
        <w:tc>
          <w:tcPr>
            <w:tcW w:w="3911" w:type="dxa"/>
            <w:tcBorders>
              <w:top w:val="single" w:sz="4" w:space="0" w:color="000000"/>
              <w:left w:val="single" w:sz="5" w:space="0" w:color="000000"/>
              <w:bottom w:val="single" w:sz="4" w:space="0" w:color="000000"/>
              <w:right w:val="single" w:sz="5" w:space="0" w:color="000000"/>
            </w:tcBorders>
          </w:tcPr>
          <w:p w14:paraId="2DDA36DA" w14:textId="77777777" w:rsidR="00A21160" w:rsidRDefault="00A21160" w:rsidP="00A21160">
            <w:pPr>
              <w:pStyle w:val="TableParagraph"/>
              <w:spacing w:before="5" w:line="259" w:lineRule="auto"/>
              <w:ind w:left="18" w:right="214"/>
              <w:rPr>
                <w:rFonts w:ascii="Calibri" w:eastAsia="Calibri" w:hAnsi="Calibri" w:cs="Calibri"/>
                <w:sz w:val="12"/>
                <w:szCs w:val="12"/>
              </w:rPr>
            </w:pPr>
            <w:r>
              <w:rPr>
                <w:rFonts w:ascii="Calibri" w:hAnsi="Calibri"/>
                <w:sz w:val="12"/>
                <w:lang w:val="es"/>
              </w:rPr>
              <w:t>Los discos, protectores de cadenas, cajas de control eléctrico y baleros no están ubicados sobre las zonas expuestas de contacto con producto.</w:t>
            </w:r>
          </w:p>
        </w:tc>
        <w:tc>
          <w:tcPr>
            <w:tcW w:w="700" w:type="dxa"/>
            <w:tcBorders>
              <w:top w:val="single" w:sz="4" w:space="0" w:color="000000"/>
              <w:left w:val="single" w:sz="5" w:space="0" w:color="000000"/>
              <w:bottom w:val="single" w:sz="4" w:space="0" w:color="000000"/>
              <w:right w:val="single" w:sz="5" w:space="0" w:color="000000"/>
            </w:tcBorders>
          </w:tcPr>
          <w:p w14:paraId="2777250F"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0D57E74"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960DEFD"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457684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8473F02"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20490ED0" w14:textId="77777777" w:rsidR="00A21160" w:rsidRDefault="00A21160" w:rsidP="00A21160"/>
        </w:tc>
      </w:tr>
      <w:tr w:rsidR="00A21160" w14:paraId="63E47A02" w14:textId="77777777" w:rsidTr="00A21160">
        <w:trPr>
          <w:trHeight w:hRule="exact" w:val="362"/>
        </w:trPr>
        <w:tc>
          <w:tcPr>
            <w:tcW w:w="431" w:type="dxa"/>
            <w:tcBorders>
              <w:top w:val="single" w:sz="4" w:space="0" w:color="000000"/>
              <w:left w:val="single" w:sz="5" w:space="0" w:color="000000"/>
              <w:bottom w:val="single" w:sz="4" w:space="0" w:color="000000"/>
              <w:right w:val="single" w:sz="5" w:space="0" w:color="000000"/>
            </w:tcBorders>
          </w:tcPr>
          <w:p w14:paraId="3AAD1112"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8.2</w:t>
            </w:r>
          </w:p>
        </w:tc>
        <w:tc>
          <w:tcPr>
            <w:tcW w:w="3911" w:type="dxa"/>
            <w:tcBorders>
              <w:top w:val="single" w:sz="4" w:space="0" w:color="000000"/>
              <w:left w:val="single" w:sz="5" w:space="0" w:color="000000"/>
              <w:bottom w:val="single" w:sz="4" w:space="0" w:color="000000"/>
              <w:right w:val="single" w:sz="5" w:space="0" w:color="000000"/>
            </w:tcBorders>
          </w:tcPr>
          <w:p w14:paraId="1C74A1A1" w14:textId="77777777" w:rsidR="00A21160" w:rsidRDefault="00A21160" w:rsidP="00A21160">
            <w:pPr>
              <w:pStyle w:val="TableParagraph"/>
              <w:spacing w:before="5" w:line="259" w:lineRule="auto"/>
              <w:ind w:left="18" w:right="326"/>
              <w:rPr>
                <w:rFonts w:ascii="Calibri" w:eastAsia="Calibri" w:hAnsi="Calibri" w:cs="Calibri"/>
                <w:sz w:val="12"/>
                <w:szCs w:val="12"/>
              </w:rPr>
            </w:pPr>
            <w:r>
              <w:rPr>
                <w:rFonts w:ascii="Calibri" w:hAnsi="Calibri"/>
                <w:sz w:val="12"/>
                <w:lang w:val="es"/>
              </w:rPr>
              <w:t>Las cajas de control y conexión están sujetas al marco de forma coherente con los principios del diseño sanitario.</w:t>
            </w:r>
          </w:p>
        </w:tc>
        <w:tc>
          <w:tcPr>
            <w:tcW w:w="700" w:type="dxa"/>
            <w:tcBorders>
              <w:top w:val="single" w:sz="4" w:space="0" w:color="000000"/>
              <w:left w:val="single" w:sz="5" w:space="0" w:color="000000"/>
              <w:bottom w:val="single" w:sz="4" w:space="0" w:color="000000"/>
              <w:right w:val="single" w:sz="5" w:space="0" w:color="000000"/>
            </w:tcBorders>
          </w:tcPr>
          <w:p w14:paraId="416958E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18497B3"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6BC5237"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1AAFDEC"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7DC01ED"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7E42CDF7" w14:textId="77777777" w:rsidR="00A21160" w:rsidRDefault="00A21160" w:rsidP="00A21160"/>
        </w:tc>
      </w:tr>
      <w:tr w:rsidR="00A21160" w14:paraId="70E616D5" w14:textId="77777777" w:rsidTr="00A21160">
        <w:trPr>
          <w:trHeight w:hRule="exact" w:val="362"/>
        </w:trPr>
        <w:tc>
          <w:tcPr>
            <w:tcW w:w="431" w:type="dxa"/>
            <w:tcBorders>
              <w:top w:val="single" w:sz="4" w:space="0" w:color="000000"/>
              <w:left w:val="single" w:sz="5" w:space="0" w:color="000000"/>
              <w:bottom w:val="single" w:sz="4" w:space="0" w:color="000000"/>
              <w:right w:val="single" w:sz="5" w:space="0" w:color="000000"/>
            </w:tcBorders>
          </w:tcPr>
          <w:p w14:paraId="4F29938A"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8.3</w:t>
            </w:r>
          </w:p>
        </w:tc>
        <w:tc>
          <w:tcPr>
            <w:tcW w:w="3911" w:type="dxa"/>
            <w:tcBorders>
              <w:top w:val="single" w:sz="4" w:space="0" w:color="000000"/>
              <w:left w:val="single" w:sz="5" w:space="0" w:color="000000"/>
              <w:bottom w:val="single" w:sz="4" w:space="0" w:color="000000"/>
              <w:right w:val="single" w:sz="5" w:space="0" w:color="000000"/>
            </w:tcBorders>
          </w:tcPr>
          <w:p w14:paraId="090DF5CB" w14:textId="77777777" w:rsidR="00A21160" w:rsidRDefault="00A21160" w:rsidP="00A21160">
            <w:pPr>
              <w:pStyle w:val="TableParagraph"/>
              <w:spacing w:before="5" w:line="259" w:lineRule="auto"/>
              <w:ind w:left="18" w:right="261"/>
              <w:rPr>
                <w:rFonts w:ascii="Calibri" w:eastAsia="Calibri" w:hAnsi="Calibri" w:cs="Calibri"/>
                <w:sz w:val="12"/>
                <w:szCs w:val="12"/>
              </w:rPr>
            </w:pPr>
            <w:r>
              <w:rPr>
                <w:rFonts w:ascii="Calibri" w:hAnsi="Calibri"/>
                <w:sz w:val="12"/>
                <w:lang w:val="es"/>
              </w:rPr>
              <w:t>Las líneas y tuberías para el suministro de servicios están separadas para prevenir la formación de puntos de acumulación y permitir la limpieza.</w:t>
            </w:r>
          </w:p>
        </w:tc>
        <w:tc>
          <w:tcPr>
            <w:tcW w:w="700" w:type="dxa"/>
            <w:tcBorders>
              <w:top w:val="single" w:sz="4" w:space="0" w:color="000000"/>
              <w:left w:val="single" w:sz="5" w:space="0" w:color="000000"/>
              <w:bottom w:val="single" w:sz="4" w:space="0" w:color="000000"/>
              <w:right w:val="single" w:sz="5" w:space="0" w:color="000000"/>
            </w:tcBorders>
          </w:tcPr>
          <w:p w14:paraId="779B2C5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701A76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580F0E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EA7259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D58D602"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3416FC9E" w14:textId="77777777" w:rsidR="00A21160" w:rsidRDefault="00A21160" w:rsidP="00A21160"/>
        </w:tc>
      </w:tr>
      <w:tr w:rsidR="00A21160" w14:paraId="13091A6D" w14:textId="77777777" w:rsidTr="00A21160">
        <w:trPr>
          <w:trHeight w:hRule="exact" w:val="315"/>
        </w:trPr>
        <w:tc>
          <w:tcPr>
            <w:tcW w:w="431" w:type="dxa"/>
            <w:tcBorders>
              <w:top w:val="single" w:sz="4" w:space="0" w:color="000000"/>
              <w:left w:val="single" w:sz="5" w:space="0" w:color="000000"/>
              <w:bottom w:val="single" w:sz="4" w:space="0" w:color="000000"/>
              <w:right w:val="single" w:sz="5" w:space="0" w:color="000000"/>
            </w:tcBorders>
          </w:tcPr>
          <w:p w14:paraId="4606D6A0"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8.4</w:t>
            </w:r>
          </w:p>
        </w:tc>
        <w:tc>
          <w:tcPr>
            <w:tcW w:w="3911" w:type="dxa"/>
            <w:tcBorders>
              <w:top w:val="single" w:sz="4" w:space="0" w:color="000000"/>
              <w:left w:val="single" w:sz="5" w:space="0" w:color="000000"/>
              <w:bottom w:val="single" w:sz="4" w:space="0" w:color="000000"/>
              <w:right w:val="single" w:sz="5" w:space="0" w:color="000000"/>
            </w:tcBorders>
          </w:tcPr>
          <w:p w14:paraId="0F648BAC" w14:textId="77777777" w:rsidR="00A21160" w:rsidRDefault="00A21160" w:rsidP="00A21160">
            <w:pPr>
              <w:pStyle w:val="TableParagraph"/>
              <w:spacing w:before="5"/>
              <w:ind w:left="18"/>
              <w:rPr>
                <w:rFonts w:ascii="Calibri" w:eastAsia="Calibri" w:hAnsi="Calibri" w:cs="Calibri"/>
                <w:sz w:val="12"/>
                <w:szCs w:val="12"/>
              </w:rPr>
            </w:pPr>
            <w:r>
              <w:rPr>
                <w:rFonts w:ascii="Calibri" w:hAnsi="Calibri"/>
                <w:sz w:val="12"/>
                <w:lang w:val="es"/>
              </w:rPr>
              <w:t>Las líneas de servicios y tuberías son lavables y se encuentran a una distancia de 12 pulgadas del piso.</w:t>
            </w:r>
          </w:p>
        </w:tc>
        <w:tc>
          <w:tcPr>
            <w:tcW w:w="700" w:type="dxa"/>
            <w:tcBorders>
              <w:top w:val="single" w:sz="4" w:space="0" w:color="000000"/>
              <w:left w:val="single" w:sz="5" w:space="0" w:color="000000"/>
              <w:bottom w:val="single" w:sz="4" w:space="0" w:color="000000"/>
              <w:right w:val="single" w:sz="5" w:space="0" w:color="000000"/>
            </w:tcBorders>
          </w:tcPr>
          <w:p w14:paraId="1F4F0D45"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6BCC3F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2B7BC65"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DC32F5A"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3FC8689"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29C20366" w14:textId="77777777" w:rsidR="00A21160" w:rsidRDefault="00A21160" w:rsidP="00A21160"/>
        </w:tc>
      </w:tr>
      <w:tr w:rsidR="00A21160" w14:paraId="6828C4F8" w14:textId="77777777" w:rsidTr="00A21160">
        <w:trPr>
          <w:trHeight w:hRule="exact" w:val="340"/>
        </w:trPr>
        <w:tc>
          <w:tcPr>
            <w:tcW w:w="431" w:type="dxa"/>
            <w:tcBorders>
              <w:top w:val="single" w:sz="4" w:space="0" w:color="000000"/>
              <w:left w:val="single" w:sz="5" w:space="0" w:color="000000"/>
              <w:bottom w:val="single" w:sz="4" w:space="0" w:color="000000"/>
              <w:right w:val="single" w:sz="5" w:space="0" w:color="000000"/>
            </w:tcBorders>
          </w:tcPr>
          <w:p w14:paraId="5F478E2E"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8.5</w:t>
            </w:r>
          </w:p>
        </w:tc>
        <w:tc>
          <w:tcPr>
            <w:tcW w:w="3911" w:type="dxa"/>
            <w:tcBorders>
              <w:top w:val="single" w:sz="4" w:space="0" w:color="000000"/>
              <w:left w:val="single" w:sz="5" w:space="0" w:color="000000"/>
              <w:bottom w:val="single" w:sz="4" w:space="0" w:color="000000"/>
              <w:right w:val="single" w:sz="5" w:space="0" w:color="000000"/>
            </w:tcBorders>
          </w:tcPr>
          <w:p w14:paraId="57265898" w14:textId="77777777" w:rsidR="00A21160" w:rsidRDefault="00A21160" w:rsidP="00A21160">
            <w:pPr>
              <w:pStyle w:val="TableParagraph"/>
              <w:spacing w:before="5" w:line="259" w:lineRule="auto"/>
              <w:ind w:left="18" w:right="137"/>
              <w:rPr>
                <w:rFonts w:ascii="Calibri" w:eastAsia="Calibri" w:hAnsi="Calibri" w:cs="Calibri"/>
                <w:sz w:val="12"/>
                <w:szCs w:val="12"/>
              </w:rPr>
            </w:pPr>
            <w:r>
              <w:rPr>
                <w:rFonts w:ascii="Calibri" w:hAnsi="Calibri"/>
                <w:sz w:val="12"/>
                <w:lang w:val="es"/>
              </w:rPr>
              <w:t>Los ductos y líneas de suministro no pasan sobre las áreas de contacto con producto.</w:t>
            </w:r>
          </w:p>
        </w:tc>
        <w:tc>
          <w:tcPr>
            <w:tcW w:w="700" w:type="dxa"/>
            <w:tcBorders>
              <w:top w:val="single" w:sz="4" w:space="0" w:color="000000"/>
              <w:left w:val="single" w:sz="5" w:space="0" w:color="000000"/>
              <w:bottom w:val="single" w:sz="4" w:space="0" w:color="000000"/>
              <w:right w:val="single" w:sz="5" w:space="0" w:color="000000"/>
            </w:tcBorders>
          </w:tcPr>
          <w:p w14:paraId="7521AFE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8665EA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A4AF56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8B45E9C"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A9E4E88"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1637724E" w14:textId="77777777" w:rsidR="00A21160" w:rsidRDefault="00A21160" w:rsidP="00A21160"/>
        </w:tc>
      </w:tr>
      <w:tr w:rsidR="00A21160" w14:paraId="3BF5B32A" w14:textId="77777777" w:rsidTr="00A21160">
        <w:trPr>
          <w:trHeight w:hRule="exact" w:val="648"/>
        </w:trPr>
        <w:tc>
          <w:tcPr>
            <w:tcW w:w="431" w:type="dxa"/>
            <w:tcBorders>
              <w:top w:val="single" w:sz="4" w:space="0" w:color="000000"/>
              <w:left w:val="single" w:sz="5" w:space="0" w:color="000000"/>
              <w:bottom w:val="single" w:sz="4" w:space="0" w:color="000000"/>
              <w:right w:val="single" w:sz="5" w:space="0" w:color="000000"/>
            </w:tcBorders>
          </w:tcPr>
          <w:p w14:paraId="7F19457E"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8.6</w:t>
            </w:r>
          </w:p>
        </w:tc>
        <w:tc>
          <w:tcPr>
            <w:tcW w:w="3911" w:type="dxa"/>
            <w:tcBorders>
              <w:top w:val="single" w:sz="4" w:space="0" w:color="000000"/>
              <w:left w:val="single" w:sz="5" w:space="0" w:color="000000"/>
              <w:bottom w:val="single" w:sz="4" w:space="0" w:color="000000"/>
              <w:right w:val="single" w:sz="5" w:space="0" w:color="000000"/>
            </w:tcBorders>
          </w:tcPr>
          <w:p w14:paraId="078BE618" w14:textId="77777777" w:rsidR="00A21160" w:rsidRDefault="00A21160" w:rsidP="00A21160">
            <w:pPr>
              <w:pStyle w:val="TableParagraph"/>
              <w:spacing w:before="5" w:line="259" w:lineRule="auto"/>
              <w:ind w:left="18" w:right="18"/>
              <w:rPr>
                <w:rFonts w:ascii="Calibri" w:eastAsia="Calibri" w:hAnsi="Calibri" w:cs="Calibri"/>
                <w:sz w:val="12"/>
                <w:szCs w:val="12"/>
              </w:rPr>
            </w:pPr>
            <w:r>
              <w:rPr>
                <w:rFonts w:ascii="Calibri" w:hAnsi="Calibri"/>
                <w:sz w:val="12"/>
                <w:lang w:val="es"/>
              </w:rPr>
              <w:t xml:space="preserve">Los recintos de mantenimiento que se encuentran en áreas que se lavan aplicando agua extensivamente deben poder estar expuestos al agua y a los químicos utilizados durante la limpieza y </w:t>
            </w:r>
            <w:proofErr w:type="spellStart"/>
            <w:r>
              <w:rPr>
                <w:rFonts w:ascii="Calibri" w:hAnsi="Calibri"/>
                <w:sz w:val="12"/>
                <w:lang w:val="es"/>
              </w:rPr>
              <w:t>sanitización</w:t>
            </w:r>
            <w:proofErr w:type="spellEnd"/>
            <w:r>
              <w:rPr>
                <w:rFonts w:ascii="Calibri" w:hAnsi="Calibri"/>
                <w:sz w:val="12"/>
                <w:lang w:val="es"/>
              </w:rPr>
              <w:t xml:space="preserve"> (proteger con una bolsa plástica no es aceptable).</w:t>
            </w:r>
          </w:p>
        </w:tc>
        <w:tc>
          <w:tcPr>
            <w:tcW w:w="700" w:type="dxa"/>
            <w:tcBorders>
              <w:top w:val="single" w:sz="4" w:space="0" w:color="000000"/>
              <w:left w:val="single" w:sz="5" w:space="0" w:color="000000"/>
              <w:bottom w:val="single" w:sz="4" w:space="0" w:color="000000"/>
              <w:right w:val="single" w:sz="5" w:space="0" w:color="000000"/>
            </w:tcBorders>
          </w:tcPr>
          <w:p w14:paraId="1D06C8D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8529FD7"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4CAD18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3D3DF8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23361EA"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28400B13" w14:textId="77777777" w:rsidR="00A21160" w:rsidRDefault="00A21160" w:rsidP="00A21160"/>
        </w:tc>
      </w:tr>
      <w:tr w:rsidR="00A21160" w14:paraId="3F991BA2" w14:textId="77777777" w:rsidTr="00A21160">
        <w:trPr>
          <w:trHeight w:hRule="exact" w:val="158"/>
        </w:trPr>
        <w:tc>
          <w:tcPr>
            <w:tcW w:w="431" w:type="dxa"/>
            <w:tcBorders>
              <w:top w:val="single" w:sz="4" w:space="0" w:color="000000"/>
              <w:left w:val="single" w:sz="5" w:space="0" w:color="000000"/>
              <w:bottom w:val="single" w:sz="4" w:space="0" w:color="000000"/>
              <w:right w:val="single" w:sz="5" w:space="0" w:color="000000"/>
            </w:tcBorders>
          </w:tcPr>
          <w:p w14:paraId="5BE7353D" w14:textId="77777777" w:rsidR="00A21160" w:rsidRDefault="00A21160" w:rsidP="00A21160"/>
        </w:tc>
        <w:tc>
          <w:tcPr>
            <w:tcW w:w="3911" w:type="dxa"/>
            <w:tcBorders>
              <w:top w:val="single" w:sz="4" w:space="0" w:color="000000"/>
              <w:left w:val="single" w:sz="5" w:space="0" w:color="000000"/>
              <w:bottom w:val="single" w:sz="4" w:space="0" w:color="000000"/>
              <w:right w:val="single" w:sz="5" w:space="0" w:color="000000"/>
            </w:tcBorders>
          </w:tcPr>
          <w:p w14:paraId="4FF23CFA" w14:textId="77777777" w:rsidR="00A21160" w:rsidRDefault="00A21160" w:rsidP="00A21160"/>
        </w:tc>
        <w:tc>
          <w:tcPr>
            <w:tcW w:w="700" w:type="dxa"/>
            <w:tcBorders>
              <w:top w:val="single" w:sz="4" w:space="0" w:color="000000"/>
              <w:left w:val="single" w:sz="5" w:space="0" w:color="000000"/>
              <w:bottom w:val="single" w:sz="4" w:space="0" w:color="000000"/>
              <w:right w:val="single" w:sz="5" w:space="0" w:color="000000"/>
            </w:tcBorders>
          </w:tcPr>
          <w:p w14:paraId="1B1A182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31DD8D3"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B14012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97C06BD"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61B3987"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0D7AEB14" w14:textId="77777777" w:rsidR="00A21160" w:rsidRDefault="00A21160" w:rsidP="00A21160"/>
        </w:tc>
      </w:tr>
      <w:tr w:rsidR="00A21160" w14:paraId="07E86708" w14:textId="77777777" w:rsidTr="00A21160">
        <w:trPr>
          <w:trHeight w:hRule="exact" w:val="158"/>
        </w:trPr>
        <w:tc>
          <w:tcPr>
            <w:tcW w:w="4342" w:type="dxa"/>
            <w:gridSpan w:val="2"/>
            <w:tcBorders>
              <w:top w:val="single" w:sz="4" w:space="0" w:color="000000"/>
              <w:left w:val="single" w:sz="5" w:space="0" w:color="000000"/>
              <w:bottom w:val="single" w:sz="4" w:space="0" w:color="000000"/>
              <w:right w:val="single" w:sz="5" w:space="0" w:color="000000"/>
            </w:tcBorders>
          </w:tcPr>
          <w:p w14:paraId="6FC5E69F" w14:textId="77777777" w:rsidR="00A21160" w:rsidRDefault="00A21160" w:rsidP="00A21160">
            <w:pPr>
              <w:pStyle w:val="TableParagraph"/>
              <w:spacing w:before="5" w:line="143" w:lineRule="exact"/>
              <w:ind w:left="18"/>
              <w:rPr>
                <w:rFonts w:ascii="Calibri" w:eastAsia="Calibri" w:hAnsi="Calibri" w:cs="Calibri"/>
                <w:sz w:val="12"/>
                <w:szCs w:val="12"/>
              </w:rPr>
            </w:pPr>
            <w:r>
              <w:rPr>
                <w:rFonts w:ascii="Calibri" w:hAnsi="Calibri"/>
                <w:b/>
                <w:bCs/>
                <w:sz w:val="12"/>
                <w:lang w:val="es"/>
              </w:rPr>
              <w:t>PRINCIPIO N.° 9: COMPATIBILIDAD HIGIÉNICA CON OTROS SISTEMAS</w:t>
            </w:r>
          </w:p>
        </w:tc>
        <w:tc>
          <w:tcPr>
            <w:tcW w:w="700" w:type="dxa"/>
            <w:tcBorders>
              <w:top w:val="single" w:sz="4" w:space="0" w:color="000000"/>
              <w:left w:val="single" w:sz="5" w:space="0" w:color="000000"/>
              <w:bottom w:val="single" w:sz="4" w:space="0" w:color="000000"/>
              <w:right w:val="single" w:sz="5" w:space="0" w:color="000000"/>
            </w:tcBorders>
          </w:tcPr>
          <w:p w14:paraId="162D5AA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4FA5F26"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4212964"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73DD372"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9E58877"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55B12515" w14:textId="77777777" w:rsidR="00A21160" w:rsidRDefault="00A21160" w:rsidP="00A21160"/>
        </w:tc>
      </w:tr>
      <w:tr w:rsidR="00A21160" w14:paraId="49729B86" w14:textId="77777777" w:rsidTr="00A21160">
        <w:trPr>
          <w:trHeight w:hRule="exact" w:val="158"/>
        </w:trPr>
        <w:tc>
          <w:tcPr>
            <w:tcW w:w="431" w:type="dxa"/>
            <w:tcBorders>
              <w:top w:val="single" w:sz="4" w:space="0" w:color="000000"/>
              <w:left w:val="single" w:sz="5" w:space="0" w:color="000000"/>
              <w:bottom w:val="single" w:sz="4" w:space="0" w:color="000000"/>
              <w:right w:val="single" w:sz="5" w:space="0" w:color="000000"/>
            </w:tcBorders>
          </w:tcPr>
          <w:p w14:paraId="79C54D8F" w14:textId="77777777" w:rsidR="00A21160" w:rsidRDefault="00A21160" w:rsidP="00A21160"/>
        </w:tc>
        <w:tc>
          <w:tcPr>
            <w:tcW w:w="3911" w:type="dxa"/>
            <w:tcBorders>
              <w:top w:val="single" w:sz="4" w:space="0" w:color="000000"/>
              <w:left w:val="single" w:sz="5" w:space="0" w:color="000000"/>
              <w:bottom w:val="single" w:sz="4" w:space="0" w:color="000000"/>
              <w:right w:val="single" w:sz="5" w:space="0" w:color="000000"/>
            </w:tcBorders>
          </w:tcPr>
          <w:p w14:paraId="213D54DF" w14:textId="77777777" w:rsidR="00A21160" w:rsidRDefault="00A21160" w:rsidP="00A21160"/>
        </w:tc>
        <w:tc>
          <w:tcPr>
            <w:tcW w:w="700" w:type="dxa"/>
            <w:tcBorders>
              <w:top w:val="single" w:sz="4" w:space="0" w:color="000000"/>
              <w:left w:val="single" w:sz="5" w:space="0" w:color="000000"/>
              <w:bottom w:val="single" w:sz="4" w:space="0" w:color="000000"/>
              <w:right w:val="single" w:sz="5" w:space="0" w:color="000000"/>
            </w:tcBorders>
          </w:tcPr>
          <w:p w14:paraId="48EDB47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231480B" w14:textId="77777777" w:rsidR="00A21160" w:rsidRDefault="00A21160" w:rsidP="00A21160">
            <w:pPr>
              <w:pStyle w:val="TableParagraph"/>
              <w:spacing w:before="5" w:line="143" w:lineRule="exact"/>
              <w:ind w:left="3"/>
              <w:jc w:val="center"/>
              <w:rPr>
                <w:rFonts w:ascii="Calibri" w:eastAsia="Calibri" w:hAnsi="Calibri" w:cs="Calibri"/>
                <w:sz w:val="12"/>
                <w:szCs w:val="12"/>
              </w:rPr>
            </w:pPr>
            <w:r>
              <w:rPr>
                <w:rFonts w:ascii="Calibri" w:hAnsi="Calibri"/>
                <w:sz w:val="12"/>
                <w:lang w:val="es"/>
              </w:rPr>
              <w:t>S</w:t>
            </w:r>
          </w:p>
        </w:tc>
        <w:tc>
          <w:tcPr>
            <w:tcW w:w="383" w:type="dxa"/>
            <w:tcBorders>
              <w:top w:val="single" w:sz="4" w:space="0" w:color="000000"/>
              <w:left w:val="single" w:sz="5" w:space="0" w:color="000000"/>
              <w:bottom w:val="single" w:sz="4" w:space="0" w:color="000000"/>
              <w:right w:val="single" w:sz="5" w:space="0" w:color="000000"/>
            </w:tcBorders>
          </w:tcPr>
          <w:p w14:paraId="17A5AFC8" w14:textId="77777777" w:rsidR="00A21160" w:rsidRDefault="00A21160" w:rsidP="00A21160">
            <w:pPr>
              <w:pStyle w:val="TableParagraph"/>
              <w:spacing w:before="5" w:line="143" w:lineRule="exact"/>
              <w:ind w:left="123"/>
              <w:rPr>
                <w:rFonts w:ascii="Calibri" w:eastAsia="Calibri" w:hAnsi="Calibri" w:cs="Calibri"/>
                <w:sz w:val="12"/>
                <w:szCs w:val="12"/>
              </w:rPr>
            </w:pPr>
            <w:r>
              <w:rPr>
                <w:rFonts w:ascii="Calibri" w:hAnsi="Calibri"/>
                <w:sz w:val="12"/>
                <w:lang w:val="es"/>
              </w:rPr>
              <w:t>M</w:t>
            </w:r>
          </w:p>
        </w:tc>
        <w:tc>
          <w:tcPr>
            <w:tcW w:w="383" w:type="dxa"/>
            <w:tcBorders>
              <w:top w:val="single" w:sz="4" w:space="0" w:color="000000"/>
              <w:left w:val="single" w:sz="5" w:space="0" w:color="000000"/>
              <w:bottom w:val="single" w:sz="4" w:space="0" w:color="000000"/>
              <w:right w:val="single" w:sz="5" w:space="0" w:color="000000"/>
            </w:tcBorders>
          </w:tcPr>
          <w:p w14:paraId="4A5540B5" w14:textId="77777777" w:rsidR="00A21160" w:rsidRDefault="00A21160" w:rsidP="00A21160">
            <w:pPr>
              <w:pStyle w:val="TableParagraph"/>
              <w:spacing w:before="5" w:line="143" w:lineRule="exact"/>
              <w:ind w:left="12"/>
              <w:jc w:val="center"/>
              <w:rPr>
                <w:rFonts w:ascii="Calibri" w:eastAsia="Calibri" w:hAnsi="Calibri" w:cs="Calibri"/>
                <w:sz w:val="12"/>
                <w:szCs w:val="12"/>
              </w:rPr>
            </w:pPr>
            <w:r>
              <w:rPr>
                <w:rFonts w:ascii="Calibri" w:hAnsi="Calibri"/>
                <w:color w:val="FF0000"/>
                <w:sz w:val="12"/>
                <w:lang w:val="es"/>
              </w:rPr>
              <w:t>NS</w:t>
            </w:r>
          </w:p>
        </w:tc>
        <w:tc>
          <w:tcPr>
            <w:tcW w:w="383" w:type="dxa"/>
            <w:tcBorders>
              <w:top w:val="single" w:sz="4" w:space="0" w:color="000000"/>
              <w:left w:val="single" w:sz="5" w:space="0" w:color="000000"/>
              <w:bottom w:val="single" w:sz="4" w:space="0" w:color="000000"/>
              <w:right w:val="single" w:sz="5" w:space="0" w:color="000000"/>
            </w:tcBorders>
          </w:tcPr>
          <w:p w14:paraId="43A02A4F" w14:textId="77777777" w:rsidR="00A21160" w:rsidRDefault="00A21160" w:rsidP="00A21160">
            <w:pPr>
              <w:pStyle w:val="TableParagraph"/>
              <w:spacing w:before="5" w:line="144" w:lineRule="exact"/>
              <w:ind w:left="18"/>
              <w:jc w:val="center"/>
              <w:rPr>
                <w:rFonts w:ascii="Calibri" w:eastAsia="Calibri" w:hAnsi="Calibri" w:cs="Calibri"/>
                <w:sz w:val="12"/>
                <w:szCs w:val="12"/>
              </w:rPr>
            </w:pPr>
            <w:r>
              <w:rPr>
                <w:rFonts w:ascii="Calibri" w:hAnsi="Calibri"/>
                <w:sz w:val="12"/>
                <w:lang w:val="es"/>
              </w:rPr>
              <w:t>NA</w:t>
            </w:r>
          </w:p>
        </w:tc>
        <w:tc>
          <w:tcPr>
            <w:tcW w:w="2272" w:type="dxa"/>
            <w:tcBorders>
              <w:top w:val="single" w:sz="4" w:space="0" w:color="000000"/>
              <w:left w:val="single" w:sz="5" w:space="0" w:color="000000"/>
              <w:bottom w:val="single" w:sz="4" w:space="0" w:color="000000"/>
              <w:right w:val="single" w:sz="5" w:space="0" w:color="000000"/>
            </w:tcBorders>
          </w:tcPr>
          <w:p w14:paraId="7283E845" w14:textId="77777777" w:rsidR="00A21160" w:rsidRDefault="00A21160" w:rsidP="00A21160">
            <w:pPr>
              <w:pStyle w:val="TableParagraph"/>
              <w:spacing w:before="5" w:line="144" w:lineRule="exact"/>
              <w:ind w:left="2"/>
              <w:jc w:val="center"/>
              <w:rPr>
                <w:rFonts w:ascii="Calibri" w:eastAsia="Calibri" w:hAnsi="Calibri" w:cs="Calibri"/>
                <w:sz w:val="12"/>
                <w:szCs w:val="12"/>
              </w:rPr>
            </w:pPr>
            <w:r>
              <w:rPr>
                <w:rFonts w:ascii="Calibri" w:hAnsi="Calibri"/>
                <w:sz w:val="12"/>
                <w:lang w:val="es"/>
              </w:rPr>
              <w:t>Defecto</w:t>
            </w:r>
          </w:p>
        </w:tc>
      </w:tr>
      <w:tr w:rsidR="00A21160" w14:paraId="5D195799" w14:textId="77777777" w:rsidTr="00A21160">
        <w:trPr>
          <w:trHeight w:hRule="exact" w:val="362"/>
        </w:trPr>
        <w:tc>
          <w:tcPr>
            <w:tcW w:w="431" w:type="dxa"/>
            <w:tcBorders>
              <w:top w:val="single" w:sz="4" w:space="0" w:color="000000"/>
              <w:left w:val="single" w:sz="5" w:space="0" w:color="000000"/>
              <w:bottom w:val="single" w:sz="4" w:space="0" w:color="000000"/>
              <w:right w:val="single" w:sz="5" w:space="0" w:color="000000"/>
            </w:tcBorders>
          </w:tcPr>
          <w:p w14:paraId="4CC53247"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9.1</w:t>
            </w:r>
          </w:p>
        </w:tc>
        <w:tc>
          <w:tcPr>
            <w:tcW w:w="3911" w:type="dxa"/>
            <w:tcBorders>
              <w:top w:val="single" w:sz="4" w:space="0" w:color="000000"/>
              <w:left w:val="single" w:sz="5" w:space="0" w:color="000000"/>
              <w:bottom w:val="single" w:sz="4" w:space="0" w:color="000000"/>
              <w:right w:val="single" w:sz="5" w:space="0" w:color="000000"/>
            </w:tcBorders>
          </w:tcPr>
          <w:p w14:paraId="4426BC63" w14:textId="77777777" w:rsidR="00A21160" w:rsidRDefault="00A21160" w:rsidP="00A21160">
            <w:pPr>
              <w:pStyle w:val="TableParagraph"/>
              <w:spacing w:before="5" w:line="259" w:lineRule="auto"/>
              <w:ind w:left="18" w:right="195"/>
              <w:rPr>
                <w:rFonts w:ascii="Calibri" w:eastAsia="Calibri" w:hAnsi="Calibri" w:cs="Calibri"/>
                <w:sz w:val="12"/>
                <w:szCs w:val="12"/>
              </w:rPr>
            </w:pPr>
            <w:r>
              <w:rPr>
                <w:rFonts w:ascii="Calibri" w:hAnsi="Calibri"/>
                <w:sz w:val="12"/>
                <w:lang w:val="es"/>
              </w:rPr>
              <w:t>Los sistemas de escape (para gases) tienen juntas soldadas con suficiente acceso para su limpieza e inspección.</w:t>
            </w:r>
          </w:p>
        </w:tc>
        <w:tc>
          <w:tcPr>
            <w:tcW w:w="700" w:type="dxa"/>
            <w:tcBorders>
              <w:top w:val="single" w:sz="4" w:space="0" w:color="000000"/>
              <w:left w:val="single" w:sz="5" w:space="0" w:color="000000"/>
              <w:bottom w:val="single" w:sz="4" w:space="0" w:color="000000"/>
              <w:right w:val="single" w:sz="5" w:space="0" w:color="000000"/>
            </w:tcBorders>
          </w:tcPr>
          <w:p w14:paraId="1D15FFB4"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FFF58C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1FDD9EF"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29E613D"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10562F0"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06B15BBF" w14:textId="77777777" w:rsidR="00A21160" w:rsidRDefault="00A21160" w:rsidP="00A21160"/>
        </w:tc>
      </w:tr>
      <w:tr w:rsidR="00A21160" w14:paraId="1CA32B70" w14:textId="77777777" w:rsidTr="00A21160">
        <w:trPr>
          <w:trHeight w:hRule="exact" w:val="340"/>
        </w:trPr>
        <w:tc>
          <w:tcPr>
            <w:tcW w:w="431" w:type="dxa"/>
            <w:tcBorders>
              <w:top w:val="single" w:sz="4" w:space="0" w:color="000000"/>
              <w:left w:val="single" w:sz="5" w:space="0" w:color="000000"/>
              <w:bottom w:val="single" w:sz="4" w:space="0" w:color="000000"/>
              <w:right w:val="single" w:sz="5" w:space="0" w:color="000000"/>
            </w:tcBorders>
          </w:tcPr>
          <w:p w14:paraId="30425EAD"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9.2</w:t>
            </w:r>
          </w:p>
        </w:tc>
        <w:tc>
          <w:tcPr>
            <w:tcW w:w="3911" w:type="dxa"/>
            <w:tcBorders>
              <w:top w:val="single" w:sz="4" w:space="0" w:color="000000"/>
              <w:left w:val="single" w:sz="5" w:space="0" w:color="000000"/>
              <w:bottom w:val="single" w:sz="4" w:space="0" w:color="000000"/>
              <w:right w:val="single" w:sz="5" w:space="0" w:color="000000"/>
            </w:tcBorders>
          </w:tcPr>
          <w:p w14:paraId="7D36E15E" w14:textId="77777777" w:rsidR="00A21160" w:rsidRDefault="00A21160" w:rsidP="00A21160">
            <w:pPr>
              <w:pStyle w:val="TableParagraph"/>
              <w:spacing w:before="5" w:line="259" w:lineRule="auto"/>
              <w:ind w:left="18" w:right="433"/>
              <w:rPr>
                <w:rFonts w:ascii="Calibri" w:eastAsia="Calibri" w:hAnsi="Calibri" w:cs="Calibri"/>
                <w:sz w:val="12"/>
                <w:szCs w:val="12"/>
              </w:rPr>
            </w:pPr>
            <w:r>
              <w:rPr>
                <w:rFonts w:ascii="Calibri" w:hAnsi="Calibri"/>
                <w:sz w:val="12"/>
                <w:lang w:val="es"/>
              </w:rPr>
              <w:t>Las secciones de ductos verticales tienen un drenaje (p. ej., en el piso) para prevenir que el líquido drenado regrese hacia el equipo.</w:t>
            </w:r>
          </w:p>
        </w:tc>
        <w:tc>
          <w:tcPr>
            <w:tcW w:w="700" w:type="dxa"/>
            <w:tcBorders>
              <w:top w:val="single" w:sz="4" w:space="0" w:color="000000"/>
              <w:left w:val="single" w:sz="5" w:space="0" w:color="000000"/>
              <w:bottom w:val="single" w:sz="4" w:space="0" w:color="000000"/>
              <w:right w:val="single" w:sz="5" w:space="0" w:color="000000"/>
            </w:tcBorders>
          </w:tcPr>
          <w:p w14:paraId="3D70E123"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E79DDA6"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438EC4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6CDBB8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DA12D45"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2B52A57B" w14:textId="77777777" w:rsidR="00A21160" w:rsidRDefault="00A21160" w:rsidP="00A21160"/>
        </w:tc>
      </w:tr>
      <w:tr w:rsidR="00A21160" w14:paraId="31D0D1BB" w14:textId="77777777" w:rsidTr="00A21160">
        <w:trPr>
          <w:trHeight w:hRule="exact" w:val="468"/>
        </w:trPr>
        <w:tc>
          <w:tcPr>
            <w:tcW w:w="431" w:type="dxa"/>
            <w:tcBorders>
              <w:top w:val="single" w:sz="4" w:space="0" w:color="000000"/>
              <w:left w:val="single" w:sz="5" w:space="0" w:color="000000"/>
              <w:bottom w:val="single" w:sz="4" w:space="0" w:color="000000"/>
              <w:right w:val="single" w:sz="5" w:space="0" w:color="000000"/>
            </w:tcBorders>
          </w:tcPr>
          <w:p w14:paraId="3AC633AA"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9.3</w:t>
            </w:r>
          </w:p>
        </w:tc>
        <w:tc>
          <w:tcPr>
            <w:tcW w:w="3911" w:type="dxa"/>
            <w:tcBorders>
              <w:top w:val="single" w:sz="4" w:space="0" w:color="000000"/>
              <w:left w:val="single" w:sz="5" w:space="0" w:color="000000"/>
              <w:bottom w:val="single" w:sz="4" w:space="0" w:color="000000"/>
              <w:right w:val="single" w:sz="5" w:space="0" w:color="000000"/>
            </w:tcBorders>
          </w:tcPr>
          <w:p w14:paraId="60B8E1A3" w14:textId="77777777" w:rsidR="00A21160" w:rsidRDefault="00A21160" w:rsidP="00A21160">
            <w:pPr>
              <w:pStyle w:val="TableParagraph"/>
              <w:spacing w:before="5" w:line="259" w:lineRule="auto"/>
              <w:ind w:left="18" w:right="396"/>
              <w:rPr>
                <w:rFonts w:ascii="Calibri" w:eastAsia="Calibri" w:hAnsi="Calibri" w:cs="Calibri"/>
                <w:sz w:val="12"/>
                <w:szCs w:val="12"/>
              </w:rPr>
            </w:pPr>
            <w:r>
              <w:rPr>
                <w:rFonts w:ascii="Calibri" w:hAnsi="Calibri"/>
                <w:sz w:val="12"/>
                <w:lang w:val="es"/>
              </w:rPr>
              <w:t>Se proporcionan escapes independientes para las zonas de contacto con producto crudo y las zonas de contacto con producto listo para el consumo (RTE).</w:t>
            </w:r>
          </w:p>
        </w:tc>
        <w:tc>
          <w:tcPr>
            <w:tcW w:w="700" w:type="dxa"/>
            <w:tcBorders>
              <w:top w:val="single" w:sz="4" w:space="0" w:color="000000"/>
              <w:left w:val="single" w:sz="5" w:space="0" w:color="000000"/>
              <w:bottom w:val="single" w:sz="4" w:space="0" w:color="000000"/>
              <w:right w:val="single" w:sz="5" w:space="0" w:color="000000"/>
            </w:tcBorders>
          </w:tcPr>
          <w:p w14:paraId="2FB52519"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35D05B9"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2B17BA6"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DE1694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B9141DB"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7E983FB4" w14:textId="77777777" w:rsidR="00A21160" w:rsidRDefault="00A21160" w:rsidP="00A21160"/>
        </w:tc>
      </w:tr>
      <w:tr w:rsidR="00A21160" w14:paraId="0664197E" w14:textId="77777777" w:rsidTr="00A21160">
        <w:trPr>
          <w:trHeight w:hRule="exact" w:val="513"/>
        </w:trPr>
        <w:tc>
          <w:tcPr>
            <w:tcW w:w="431" w:type="dxa"/>
            <w:tcBorders>
              <w:top w:val="single" w:sz="4" w:space="0" w:color="000000"/>
              <w:left w:val="single" w:sz="5" w:space="0" w:color="000000"/>
              <w:bottom w:val="single" w:sz="4" w:space="0" w:color="000000"/>
              <w:right w:val="single" w:sz="5" w:space="0" w:color="000000"/>
            </w:tcBorders>
          </w:tcPr>
          <w:p w14:paraId="330AB7CB"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9.4</w:t>
            </w:r>
          </w:p>
        </w:tc>
        <w:tc>
          <w:tcPr>
            <w:tcW w:w="3911" w:type="dxa"/>
            <w:tcBorders>
              <w:top w:val="single" w:sz="4" w:space="0" w:color="000000"/>
              <w:left w:val="single" w:sz="5" w:space="0" w:color="000000"/>
              <w:bottom w:val="single" w:sz="4" w:space="0" w:color="000000"/>
              <w:right w:val="single" w:sz="5" w:space="0" w:color="000000"/>
            </w:tcBorders>
          </w:tcPr>
          <w:p w14:paraId="3D39BDD0" w14:textId="77777777" w:rsidR="00A21160" w:rsidRDefault="00A21160" w:rsidP="00A21160">
            <w:pPr>
              <w:pStyle w:val="TableParagraph"/>
              <w:spacing w:before="5" w:line="259" w:lineRule="auto"/>
              <w:ind w:left="18" w:right="194"/>
              <w:rPr>
                <w:rFonts w:ascii="Calibri" w:eastAsia="Calibri" w:hAnsi="Calibri" w:cs="Calibri"/>
                <w:sz w:val="12"/>
                <w:szCs w:val="12"/>
              </w:rPr>
            </w:pPr>
            <w:r>
              <w:rPr>
                <w:rFonts w:ascii="Calibri" w:hAnsi="Calibri"/>
                <w:sz w:val="12"/>
                <w:lang w:val="es"/>
              </w:rPr>
              <w:t>Hay sistemas CIP diseñados, instalados y validados (a través de un tercero reconocido) en secciones de los ductos o tuberías que no se pueden limpiar fácilmente a través de las aberturas de acceso.</w:t>
            </w:r>
          </w:p>
        </w:tc>
        <w:tc>
          <w:tcPr>
            <w:tcW w:w="700" w:type="dxa"/>
            <w:tcBorders>
              <w:top w:val="single" w:sz="4" w:space="0" w:color="000000"/>
              <w:left w:val="single" w:sz="5" w:space="0" w:color="000000"/>
              <w:bottom w:val="single" w:sz="4" w:space="0" w:color="000000"/>
              <w:right w:val="single" w:sz="5" w:space="0" w:color="000000"/>
            </w:tcBorders>
          </w:tcPr>
          <w:p w14:paraId="6B33B0F2"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91832B2"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05D9706"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177C281"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A6DBC7B"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5EE4B0EB" w14:textId="77777777" w:rsidR="00A21160" w:rsidRDefault="00A21160" w:rsidP="00A21160"/>
        </w:tc>
      </w:tr>
      <w:tr w:rsidR="00A21160" w14:paraId="0BABC628" w14:textId="77777777" w:rsidTr="00A21160">
        <w:trPr>
          <w:trHeight w:hRule="exact" w:val="657"/>
        </w:trPr>
        <w:tc>
          <w:tcPr>
            <w:tcW w:w="431" w:type="dxa"/>
            <w:tcBorders>
              <w:top w:val="single" w:sz="4" w:space="0" w:color="000000"/>
              <w:left w:val="single" w:sz="5" w:space="0" w:color="000000"/>
              <w:bottom w:val="single" w:sz="4" w:space="0" w:color="000000"/>
              <w:right w:val="single" w:sz="5" w:space="0" w:color="000000"/>
            </w:tcBorders>
          </w:tcPr>
          <w:p w14:paraId="49329C63" w14:textId="77777777" w:rsidR="00A21160" w:rsidRDefault="00A21160" w:rsidP="00A21160">
            <w:pPr>
              <w:pStyle w:val="TableParagraph"/>
              <w:spacing w:before="5"/>
              <w:ind w:left="94"/>
              <w:rPr>
                <w:rFonts w:ascii="Calibri" w:eastAsia="Calibri" w:hAnsi="Calibri" w:cs="Calibri"/>
                <w:sz w:val="12"/>
                <w:szCs w:val="12"/>
              </w:rPr>
            </w:pPr>
            <w:r>
              <w:rPr>
                <w:rFonts w:ascii="Calibri" w:hAnsi="Calibri"/>
                <w:sz w:val="12"/>
                <w:lang w:val="es"/>
              </w:rPr>
              <w:t>9.5</w:t>
            </w:r>
          </w:p>
        </w:tc>
        <w:tc>
          <w:tcPr>
            <w:tcW w:w="3911" w:type="dxa"/>
            <w:tcBorders>
              <w:top w:val="single" w:sz="4" w:space="0" w:color="000000"/>
              <w:left w:val="single" w:sz="5" w:space="0" w:color="000000"/>
              <w:bottom w:val="single" w:sz="4" w:space="0" w:color="000000"/>
              <w:right w:val="single" w:sz="5" w:space="0" w:color="000000"/>
            </w:tcBorders>
          </w:tcPr>
          <w:p w14:paraId="35A662D9" w14:textId="77777777" w:rsidR="00A21160" w:rsidRDefault="00A21160" w:rsidP="00A21160">
            <w:pPr>
              <w:pStyle w:val="TableParagraph"/>
              <w:spacing w:before="5" w:line="259" w:lineRule="auto"/>
              <w:ind w:left="18" w:right="294"/>
              <w:rPr>
                <w:rFonts w:ascii="Calibri" w:eastAsia="Calibri" w:hAnsi="Calibri" w:cs="Calibri"/>
                <w:sz w:val="12"/>
                <w:szCs w:val="12"/>
              </w:rPr>
            </w:pPr>
            <w:r>
              <w:rPr>
                <w:rFonts w:ascii="Calibri" w:hAnsi="Calibri"/>
                <w:sz w:val="12"/>
                <w:lang w:val="es"/>
              </w:rPr>
              <w:t>El equipo está diseñado para cumplir con criterios de capacidad de infraestructura para aguas residuales, con el fin de garantizar que no se produzcan acumulaciones de líneas de drenajes durante las operaciones normales.</w:t>
            </w:r>
          </w:p>
        </w:tc>
        <w:tc>
          <w:tcPr>
            <w:tcW w:w="700" w:type="dxa"/>
            <w:tcBorders>
              <w:top w:val="single" w:sz="4" w:space="0" w:color="000000"/>
              <w:left w:val="single" w:sz="5" w:space="0" w:color="000000"/>
              <w:bottom w:val="single" w:sz="4" w:space="0" w:color="000000"/>
              <w:right w:val="single" w:sz="5" w:space="0" w:color="000000"/>
            </w:tcBorders>
          </w:tcPr>
          <w:p w14:paraId="4B2AF35A"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9C69957"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2F569AF"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BE4388F"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D5ACBEB"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1F4DEDE2" w14:textId="77777777" w:rsidR="00A21160" w:rsidRDefault="00A21160" w:rsidP="00A21160"/>
        </w:tc>
      </w:tr>
      <w:tr w:rsidR="00A21160" w14:paraId="182B4544" w14:textId="77777777" w:rsidTr="00A21160">
        <w:trPr>
          <w:trHeight w:hRule="exact" w:val="158"/>
        </w:trPr>
        <w:tc>
          <w:tcPr>
            <w:tcW w:w="431" w:type="dxa"/>
            <w:tcBorders>
              <w:top w:val="single" w:sz="4" w:space="0" w:color="000000"/>
              <w:left w:val="single" w:sz="5" w:space="0" w:color="000000"/>
              <w:bottom w:val="single" w:sz="4" w:space="0" w:color="000000"/>
              <w:right w:val="single" w:sz="5" w:space="0" w:color="000000"/>
            </w:tcBorders>
          </w:tcPr>
          <w:p w14:paraId="57DD91D8" w14:textId="77777777" w:rsidR="00A21160" w:rsidRDefault="00A21160" w:rsidP="00A21160"/>
        </w:tc>
        <w:tc>
          <w:tcPr>
            <w:tcW w:w="3911" w:type="dxa"/>
            <w:tcBorders>
              <w:top w:val="single" w:sz="4" w:space="0" w:color="000000"/>
              <w:left w:val="single" w:sz="5" w:space="0" w:color="000000"/>
              <w:bottom w:val="single" w:sz="4" w:space="0" w:color="000000"/>
              <w:right w:val="single" w:sz="5" w:space="0" w:color="000000"/>
            </w:tcBorders>
          </w:tcPr>
          <w:p w14:paraId="6A30F6D7" w14:textId="77777777" w:rsidR="00A21160" w:rsidRDefault="00A21160" w:rsidP="00A21160"/>
        </w:tc>
        <w:tc>
          <w:tcPr>
            <w:tcW w:w="700" w:type="dxa"/>
            <w:tcBorders>
              <w:top w:val="single" w:sz="4" w:space="0" w:color="000000"/>
              <w:left w:val="single" w:sz="5" w:space="0" w:color="000000"/>
              <w:bottom w:val="single" w:sz="4" w:space="0" w:color="000000"/>
              <w:right w:val="single" w:sz="5" w:space="0" w:color="000000"/>
            </w:tcBorders>
          </w:tcPr>
          <w:p w14:paraId="737A7B1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CD1B551"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425BDAA"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6EA0969"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B77D524"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5F38914E" w14:textId="77777777" w:rsidR="00A21160" w:rsidRDefault="00A21160" w:rsidP="00A21160"/>
        </w:tc>
      </w:tr>
      <w:tr w:rsidR="00A21160" w14:paraId="3F142707" w14:textId="77777777" w:rsidTr="00A21160">
        <w:trPr>
          <w:trHeight w:hRule="exact" w:val="158"/>
        </w:trPr>
        <w:tc>
          <w:tcPr>
            <w:tcW w:w="431" w:type="dxa"/>
            <w:tcBorders>
              <w:top w:val="single" w:sz="4" w:space="0" w:color="000000"/>
              <w:left w:val="single" w:sz="5" w:space="0" w:color="000000"/>
              <w:bottom w:val="single" w:sz="4" w:space="0" w:color="000000"/>
              <w:right w:val="single" w:sz="5" w:space="0" w:color="000000"/>
            </w:tcBorders>
          </w:tcPr>
          <w:p w14:paraId="4F0CF2B5" w14:textId="77777777" w:rsidR="00A21160" w:rsidRDefault="00A21160" w:rsidP="00A21160"/>
        </w:tc>
        <w:tc>
          <w:tcPr>
            <w:tcW w:w="3911" w:type="dxa"/>
            <w:tcBorders>
              <w:top w:val="single" w:sz="4" w:space="0" w:color="000000"/>
              <w:left w:val="single" w:sz="5" w:space="0" w:color="000000"/>
              <w:bottom w:val="single" w:sz="4" w:space="0" w:color="000000"/>
              <w:right w:val="single" w:sz="5" w:space="0" w:color="000000"/>
            </w:tcBorders>
          </w:tcPr>
          <w:p w14:paraId="3EC7DBA7" w14:textId="77777777" w:rsidR="00A21160" w:rsidRDefault="00A21160" w:rsidP="00A21160"/>
        </w:tc>
        <w:tc>
          <w:tcPr>
            <w:tcW w:w="700" w:type="dxa"/>
            <w:tcBorders>
              <w:top w:val="single" w:sz="4" w:space="0" w:color="000000"/>
              <w:left w:val="single" w:sz="5" w:space="0" w:color="000000"/>
              <w:bottom w:val="single" w:sz="4" w:space="0" w:color="000000"/>
              <w:right w:val="single" w:sz="5" w:space="0" w:color="000000"/>
            </w:tcBorders>
          </w:tcPr>
          <w:p w14:paraId="14425D9A"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10D9ECE" w14:textId="77777777" w:rsidR="00A21160" w:rsidRDefault="00A21160" w:rsidP="00A21160">
            <w:pPr>
              <w:pStyle w:val="TableParagraph"/>
              <w:spacing w:before="5" w:line="144" w:lineRule="exact"/>
              <w:rPr>
                <w:rFonts w:ascii="Calibri" w:eastAsia="Calibri" w:hAnsi="Calibri" w:cs="Calibri"/>
                <w:sz w:val="12"/>
                <w:szCs w:val="12"/>
              </w:rPr>
            </w:pPr>
          </w:p>
        </w:tc>
        <w:tc>
          <w:tcPr>
            <w:tcW w:w="383" w:type="dxa"/>
            <w:tcBorders>
              <w:top w:val="single" w:sz="4" w:space="0" w:color="000000"/>
              <w:left w:val="single" w:sz="5" w:space="0" w:color="000000"/>
              <w:bottom w:val="single" w:sz="4" w:space="0" w:color="000000"/>
              <w:right w:val="single" w:sz="5" w:space="0" w:color="000000"/>
            </w:tcBorders>
          </w:tcPr>
          <w:p w14:paraId="12923814" w14:textId="77777777" w:rsidR="00A21160" w:rsidRDefault="00A21160" w:rsidP="00A21160">
            <w:pPr>
              <w:pStyle w:val="TableParagraph"/>
              <w:spacing w:before="5" w:line="144" w:lineRule="exact"/>
              <w:ind w:left="8"/>
              <w:rPr>
                <w:rFonts w:ascii="Calibri" w:eastAsia="Calibri" w:hAnsi="Calibri" w:cs="Calibri"/>
                <w:sz w:val="12"/>
                <w:szCs w:val="12"/>
              </w:rPr>
            </w:pPr>
          </w:p>
        </w:tc>
        <w:tc>
          <w:tcPr>
            <w:tcW w:w="383" w:type="dxa"/>
            <w:tcBorders>
              <w:top w:val="single" w:sz="4" w:space="0" w:color="000000"/>
              <w:left w:val="single" w:sz="5" w:space="0" w:color="000000"/>
              <w:bottom w:val="single" w:sz="4" w:space="0" w:color="000000"/>
              <w:right w:val="single" w:sz="5" w:space="0" w:color="000000"/>
            </w:tcBorders>
          </w:tcPr>
          <w:p w14:paraId="0E7E18AE" w14:textId="77777777" w:rsidR="00A21160" w:rsidRDefault="00A21160" w:rsidP="00A21160">
            <w:pPr>
              <w:pStyle w:val="TableParagraph"/>
              <w:spacing w:before="5" w:line="144" w:lineRule="exact"/>
              <w:rPr>
                <w:rFonts w:ascii="Calibri" w:eastAsia="Calibri" w:hAnsi="Calibri" w:cs="Calibri"/>
                <w:sz w:val="12"/>
                <w:szCs w:val="12"/>
              </w:rPr>
            </w:pPr>
          </w:p>
        </w:tc>
        <w:tc>
          <w:tcPr>
            <w:tcW w:w="383" w:type="dxa"/>
            <w:tcBorders>
              <w:top w:val="single" w:sz="4" w:space="0" w:color="000000"/>
              <w:left w:val="single" w:sz="5" w:space="0" w:color="000000"/>
              <w:bottom w:val="single" w:sz="4" w:space="0" w:color="000000"/>
              <w:right w:val="single" w:sz="5" w:space="0" w:color="000000"/>
            </w:tcBorders>
          </w:tcPr>
          <w:p w14:paraId="168594A5" w14:textId="77777777" w:rsidR="00A21160" w:rsidRDefault="00A21160" w:rsidP="00A21160"/>
        </w:tc>
        <w:tc>
          <w:tcPr>
            <w:tcW w:w="2272" w:type="dxa"/>
            <w:tcBorders>
              <w:top w:val="single" w:sz="4" w:space="0" w:color="000000"/>
              <w:left w:val="single" w:sz="5" w:space="0" w:color="000000"/>
              <w:bottom w:val="single" w:sz="4" w:space="0" w:color="000000"/>
              <w:right w:val="single" w:sz="5" w:space="0" w:color="000000"/>
            </w:tcBorders>
          </w:tcPr>
          <w:p w14:paraId="1DA431B8" w14:textId="77777777" w:rsidR="00A21160" w:rsidRDefault="00A21160" w:rsidP="00A21160"/>
        </w:tc>
      </w:tr>
    </w:tbl>
    <w:tbl>
      <w:tblPr>
        <w:tblW w:w="8848" w:type="dxa"/>
        <w:tblInd w:w="-6" w:type="dxa"/>
        <w:tblLayout w:type="fixed"/>
        <w:tblCellMar>
          <w:left w:w="0" w:type="dxa"/>
          <w:right w:w="0" w:type="dxa"/>
        </w:tblCellMar>
        <w:tblLook w:val="01E0" w:firstRow="1" w:lastRow="1" w:firstColumn="1" w:lastColumn="1" w:noHBand="0" w:noVBand="0"/>
      </w:tblPr>
      <w:tblGrid>
        <w:gridCol w:w="449"/>
        <w:gridCol w:w="3902"/>
        <w:gridCol w:w="698"/>
        <w:gridCol w:w="383"/>
        <w:gridCol w:w="383"/>
        <w:gridCol w:w="383"/>
        <w:gridCol w:w="383"/>
        <w:gridCol w:w="2267"/>
      </w:tblGrid>
      <w:tr w:rsidR="00A21160" w14:paraId="36D7F04F" w14:textId="77777777" w:rsidTr="00A21160">
        <w:trPr>
          <w:trHeight w:hRule="exact" w:val="157"/>
        </w:trPr>
        <w:tc>
          <w:tcPr>
            <w:tcW w:w="5432" w:type="dxa"/>
            <w:gridSpan w:val="4"/>
            <w:tcBorders>
              <w:top w:val="single" w:sz="4" w:space="0" w:color="000000"/>
              <w:left w:val="single" w:sz="5" w:space="0" w:color="000000"/>
              <w:bottom w:val="single" w:sz="4" w:space="0" w:color="000000"/>
              <w:right w:val="single" w:sz="5" w:space="0" w:color="000000"/>
            </w:tcBorders>
          </w:tcPr>
          <w:p w14:paraId="032A0074" w14:textId="77777777" w:rsidR="00A21160" w:rsidRDefault="00A21160" w:rsidP="00A21160">
            <w:pPr>
              <w:pStyle w:val="TableParagraph"/>
              <w:spacing w:before="4" w:line="143" w:lineRule="exact"/>
              <w:ind w:left="18"/>
              <w:rPr>
                <w:rFonts w:ascii="Calibri" w:eastAsia="Calibri" w:hAnsi="Calibri" w:cs="Calibri"/>
                <w:sz w:val="12"/>
                <w:szCs w:val="12"/>
              </w:rPr>
            </w:pPr>
            <w:r>
              <w:rPr>
                <w:rFonts w:ascii="Calibri" w:hAnsi="Calibri"/>
                <w:b/>
                <w:bCs/>
                <w:sz w:val="12"/>
                <w:lang w:val="es"/>
              </w:rPr>
              <w:t xml:space="preserve">PRINCIPIO N.° 10: </w:t>
            </w:r>
            <w:proofErr w:type="spellStart"/>
            <w:r>
              <w:rPr>
                <w:rFonts w:ascii="Calibri" w:hAnsi="Calibri"/>
                <w:b/>
                <w:bCs/>
                <w:sz w:val="12"/>
                <w:lang w:val="es"/>
              </w:rPr>
              <w:t>sanitización</w:t>
            </w:r>
            <w:proofErr w:type="spellEnd"/>
            <w:r>
              <w:rPr>
                <w:rFonts w:ascii="Calibri" w:hAnsi="Calibri"/>
                <w:b/>
                <w:bCs/>
                <w:sz w:val="12"/>
                <w:lang w:val="es"/>
              </w:rPr>
              <w:t xml:space="preserve"> integrada al diseño de las instalaciones</w:t>
            </w:r>
          </w:p>
        </w:tc>
        <w:tc>
          <w:tcPr>
            <w:tcW w:w="383" w:type="dxa"/>
            <w:tcBorders>
              <w:top w:val="single" w:sz="4" w:space="0" w:color="000000"/>
              <w:left w:val="single" w:sz="5" w:space="0" w:color="000000"/>
              <w:bottom w:val="single" w:sz="4" w:space="0" w:color="000000"/>
              <w:right w:val="single" w:sz="5" w:space="0" w:color="000000"/>
            </w:tcBorders>
          </w:tcPr>
          <w:p w14:paraId="7D600B7F"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8A6118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5FB6BB1" w14:textId="77777777" w:rsidR="00A21160" w:rsidRDefault="00A21160" w:rsidP="00A21160"/>
        </w:tc>
        <w:tc>
          <w:tcPr>
            <w:tcW w:w="2267" w:type="dxa"/>
            <w:tcBorders>
              <w:top w:val="single" w:sz="4" w:space="0" w:color="000000"/>
              <w:left w:val="single" w:sz="5" w:space="0" w:color="000000"/>
              <w:bottom w:val="single" w:sz="4" w:space="0" w:color="000000"/>
              <w:right w:val="single" w:sz="5" w:space="0" w:color="000000"/>
            </w:tcBorders>
          </w:tcPr>
          <w:p w14:paraId="595F449C" w14:textId="77777777" w:rsidR="00A21160" w:rsidRDefault="00A21160" w:rsidP="00A21160"/>
        </w:tc>
      </w:tr>
      <w:tr w:rsidR="00A21160" w14:paraId="54A7BE0D" w14:textId="77777777" w:rsidTr="00A21160">
        <w:trPr>
          <w:trHeight w:hRule="exact" w:val="157"/>
        </w:trPr>
        <w:tc>
          <w:tcPr>
            <w:tcW w:w="449" w:type="dxa"/>
            <w:tcBorders>
              <w:top w:val="single" w:sz="4" w:space="0" w:color="000000"/>
              <w:left w:val="single" w:sz="5" w:space="0" w:color="D5D5D5"/>
              <w:bottom w:val="single" w:sz="4" w:space="0" w:color="000000"/>
              <w:right w:val="single" w:sz="5" w:space="0" w:color="D5D5D5"/>
            </w:tcBorders>
          </w:tcPr>
          <w:p w14:paraId="152AE629" w14:textId="77777777" w:rsidR="00A21160" w:rsidRDefault="00A21160" w:rsidP="00A21160"/>
        </w:tc>
        <w:tc>
          <w:tcPr>
            <w:tcW w:w="3902" w:type="dxa"/>
            <w:tcBorders>
              <w:top w:val="single" w:sz="4" w:space="0" w:color="000000"/>
              <w:left w:val="single" w:sz="5" w:space="0" w:color="D5D5D5"/>
              <w:bottom w:val="single" w:sz="4" w:space="0" w:color="000000"/>
              <w:right w:val="single" w:sz="5" w:space="0" w:color="D5D5D5"/>
            </w:tcBorders>
          </w:tcPr>
          <w:p w14:paraId="29CC761B" w14:textId="77777777" w:rsidR="00A21160" w:rsidRDefault="00A21160" w:rsidP="00A21160"/>
        </w:tc>
        <w:tc>
          <w:tcPr>
            <w:tcW w:w="698" w:type="dxa"/>
            <w:tcBorders>
              <w:top w:val="single" w:sz="4" w:space="0" w:color="000000"/>
              <w:left w:val="single" w:sz="5" w:space="0" w:color="D5D5D5"/>
              <w:bottom w:val="single" w:sz="4" w:space="0" w:color="000000"/>
              <w:right w:val="single" w:sz="5" w:space="0" w:color="000000"/>
            </w:tcBorders>
          </w:tcPr>
          <w:p w14:paraId="23DBC107"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088ED81" w14:textId="77777777" w:rsidR="00A21160" w:rsidRDefault="00A21160" w:rsidP="00A21160">
            <w:pPr>
              <w:pStyle w:val="TableParagraph"/>
              <w:spacing w:before="4" w:line="143" w:lineRule="exact"/>
              <w:ind w:right="12"/>
              <w:jc w:val="center"/>
              <w:rPr>
                <w:rFonts w:ascii="Calibri" w:eastAsia="Calibri" w:hAnsi="Calibri" w:cs="Calibri"/>
                <w:sz w:val="12"/>
                <w:szCs w:val="12"/>
              </w:rPr>
            </w:pPr>
            <w:r>
              <w:rPr>
                <w:rFonts w:ascii="Calibri" w:hAnsi="Calibri"/>
                <w:sz w:val="12"/>
                <w:lang w:val="es"/>
              </w:rPr>
              <w:t>S</w:t>
            </w:r>
          </w:p>
        </w:tc>
        <w:tc>
          <w:tcPr>
            <w:tcW w:w="383" w:type="dxa"/>
            <w:tcBorders>
              <w:top w:val="single" w:sz="4" w:space="0" w:color="000000"/>
              <w:left w:val="single" w:sz="5" w:space="0" w:color="000000"/>
              <w:bottom w:val="single" w:sz="4" w:space="0" w:color="000000"/>
              <w:right w:val="single" w:sz="5" w:space="0" w:color="000000"/>
            </w:tcBorders>
          </w:tcPr>
          <w:p w14:paraId="600C3E09" w14:textId="77777777" w:rsidR="00A21160" w:rsidRDefault="00A21160" w:rsidP="00A21160">
            <w:pPr>
              <w:pStyle w:val="TableParagraph"/>
              <w:spacing w:before="4" w:line="143" w:lineRule="exact"/>
              <w:ind w:left="123"/>
              <w:rPr>
                <w:rFonts w:ascii="Calibri" w:eastAsia="Calibri" w:hAnsi="Calibri" w:cs="Calibri"/>
                <w:sz w:val="12"/>
                <w:szCs w:val="12"/>
              </w:rPr>
            </w:pPr>
            <w:r>
              <w:rPr>
                <w:rFonts w:ascii="Calibri" w:hAnsi="Calibri"/>
                <w:sz w:val="12"/>
                <w:lang w:val="es"/>
              </w:rPr>
              <w:t>M</w:t>
            </w:r>
          </w:p>
        </w:tc>
        <w:tc>
          <w:tcPr>
            <w:tcW w:w="383" w:type="dxa"/>
            <w:tcBorders>
              <w:top w:val="single" w:sz="4" w:space="0" w:color="000000"/>
              <w:left w:val="single" w:sz="5" w:space="0" w:color="000000"/>
              <w:bottom w:val="single" w:sz="4" w:space="0" w:color="000000"/>
              <w:right w:val="single" w:sz="5" w:space="0" w:color="000000"/>
            </w:tcBorders>
          </w:tcPr>
          <w:p w14:paraId="50B4C6BF" w14:textId="77777777" w:rsidR="00A21160" w:rsidRDefault="00A21160" w:rsidP="00A21160">
            <w:pPr>
              <w:pStyle w:val="TableParagraph"/>
              <w:spacing w:before="4" w:line="143" w:lineRule="exact"/>
              <w:ind w:left="12"/>
              <w:jc w:val="center"/>
              <w:rPr>
                <w:rFonts w:ascii="Calibri" w:eastAsia="Calibri" w:hAnsi="Calibri" w:cs="Calibri"/>
                <w:sz w:val="12"/>
                <w:szCs w:val="12"/>
              </w:rPr>
            </w:pPr>
            <w:r>
              <w:rPr>
                <w:rFonts w:ascii="Calibri" w:hAnsi="Calibri"/>
                <w:color w:val="FF0000"/>
                <w:sz w:val="12"/>
                <w:lang w:val="es"/>
              </w:rPr>
              <w:t>NS</w:t>
            </w:r>
          </w:p>
        </w:tc>
        <w:tc>
          <w:tcPr>
            <w:tcW w:w="383" w:type="dxa"/>
            <w:tcBorders>
              <w:top w:val="single" w:sz="4" w:space="0" w:color="000000"/>
              <w:left w:val="single" w:sz="5" w:space="0" w:color="000000"/>
              <w:bottom w:val="single" w:sz="4" w:space="0" w:color="000000"/>
              <w:right w:val="single" w:sz="5" w:space="0" w:color="000000"/>
            </w:tcBorders>
          </w:tcPr>
          <w:p w14:paraId="4239614E" w14:textId="77777777" w:rsidR="00A21160" w:rsidRDefault="00A21160" w:rsidP="00A21160">
            <w:pPr>
              <w:pStyle w:val="TableParagraph"/>
              <w:spacing w:before="4" w:line="143" w:lineRule="exact"/>
              <w:ind w:left="18"/>
              <w:jc w:val="center"/>
              <w:rPr>
                <w:rFonts w:ascii="Calibri" w:eastAsia="Calibri" w:hAnsi="Calibri" w:cs="Calibri"/>
                <w:sz w:val="12"/>
                <w:szCs w:val="12"/>
              </w:rPr>
            </w:pPr>
            <w:r>
              <w:rPr>
                <w:rFonts w:ascii="Calibri" w:hAnsi="Calibri"/>
                <w:sz w:val="12"/>
                <w:lang w:val="es"/>
              </w:rPr>
              <w:t>NA</w:t>
            </w:r>
          </w:p>
        </w:tc>
        <w:tc>
          <w:tcPr>
            <w:tcW w:w="2267" w:type="dxa"/>
            <w:tcBorders>
              <w:top w:val="single" w:sz="4" w:space="0" w:color="000000"/>
              <w:left w:val="single" w:sz="5" w:space="0" w:color="000000"/>
              <w:bottom w:val="single" w:sz="4" w:space="0" w:color="000000"/>
              <w:right w:val="single" w:sz="5" w:space="0" w:color="000000"/>
            </w:tcBorders>
          </w:tcPr>
          <w:p w14:paraId="2E56D7F6" w14:textId="77777777" w:rsidR="00A21160" w:rsidRDefault="00A21160" w:rsidP="00A21160">
            <w:pPr>
              <w:pStyle w:val="TableParagraph"/>
              <w:spacing w:before="4" w:line="143" w:lineRule="exact"/>
              <w:ind w:left="2"/>
              <w:jc w:val="center"/>
              <w:rPr>
                <w:rFonts w:ascii="Calibri" w:eastAsia="Calibri" w:hAnsi="Calibri" w:cs="Calibri"/>
                <w:sz w:val="12"/>
                <w:szCs w:val="12"/>
              </w:rPr>
            </w:pPr>
            <w:r>
              <w:rPr>
                <w:rFonts w:ascii="Calibri" w:hAnsi="Calibri"/>
                <w:sz w:val="12"/>
                <w:lang w:val="es"/>
              </w:rPr>
              <w:t>Defecto</w:t>
            </w:r>
          </w:p>
        </w:tc>
      </w:tr>
      <w:tr w:rsidR="00A21160" w14:paraId="77F094AB" w14:textId="77777777" w:rsidTr="00A21160">
        <w:trPr>
          <w:trHeight w:hRule="exact" w:val="352"/>
        </w:trPr>
        <w:tc>
          <w:tcPr>
            <w:tcW w:w="449" w:type="dxa"/>
            <w:tcBorders>
              <w:top w:val="single" w:sz="4" w:space="0" w:color="000000"/>
              <w:left w:val="single" w:sz="5" w:space="0" w:color="000000"/>
              <w:bottom w:val="single" w:sz="4" w:space="0" w:color="000000"/>
              <w:right w:val="single" w:sz="5" w:space="0" w:color="000000"/>
            </w:tcBorders>
          </w:tcPr>
          <w:p w14:paraId="4232CFB7" w14:textId="77777777" w:rsidR="00A21160" w:rsidRDefault="00A21160" w:rsidP="00A21160">
            <w:pPr>
              <w:pStyle w:val="TableParagraph"/>
              <w:spacing w:before="4"/>
              <w:ind w:left="104"/>
              <w:rPr>
                <w:rFonts w:ascii="Calibri" w:eastAsia="Calibri" w:hAnsi="Calibri" w:cs="Calibri"/>
                <w:sz w:val="12"/>
                <w:szCs w:val="12"/>
              </w:rPr>
            </w:pPr>
            <w:r>
              <w:rPr>
                <w:rFonts w:ascii="Calibri" w:hAnsi="Calibri"/>
                <w:sz w:val="12"/>
                <w:lang w:val="es"/>
              </w:rPr>
              <w:t>10.1</w:t>
            </w:r>
          </w:p>
        </w:tc>
        <w:tc>
          <w:tcPr>
            <w:tcW w:w="3902" w:type="dxa"/>
            <w:tcBorders>
              <w:top w:val="single" w:sz="4" w:space="0" w:color="000000"/>
              <w:left w:val="single" w:sz="5" w:space="0" w:color="000000"/>
              <w:bottom w:val="single" w:sz="4" w:space="0" w:color="000000"/>
              <w:right w:val="single" w:sz="5" w:space="0" w:color="000000"/>
            </w:tcBorders>
          </w:tcPr>
          <w:p w14:paraId="325774E6" w14:textId="77777777" w:rsidR="00A21160" w:rsidRDefault="00A21160" w:rsidP="00A21160">
            <w:pPr>
              <w:pStyle w:val="TableParagraph"/>
              <w:spacing w:before="19" w:line="258" w:lineRule="auto"/>
              <w:ind w:left="18" w:right="11"/>
              <w:rPr>
                <w:rFonts w:ascii="Calibri" w:eastAsia="Calibri" w:hAnsi="Calibri" w:cs="Calibri"/>
                <w:sz w:val="12"/>
                <w:szCs w:val="12"/>
              </w:rPr>
            </w:pPr>
            <w:r>
              <w:rPr>
                <w:rFonts w:ascii="Calibri" w:hAnsi="Calibri"/>
                <w:sz w:val="12"/>
                <w:lang w:val="es"/>
              </w:rPr>
              <w:t>La temperatura, el caudal y la presión del agua cumplen requisitos específicos en el punto de uso.</w:t>
            </w:r>
          </w:p>
        </w:tc>
        <w:tc>
          <w:tcPr>
            <w:tcW w:w="698" w:type="dxa"/>
            <w:tcBorders>
              <w:top w:val="single" w:sz="4" w:space="0" w:color="000000"/>
              <w:left w:val="single" w:sz="5" w:space="0" w:color="000000"/>
              <w:bottom w:val="single" w:sz="4" w:space="0" w:color="000000"/>
              <w:right w:val="single" w:sz="5" w:space="0" w:color="000000"/>
            </w:tcBorders>
          </w:tcPr>
          <w:p w14:paraId="602C7817"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2507F0B6"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CAA2E3D"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7BCB5DF"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D9A1270" w14:textId="77777777" w:rsidR="00A21160" w:rsidRDefault="00A21160" w:rsidP="00A21160"/>
        </w:tc>
        <w:tc>
          <w:tcPr>
            <w:tcW w:w="2267" w:type="dxa"/>
            <w:tcBorders>
              <w:top w:val="single" w:sz="4" w:space="0" w:color="000000"/>
              <w:left w:val="single" w:sz="5" w:space="0" w:color="000000"/>
              <w:bottom w:val="single" w:sz="4" w:space="0" w:color="000000"/>
              <w:right w:val="single" w:sz="5" w:space="0" w:color="000000"/>
            </w:tcBorders>
          </w:tcPr>
          <w:p w14:paraId="2AC23824" w14:textId="77777777" w:rsidR="00A21160" w:rsidRDefault="00A21160" w:rsidP="00A21160"/>
        </w:tc>
      </w:tr>
      <w:tr w:rsidR="00A21160" w14:paraId="63CA9728" w14:textId="77777777" w:rsidTr="00A21160">
        <w:trPr>
          <w:trHeight w:hRule="exact" w:val="345"/>
        </w:trPr>
        <w:tc>
          <w:tcPr>
            <w:tcW w:w="449" w:type="dxa"/>
            <w:tcBorders>
              <w:top w:val="single" w:sz="4" w:space="0" w:color="000000"/>
              <w:left w:val="single" w:sz="5" w:space="0" w:color="000000"/>
              <w:bottom w:val="single" w:sz="4" w:space="0" w:color="000000"/>
              <w:right w:val="single" w:sz="5" w:space="0" w:color="000000"/>
            </w:tcBorders>
          </w:tcPr>
          <w:p w14:paraId="63844AEC" w14:textId="77777777" w:rsidR="00A21160" w:rsidRDefault="00A21160" w:rsidP="00A21160">
            <w:pPr>
              <w:pStyle w:val="TableParagraph"/>
              <w:spacing w:before="4"/>
              <w:ind w:left="104"/>
              <w:rPr>
                <w:rFonts w:ascii="Calibri" w:eastAsia="Calibri" w:hAnsi="Calibri" w:cs="Calibri"/>
                <w:sz w:val="12"/>
                <w:szCs w:val="12"/>
              </w:rPr>
            </w:pPr>
            <w:r>
              <w:rPr>
                <w:rFonts w:ascii="Calibri" w:hAnsi="Calibri"/>
                <w:sz w:val="12"/>
                <w:lang w:val="es"/>
              </w:rPr>
              <w:t>10.2</w:t>
            </w:r>
          </w:p>
        </w:tc>
        <w:tc>
          <w:tcPr>
            <w:tcW w:w="3902" w:type="dxa"/>
            <w:tcBorders>
              <w:top w:val="single" w:sz="4" w:space="0" w:color="000000"/>
              <w:left w:val="single" w:sz="5" w:space="0" w:color="000000"/>
              <w:bottom w:val="single" w:sz="4" w:space="0" w:color="000000"/>
              <w:right w:val="single" w:sz="5" w:space="0" w:color="000000"/>
            </w:tcBorders>
          </w:tcPr>
          <w:p w14:paraId="653B21AA" w14:textId="77777777" w:rsidR="00A21160" w:rsidRDefault="00A21160" w:rsidP="00A21160">
            <w:pPr>
              <w:pStyle w:val="TableParagraph"/>
              <w:spacing w:before="19" w:line="258" w:lineRule="auto"/>
              <w:ind w:left="18" w:right="16"/>
              <w:rPr>
                <w:rFonts w:ascii="Calibri" w:eastAsia="Calibri" w:hAnsi="Calibri" w:cs="Calibri"/>
                <w:sz w:val="12"/>
                <w:szCs w:val="12"/>
              </w:rPr>
            </w:pPr>
            <w:r>
              <w:rPr>
                <w:rFonts w:ascii="Calibri" w:hAnsi="Calibri"/>
                <w:sz w:val="12"/>
                <w:lang w:val="es"/>
              </w:rPr>
              <w:t>Cuando no están en uso, las mangueras de limpieza se almacenan fuera de las áreas de procesamiento.</w:t>
            </w:r>
          </w:p>
        </w:tc>
        <w:tc>
          <w:tcPr>
            <w:tcW w:w="698" w:type="dxa"/>
            <w:tcBorders>
              <w:top w:val="single" w:sz="4" w:space="0" w:color="000000"/>
              <w:left w:val="single" w:sz="5" w:space="0" w:color="000000"/>
              <w:bottom w:val="single" w:sz="4" w:space="0" w:color="000000"/>
              <w:right w:val="single" w:sz="5" w:space="0" w:color="000000"/>
            </w:tcBorders>
          </w:tcPr>
          <w:p w14:paraId="2887601C"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C7ED47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8AA695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C993090"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BE8CFFE" w14:textId="77777777" w:rsidR="00A21160" w:rsidRDefault="00A21160" w:rsidP="00A21160"/>
        </w:tc>
        <w:tc>
          <w:tcPr>
            <w:tcW w:w="2267" w:type="dxa"/>
            <w:tcBorders>
              <w:top w:val="single" w:sz="4" w:space="0" w:color="000000"/>
              <w:left w:val="single" w:sz="5" w:space="0" w:color="000000"/>
              <w:bottom w:val="single" w:sz="4" w:space="0" w:color="000000"/>
              <w:right w:val="single" w:sz="5" w:space="0" w:color="000000"/>
            </w:tcBorders>
          </w:tcPr>
          <w:p w14:paraId="6D800848" w14:textId="77777777" w:rsidR="00A21160" w:rsidRDefault="00A21160" w:rsidP="00A21160"/>
        </w:tc>
      </w:tr>
      <w:tr w:rsidR="00A21160" w14:paraId="4A709B55" w14:textId="77777777" w:rsidTr="00A21160">
        <w:trPr>
          <w:trHeight w:hRule="exact" w:val="375"/>
        </w:trPr>
        <w:tc>
          <w:tcPr>
            <w:tcW w:w="449" w:type="dxa"/>
            <w:tcBorders>
              <w:top w:val="single" w:sz="4" w:space="0" w:color="000000"/>
              <w:left w:val="single" w:sz="5" w:space="0" w:color="000000"/>
              <w:bottom w:val="single" w:sz="4" w:space="0" w:color="000000"/>
              <w:right w:val="single" w:sz="5" w:space="0" w:color="000000"/>
            </w:tcBorders>
          </w:tcPr>
          <w:p w14:paraId="6E15D409" w14:textId="77777777" w:rsidR="00A21160" w:rsidRDefault="00A21160" w:rsidP="00A21160">
            <w:pPr>
              <w:pStyle w:val="TableParagraph"/>
              <w:spacing w:before="4"/>
              <w:ind w:left="104"/>
              <w:rPr>
                <w:rFonts w:ascii="Calibri" w:eastAsia="Calibri" w:hAnsi="Calibri" w:cs="Calibri"/>
                <w:sz w:val="12"/>
                <w:szCs w:val="12"/>
              </w:rPr>
            </w:pPr>
            <w:r>
              <w:rPr>
                <w:rFonts w:ascii="Calibri" w:hAnsi="Calibri"/>
                <w:sz w:val="12"/>
                <w:lang w:val="es"/>
              </w:rPr>
              <w:t>10.3</w:t>
            </w:r>
          </w:p>
        </w:tc>
        <w:tc>
          <w:tcPr>
            <w:tcW w:w="3902" w:type="dxa"/>
            <w:tcBorders>
              <w:top w:val="single" w:sz="4" w:space="0" w:color="000000"/>
              <w:left w:val="single" w:sz="5" w:space="0" w:color="000000"/>
              <w:bottom w:val="single" w:sz="4" w:space="0" w:color="000000"/>
              <w:right w:val="single" w:sz="5" w:space="0" w:color="000000"/>
            </w:tcBorders>
          </w:tcPr>
          <w:p w14:paraId="56745CCC" w14:textId="77777777" w:rsidR="00A21160" w:rsidRDefault="00A21160" w:rsidP="00A21160">
            <w:pPr>
              <w:pStyle w:val="TableParagraph"/>
              <w:spacing w:before="34" w:line="258" w:lineRule="auto"/>
              <w:ind w:left="18" w:right="9"/>
              <w:rPr>
                <w:rFonts w:ascii="Calibri" w:eastAsia="Calibri" w:hAnsi="Calibri" w:cs="Calibri"/>
                <w:sz w:val="12"/>
                <w:szCs w:val="12"/>
              </w:rPr>
            </w:pPr>
            <w:r>
              <w:rPr>
                <w:rFonts w:ascii="Calibri" w:hAnsi="Calibri"/>
                <w:sz w:val="12"/>
                <w:lang w:val="es"/>
              </w:rPr>
              <w:t>Los sistemas de enjuague funcionan a la presión del suministro municipal de agua para reducir el exceso de rociado y la creación de aerosoles.</w:t>
            </w:r>
          </w:p>
        </w:tc>
        <w:tc>
          <w:tcPr>
            <w:tcW w:w="698" w:type="dxa"/>
            <w:tcBorders>
              <w:top w:val="single" w:sz="4" w:space="0" w:color="000000"/>
              <w:left w:val="single" w:sz="5" w:space="0" w:color="000000"/>
              <w:bottom w:val="single" w:sz="4" w:space="0" w:color="000000"/>
              <w:right w:val="single" w:sz="5" w:space="0" w:color="000000"/>
            </w:tcBorders>
          </w:tcPr>
          <w:p w14:paraId="4918DDF1"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A074C9A"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51298E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5815B92"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EA2AE9B" w14:textId="77777777" w:rsidR="00A21160" w:rsidRDefault="00A21160" w:rsidP="00A21160"/>
        </w:tc>
        <w:tc>
          <w:tcPr>
            <w:tcW w:w="2267" w:type="dxa"/>
            <w:tcBorders>
              <w:top w:val="single" w:sz="4" w:space="0" w:color="000000"/>
              <w:left w:val="single" w:sz="5" w:space="0" w:color="000000"/>
              <w:bottom w:val="single" w:sz="4" w:space="0" w:color="000000"/>
              <w:right w:val="single" w:sz="5" w:space="0" w:color="000000"/>
            </w:tcBorders>
          </w:tcPr>
          <w:p w14:paraId="62113D7C" w14:textId="77777777" w:rsidR="00A21160" w:rsidRDefault="00A21160" w:rsidP="00A21160"/>
        </w:tc>
      </w:tr>
      <w:tr w:rsidR="00A21160" w14:paraId="5F938A32" w14:textId="77777777" w:rsidTr="00A21160">
        <w:trPr>
          <w:trHeight w:hRule="exact" w:val="360"/>
        </w:trPr>
        <w:tc>
          <w:tcPr>
            <w:tcW w:w="449" w:type="dxa"/>
            <w:tcBorders>
              <w:top w:val="single" w:sz="4" w:space="0" w:color="000000"/>
              <w:left w:val="single" w:sz="5" w:space="0" w:color="000000"/>
              <w:bottom w:val="single" w:sz="4" w:space="0" w:color="000000"/>
              <w:right w:val="single" w:sz="5" w:space="0" w:color="000000"/>
            </w:tcBorders>
          </w:tcPr>
          <w:p w14:paraId="5D03EB30" w14:textId="77777777" w:rsidR="00A21160" w:rsidRDefault="00A21160" w:rsidP="00A21160">
            <w:pPr>
              <w:pStyle w:val="TableParagraph"/>
              <w:spacing w:before="4"/>
              <w:ind w:left="104"/>
              <w:rPr>
                <w:rFonts w:ascii="Calibri" w:eastAsia="Calibri" w:hAnsi="Calibri" w:cs="Calibri"/>
                <w:sz w:val="12"/>
                <w:szCs w:val="12"/>
              </w:rPr>
            </w:pPr>
            <w:r>
              <w:rPr>
                <w:rFonts w:ascii="Calibri" w:hAnsi="Calibri"/>
                <w:sz w:val="12"/>
                <w:lang w:val="es"/>
              </w:rPr>
              <w:t>10.4</w:t>
            </w:r>
          </w:p>
        </w:tc>
        <w:tc>
          <w:tcPr>
            <w:tcW w:w="3902" w:type="dxa"/>
            <w:tcBorders>
              <w:top w:val="single" w:sz="4" w:space="0" w:color="000000"/>
              <w:left w:val="single" w:sz="5" w:space="0" w:color="000000"/>
              <w:bottom w:val="single" w:sz="4" w:space="0" w:color="000000"/>
              <w:right w:val="single" w:sz="5" w:space="0" w:color="000000"/>
            </w:tcBorders>
          </w:tcPr>
          <w:p w14:paraId="7A626C12" w14:textId="77777777" w:rsidR="00A21160" w:rsidRDefault="00A21160" w:rsidP="00A21160">
            <w:pPr>
              <w:pStyle w:val="TableParagraph"/>
              <w:spacing w:before="27" w:line="258" w:lineRule="auto"/>
              <w:ind w:left="18" w:right="12"/>
              <w:rPr>
                <w:rFonts w:ascii="Calibri" w:eastAsia="Calibri" w:hAnsi="Calibri" w:cs="Calibri"/>
                <w:sz w:val="12"/>
                <w:szCs w:val="12"/>
              </w:rPr>
            </w:pPr>
            <w:r>
              <w:rPr>
                <w:rFonts w:ascii="Calibri" w:hAnsi="Calibri"/>
                <w:sz w:val="12"/>
                <w:lang w:val="es"/>
              </w:rPr>
              <w:t xml:space="preserve">En las áreas de transición hay lavabos (manos libres) para lavarse y </w:t>
            </w:r>
            <w:proofErr w:type="spellStart"/>
            <w:r>
              <w:rPr>
                <w:rFonts w:ascii="Calibri" w:hAnsi="Calibri"/>
                <w:sz w:val="12"/>
                <w:lang w:val="es"/>
              </w:rPr>
              <w:t>sanitizarse</w:t>
            </w:r>
            <w:proofErr w:type="spellEnd"/>
            <w:r>
              <w:rPr>
                <w:rFonts w:ascii="Calibri" w:hAnsi="Calibri"/>
                <w:sz w:val="12"/>
                <w:lang w:val="es"/>
              </w:rPr>
              <w:t xml:space="preserve"> las manos </w:t>
            </w:r>
          </w:p>
        </w:tc>
        <w:tc>
          <w:tcPr>
            <w:tcW w:w="698" w:type="dxa"/>
            <w:tcBorders>
              <w:top w:val="single" w:sz="4" w:space="0" w:color="000000"/>
              <w:left w:val="single" w:sz="5" w:space="0" w:color="000000"/>
              <w:bottom w:val="single" w:sz="4" w:space="0" w:color="000000"/>
              <w:right w:val="single" w:sz="5" w:space="0" w:color="000000"/>
            </w:tcBorders>
          </w:tcPr>
          <w:p w14:paraId="2CD8F45D"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A235726"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8D30B98"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3370A84D"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3F562E6" w14:textId="77777777" w:rsidR="00A21160" w:rsidRDefault="00A21160" w:rsidP="00A21160"/>
        </w:tc>
        <w:tc>
          <w:tcPr>
            <w:tcW w:w="2267" w:type="dxa"/>
            <w:tcBorders>
              <w:top w:val="single" w:sz="4" w:space="0" w:color="000000"/>
              <w:left w:val="single" w:sz="5" w:space="0" w:color="000000"/>
              <w:bottom w:val="single" w:sz="4" w:space="0" w:color="000000"/>
              <w:right w:val="single" w:sz="5" w:space="0" w:color="000000"/>
            </w:tcBorders>
          </w:tcPr>
          <w:p w14:paraId="77DFCB9F" w14:textId="77777777" w:rsidR="00A21160" w:rsidRDefault="00A21160" w:rsidP="00A21160"/>
        </w:tc>
      </w:tr>
      <w:tr w:rsidR="00A21160" w14:paraId="4E921741" w14:textId="77777777" w:rsidTr="00A21160">
        <w:trPr>
          <w:trHeight w:hRule="exact" w:val="502"/>
        </w:trPr>
        <w:tc>
          <w:tcPr>
            <w:tcW w:w="449" w:type="dxa"/>
            <w:tcBorders>
              <w:top w:val="single" w:sz="4" w:space="0" w:color="000000"/>
              <w:left w:val="single" w:sz="5" w:space="0" w:color="000000"/>
              <w:bottom w:val="single" w:sz="4" w:space="0" w:color="000000"/>
              <w:right w:val="single" w:sz="5" w:space="0" w:color="000000"/>
            </w:tcBorders>
          </w:tcPr>
          <w:p w14:paraId="3A298EAF" w14:textId="77777777" w:rsidR="00A21160" w:rsidRDefault="00A21160" w:rsidP="00A21160">
            <w:pPr>
              <w:pStyle w:val="TableParagraph"/>
              <w:spacing w:before="4"/>
              <w:ind w:left="104"/>
              <w:rPr>
                <w:rFonts w:ascii="Calibri" w:eastAsia="Calibri" w:hAnsi="Calibri" w:cs="Calibri"/>
                <w:sz w:val="12"/>
                <w:szCs w:val="12"/>
              </w:rPr>
            </w:pPr>
            <w:r>
              <w:rPr>
                <w:rFonts w:ascii="Calibri" w:hAnsi="Calibri"/>
                <w:sz w:val="12"/>
                <w:lang w:val="es"/>
              </w:rPr>
              <w:t>10.5</w:t>
            </w:r>
          </w:p>
        </w:tc>
        <w:tc>
          <w:tcPr>
            <w:tcW w:w="3902" w:type="dxa"/>
            <w:tcBorders>
              <w:top w:val="single" w:sz="4" w:space="0" w:color="000000"/>
              <w:left w:val="single" w:sz="5" w:space="0" w:color="000000"/>
              <w:bottom w:val="single" w:sz="4" w:space="0" w:color="000000"/>
              <w:right w:val="single" w:sz="5" w:space="0" w:color="000000"/>
            </w:tcBorders>
          </w:tcPr>
          <w:p w14:paraId="6753A657" w14:textId="77777777" w:rsidR="00A21160" w:rsidRDefault="00A21160" w:rsidP="00A21160">
            <w:pPr>
              <w:pStyle w:val="TableParagraph"/>
              <w:spacing w:before="19" w:line="258" w:lineRule="auto"/>
              <w:ind w:left="18" w:right="16"/>
              <w:jc w:val="both"/>
              <w:rPr>
                <w:rFonts w:ascii="Calibri" w:eastAsia="Calibri" w:hAnsi="Calibri" w:cs="Calibri"/>
                <w:sz w:val="12"/>
                <w:szCs w:val="12"/>
              </w:rPr>
            </w:pPr>
            <w:r>
              <w:rPr>
                <w:rFonts w:ascii="Calibri" w:hAnsi="Calibri"/>
                <w:sz w:val="12"/>
                <w:lang w:val="es"/>
              </w:rPr>
              <w:t>Hay barreras (baños para calzado, dispensadores de espuma en la entrada, lavadores de botas) ubicadas en lugares requeridos para mantener zonas de control.</w:t>
            </w:r>
          </w:p>
        </w:tc>
        <w:tc>
          <w:tcPr>
            <w:tcW w:w="698" w:type="dxa"/>
            <w:tcBorders>
              <w:top w:val="single" w:sz="4" w:space="0" w:color="000000"/>
              <w:left w:val="single" w:sz="5" w:space="0" w:color="000000"/>
              <w:bottom w:val="single" w:sz="4" w:space="0" w:color="000000"/>
              <w:right w:val="single" w:sz="5" w:space="0" w:color="000000"/>
            </w:tcBorders>
          </w:tcPr>
          <w:p w14:paraId="0F213E7C"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0966DD96"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4A4F825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748C61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DE4ECF9" w14:textId="77777777" w:rsidR="00A21160" w:rsidRDefault="00A21160" w:rsidP="00A21160"/>
        </w:tc>
        <w:tc>
          <w:tcPr>
            <w:tcW w:w="2267" w:type="dxa"/>
            <w:tcBorders>
              <w:top w:val="single" w:sz="4" w:space="0" w:color="000000"/>
              <w:left w:val="single" w:sz="5" w:space="0" w:color="000000"/>
              <w:bottom w:val="single" w:sz="4" w:space="0" w:color="000000"/>
              <w:right w:val="single" w:sz="5" w:space="0" w:color="000000"/>
            </w:tcBorders>
          </w:tcPr>
          <w:p w14:paraId="0263ED45" w14:textId="77777777" w:rsidR="00A21160" w:rsidRDefault="00A21160" w:rsidP="00A21160"/>
        </w:tc>
      </w:tr>
      <w:tr w:rsidR="00A21160" w14:paraId="62349A30" w14:textId="77777777" w:rsidTr="00A21160">
        <w:trPr>
          <w:trHeight w:hRule="exact" w:val="525"/>
        </w:trPr>
        <w:tc>
          <w:tcPr>
            <w:tcW w:w="449" w:type="dxa"/>
            <w:tcBorders>
              <w:top w:val="single" w:sz="4" w:space="0" w:color="000000"/>
              <w:left w:val="single" w:sz="5" w:space="0" w:color="000000"/>
              <w:bottom w:val="single" w:sz="4" w:space="0" w:color="000000"/>
              <w:right w:val="single" w:sz="5" w:space="0" w:color="000000"/>
            </w:tcBorders>
          </w:tcPr>
          <w:p w14:paraId="5592F261" w14:textId="77777777" w:rsidR="00A21160" w:rsidRDefault="00A21160" w:rsidP="00A21160">
            <w:pPr>
              <w:pStyle w:val="TableParagraph"/>
              <w:spacing w:before="4"/>
              <w:ind w:left="104"/>
              <w:rPr>
                <w:rFonts w:ascii="Calibri" w:eastAsia="Calibri" w:hAnsi="Calibri" w:cs="Calibri"/>
                <w:sz w:val="12"/>
                <w:szCs w:val="12"/>
              </w:rPr>
            </w:pPr>
            <w:r>
              <w:rPr>
                <w:rFonts w:ascii="Calibri" w:hAnsi="Calibri"/>
                <w:sz w:val="12"/>
                <w:lang w:val="es"/>
              </w:rPr>
              <w:t>10.6</w:t>
            </w:r>
          </w:p>
        </w:tc>
        <w:tc>
          <w:tcPr>
            <w:tcW w:w="3902" w:type="dxa"/>
            <w:tcBorders>
              <w:top w:val="single" w:sz="4" w:space="0" w:color="000000"/>
              <w:left w:val="single" w:sz="5" w:space="0" w:color="000000"/>
              <w:bottom w:val="single" w:sz="4" w:space="0" w:color="000000"/>
              <w:right w:val="single" w:sz="5" w:space="0" w:color="000000"/>
            </w:tcBorders>
          </w:tcPr>
          <w:p w14:paraId="016954F3" w14:textId="77777777" w:rsidR="00A21160" w:rsidRDefault="00A21160" w:rsidP="00A21160">
            <w:pPr>
              <w:pStyle w:val="TableParagraph"/>
              <w:spacing w:before="27" w:line="258" w:lineRule="auto"/>
              <w:ind w:left="18" w:right="16"/>
              <w:jc w:val="both"/>
              <w:rPr>
                <w:rFonts w:ascii="Calibri" w:eastAsia="Calibri" w:hAnsi="Calibri" w:cs="Calibri"/>
                <w:sz w:val="12"/>
                <w:szCs w:val="12"/>
              </w:rPr>
            </w:pPr>
            <w:r>
              <w:rPr>
                <w:rFonts w:ascii="Calibri" w:hAnsi="Calibri"/>
                <w:sz w:val="12"/>
                <w:lang w:val="es"/>
              </w:rPr>
              <w:t xml:space="preserve">Se proporcionan sistemas de limpieza (COP, CIP, lavadores de equipo) para facilitar la limpieza y </w:t>
            </w:r>
            <w:proofErr w:type="spellStart"/>
            <w:r>
              <w:rPr>
                <w:rFonts w:ascii="Calibri" w:hAnsi="Calibri"/>
                <w:sz w:val="12"/>
                <w:lang w:val="es"/>
              </w:rPr>
              <w:t>sanitización</w:t>
            </w:r>
            <w:proofErr w:type="spellEnd"/>
            <w:r>
              <w:rPr>
                <w:rFonts w:ascii="Calibri" w:hAnsi="Calibri"/>
                <w:sz w:val="12"/>
                <w:lang w:val="es"/>
              </w:rPr>
              <w:t xml:space="preserve"> adecuada de equipos, de acuerdo con necesidades de </w:t>
            </w:r>
            <w:proofErr w:type="spellStart"/>
            <w:r>
              <w:rPr>
                <w:rFonts w:ascii="Calibri" w:hAnsi="Calibri"/>
                <w:sz w:val="12"/>
                <w:lang w:val="es"/>
              </w:rPr>
              <w:t>sanitización</w:t>
            </w:r>
            <w:proofErr w:type="spellEnd"/>
            <w:r>
              <w:rPr>
                <w:rFonts w:ascii="Calibri" w:hAnsi="Calibri"/>
                <w:sz w:val="12"/>
                <w:lang w:val="es"/>
              </w:rPr>
              <w:t>.</w:t>
            </w:r>
          </w:p>
        </w:tc>
        <w:tc>
          <w:tcPr>
            <w:tcW w:w="698" w:type="dxa"/>
            <w:tcBorders>
              <w:top w:val="single" w:sz="4" w:space="0" w:color="000000"/>
              <w:left w:val="single" w:sz="5" w:space="0" w:color="000000"/>
              <w:bottom w:val="single" w:sz="4" w:space="0" w:color="000000"/>
              <w:right w:val="single" w:sz="5" w:space="0" w:color="000000"/>
            </w:tcBorders>
          </w:tcPr>
          <w:p w14:paraId="40EC9C5C"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50374419"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733C4DBE"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6B7F69FB" w14:textId="77777777" w:rsidR="00A21160" w:rsidRDefault="00A21160" w:rsidP="00A21160"/>
        </w:tc>
        <w:tc>
          <w:tcPr>
            <w:tcW w:w="383" w:type="dxa"/>
            <w:tcBorders>
              <w:top w:val="single" w:sz="4" w:space="0" w:color="000000"/>
              <w:left w:val="single" w:sz="5" w:space="0" w:color="000000"/>
              <w:bottom w:val="single" w:sz="4" w:space="0" w:color="000000"/>
              <w:right w:val="single" w:sz="5" w:space="0" w:color="000000"/>
            </w:tcBorders>
          </w:tcPr>
          <w:p w14:paraId="1211BB0C" w14:textId="77777777" w:rsidR="00A21160" w:rsidRDefault="00A21160" w:rsidP="00A21160"/>
        </w:tc>
        <w:tc>
          <w:tcPr>
            <w:tcW w:w="2267" w:type="dxa"/>
            <w:tcBorders>
              <w:top w:val="single" w:sz="4" w:space="0" w:color="000000"/>
              <w:left w:val="single" w:sz="5" w:space="0" w:color="000000"/>
              <w:bottom w:val="single" w:sz="4" w:space="0" w:color="000000"/>
              <w:right w:val="single" w:sz="5" w:space="0" w:color="000000"/>
            </w:tcBorders>
          </w:tcPr>
          <w:p w14:paraId="4D416E63" w14:textId="77777777" w:rsidR="00A21160" w:rsidRDefault="00A21160" w:rsidP="00A21160"/>
        </w:tc>
      </w:tr>
    </w:tbl>
    <w:p w14:paraId="170C158E" w14:textId="77777777" w:rsidR="00A21160" w:rsidRPr="00810D79" w:rsidRDefault="002C3390" w:rsidP="00137E45">
      <w:pPr>
        <w:rPr>
          <w:sz w:val="20"/>
          <w:lang w:val="es-AR"/>
        </w:rPr>
      </w:pPr>
      <w:r>
        <w:rPr>
          <w:noProof/>
          <w:sz w:val="20"/>
          <w:lang w:val="es"/>
        </w:rPr>
        <w:pict w14:anchorId="099EA762">
          <v:shape id="_x0000_s1119" type="#_x0000_t202" style="position:absolute;margin-left:.6pt;margin-top:21.95pt;width:427.5pt;height:24.75pt;z-index:25191116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">
            <v:textbox style="mso-next-textbox:#_x0000_s1119">
              <w:txbxContent>
                <w:p w14:paraId="6C44A313" w14:textId="57FD757F" w:rsidR="00A917BE" w:rsidRPr="00B84389" w:rsidRDefault="00A917BE" w:rsidP="009258D9">
                  <w:pPr>
                    <w:rPr>
                      <w:sz w:val="16"/>
                      <w:szCs w:val="16"/>
                      <w:lang w:val="es-AR"/>
                    </w:rPr>
                  </w:pPr>
                  <w:r>
                    <w:rPr>
                      <w:sz w:val="16"/>
                      <w:szCs w:val="16"/>
                      <w:lang w:val="es"/>
                    </w:rPr>
                    <w:t>S = satisfactorio, M = marginal, NS = no satisfactorio, NA = no aplica</w:t>
                  </w:r>
                  <w:r>
                    <w:rPr>
                      <w:sz w:val="16"/>
                      <w:szCs w:val="16"/>
                      <w:lang w:val="es"/>
                    </w:rPr>
                    <w:tab/>
                  </w:r>
                  <w:r>
                    <w:rPr>
                      <w:sz w:val="16"/>
                      <w:szCs w:val="16"/>
                      <w:lang w:val="es"/>
                    </w:rPr>
                    <w:tab/>
                  </w:r>
                </w:p>
                <w:p w14:paraId="2030F415" w14:textId="77777777" w:rsidR="00A917BE" w:rsidRPr="00B84389" w:rsidRDefault="00A917BE" w:rsidP="009258D9">
                  <w:pPr>
                    <w:rPr>
                      <w:sz w:val="16"/>
                      <w:szCs w:val="16"/>
                      <w:lang w:val="es-AR"/>
                    </w:rPr>
                  </w:pP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p>
              </w:txbxContent>
            </v:textbox>
            <w10:wrap type="square"/>
          </v:shape>
        </w:pict>
      </w:r>
    </w:p>
    <w:p w14:paraId="45A3B490" w14:textId="77777777" w:rsidR="00A21160" w:rsidRDefault="00A21160" w:rsidP="00137E45">
      <w:pPr>
        <w:rPr>
          <w:noProof/>
          <w:sz w:val="20"/>
        </w:rPr>
      </w:pPr>
    </w:p>
    <w:p w14:paraId="3452D932" w14:textId="77777777" w:rsidR="00A21160" w:rsidRDefault="00A21160" w:rsidP="00137E45">
      <w:pPr>
        <w:rPr>
          <w:noProof/>
          <w:sz w:val="20"/>
        </w:rPr>
      </w:pPr>
    </w:p>
    <w:p w14:paraId="696327AE" w14:textId="77777777" w:rsidR="00A21160" w:rsidRDefault="00A21160" w:rsidP="00A21160">
      <w:pPr>
        <w:rPr>
          <w:sz w:val="20"/>
          <w:lang w:val="es"/>
        </w:rPr>
      </w:pPr>
      <w:r w:rsidRPr="00810D79">
        <w:rPr>
          <w:b/>
          <w:bCs/>
          <w:sz w:val="24"/>
          <w:szCs w:val="28"/>
          <w:lang w:val="es"/>
        </w:rPr>
        <w:lastRenderedPageBreak/>
        <w:t>Apéndice B</w:t>
      </w:r>
      <w:r w:rsidRPr="00810D79">
        <w:rPr>
          <w:rFonts w:ascii="Cambria" w:hAnsi="Cambria"/>
          <w:b/>
          <w:bCs/>
          <w:sz w:val="24"/>
          <w:szCs w:val="28"/>
          <w:lang w:val="es"/>
        </w:rPr>
        <w:t xml:space="preserve">: </w:t>
      </w:r>
      <w:r w:rsidRPr="00810D79">
        <w:rPr>
          <w:b/>
          <w:bCs/>
          <w:sz w:val="24"/>
          <w:szCs w:val="28"/>
          <w:lang w:val="es"/>
        </w:rPr>
        <w:t xml:space="preserve">Lista de verificación del diseño de la instalación láctea </w:t>
      </w:r>
      <w:r w:rsidRPr="00810D79">
        <w:rPr>
          <w:b/>
          <w:bCs/>
          <w:sz w:val="18"/>
          <w:szCs w:val="28"/>
          <w:lang w:val="es"/>
        </w:rPr>
        <w:t>*</w:t>
      </w:r>
      <w:r w:rsidRPr="00810D79">
        <w:rPr>
          <w:sz w:val="20"/>
          <w:lang w:val="es"/>
        </w:rPr>
        <w:br/>
        <w:t xml:space="preserve">Versiones digitales disponibles en </w:t>
      </w:r>
      <w:hyperlink r:id="rId66" w:history="1">
        <w:r w:rsidRPr="00810D79">
          <w:rPr>
            <w:rStyle w:val="Hyperlink"/>
            <w:sz w:val="20"/>
            <w:lang w:val="es"/>
          </w:rPr>
          <w:t>www.usdairy.com/foodsafety</w:t>
        </w:r>
      </w:hyperlink>
      <w:r w:rsidRPr="00810D79">
        <w:rPr>
          <w:sz w:val="20"/>
          <w:lang w:val="es"/>
        </w:rPr>
        <w:t xml:space="preserve"> </w:t>
      </w:r>
    </w:p>
    <w:tbl>
      <w:tblPr>
        <w:tblW w:w="0" w:type="auto"/>
        <w:tblInd w:w="-6" w:type="dxa"/>
        <w:tblLayout w:type="fixed"/>
        <w:tblCellMar>
          <w:left w:w="0" w:type="dxa"/>
          <w:right w:w="0" w:type="dxa"/>
        </w:tblCellMar>
        <w:tblLook w:val="01E0" w:firstRow="1" w:lastRow="1" w:firstColumn="1" w:lastColumn="1" w:noHBand="0" w:noVBand="0"/>
      </w:tblPr>
      <w:tblGrid>
        <w:gridCol w:w="460"/>
        <w:gridCol w:w="3994"/>
        <w:gridCol w:w="715"/>
        <w:gridCol w:w="392"/>
        <w:gridCol w:w="392"/>
        <w:gridCol w:w="392"/>
        <w:gridCol w:w="392"/>
        <w:gridCol w:w="2320"/>
      </w:tblGrid>
      <w:tr w:rsidR="00535B39" w14:paraId="068ACC94" w14:textId="77777777" w:rsidTr="00535B39">
        <w:trPr>
          <w:trHeight w:hRule="exact" w:val="226"/>
        </w:trPr>
        <w:tc>
          <w:tcPr>
            <w:tcW w:w="460" w:type="dxa"/>
            <w:tcBorders>
              <w:top w:val="single" w:sz="4" w:space="0" w:color="D5D5D5"/>
              <w:left w:val="single" w:sz="5" w:space="0" w:color="D5D5D5"/>
              <w:bottom w:val="single" w:sz="4" w:space="0" w:color="D5D5D5"/>
              <w:right w:val="single" w:sz="5" w:space="0" w:color="D5D5D5"/>
            </w:tcBorders>
          </w:tcPr>
          <w:p w14:paraId="1BF63A38" w14:textId="77777777" w:rsidR="00535B39" w:rsidRDefault="00535B39" w:rsidP="00216502"/>
        </w:tc>
        <w:tc>
          <w:tcPr>
            <w:tcW w:w="3994" w:type="dxa"/>
            <w:vMerge w:val="restart"/>
            <w:tcBorders>
              <w:top w:val="single" w:sz="4" w:space="0" w:color="D5D5D5"/>
              <w:left w:val="single" w:sz="5" w:space="0" w:color="D5D5D5"/>
              <w:right w:val="single" w:sz="5" w:space="0" w:color="D5D5D5"/>
            </w:tcBorders>
          </w:tcPr>
          <w:p w14:paraId="5024416C" w14:textId="77777777" w:rsidR="00535B39" w:rsidRDefault="00535B39" w:rsidP="00216502">
            <w:pPr>
              <w:pStyle w:val="TableParagraph"/>
              <w:spacing w:before="8" w:line="206" w:lineRule="exact"/>
              <w:ind w:left="831"/>
              <w:rPr>
                <w:rFonts w:ascii="Calibri" w:eastAsia="Calibri" w:hAnsi="Calibri" w:cs="Calibri"/>
                <w:sz w:val="17"/>
                <w:szCs w:val="17"/>
              </w:rPr>
            </w:pPr>
            <w:r>
              <w:rPr>
                <w:rFonts w:ascii="Calibri" w:hAnsi="Calibri"/>
                <w:b/>
                <w:bCs/>
                <w:color w:val="800000"/>
                <w:sz w:val="17"/>
                <w:lang w:val="es"/>
              </w:rPr>
              <w:t>Lista de verificación del diseño de la instalación láctea</w:t>
            </w:r>
          </w:p>
        </w:tc>
        <w:tc>
          <w:tcPr>
            <w:tcW w:w="2283" w:type="dxa"/>
            <w:gridSpan w:val="5"/>
            <w:tcBorders>
              <w:top w:val="single" w:sz="4" w:space="0" w:color="D5D5D5"/>
              <w:left w:val="single" w:sz="5" w:space="0" w:color="D5D5D5"/>
              <w:bottom w:val="single" w:sz="4" w:space="0" w:color="D5D5D5"/>
              <w:right w:val="single" w:sz="5" w:space="0" w:color="D5D5D5"/>
            </w:tcBorders>
          </w:tcPr>
          <w:p w14:paraId="19EEA63A" w14:textId="77777777" w:rsidR="00535B39" w:rsidRDefault="00535B39" w:rsidP="00216502">
            <w:pPr>
              <w:pStyle w:val="TableParagraph"/>
              <w:spacing w:before="8" w:line="206" w:lineRule="exact"/>
              <w:ind w:left="96"/>
              <w:rPr>
                <w:rFonts w:ascii="Calibri" w:eastAsia="Calibri" w:hAnsi="Calibri" w:cs="Calibri"/>
                <w:sz w:val="17"/>
                <w:szCs w:val="17"/>
              </w:rPr>
            </w:pPr>
            <w:r>
              <w:rPr>
                <w:rFonts w:ascii="Calibri" w:hAnsi="Calibri"/>
                <w:b/>
                <w:bCs/>
                <w:color w:val="800000"/>
                <w:sz w:val="17"/>
                <w:lang w:val="es"/>
              </w:rPr>
              <w:t>Fecha de revisión:</w:t>
            </w:r>
          </w:p>
        </w:tc>
        <w:tc>
          <w:tcPr>
            <w:tcW w:w="2320" w:type="dxa"/>
            <w:tcBorders>
              <w:top w:val="single" w:sz="4" w:space="0" w:color="D5D5D5"/>
              <w:left w:val="single" w:sz="5" w:space="0" w:color="D5D5D5"/>
              <w:bottom w:val="single" w:sz="4" w:space="0" w:color="000000"/>
              <w:right w:val="single" w:sz="5" w:space="0" w:color="D5D5D5"/>
            </w:tcBorders>
          </w:tcPr>
          <w:p w14:paraId="736BB850" w14:textId="77777777" w:rsidR="00535B39" w:rsidRDefault="00535B39" w:rsidP="00216502"/>
        </w:tc>
      </w:tr>
      <w:tr w:rsidR="00535B39" w14:paraId="5106BB0D" w14:textId="77777777" w:rsidTr="00535B39">
        <w:trPr>
          <w:trHeight w:hRule="exact" w:val="226"/>
        </w:trPr>
        <w:tc>
          <w:tcPr>
            <w:tcW w:w="460" w:type="dxa"/>
            <w:tcBorders>
              <w:top w:val="single" w:sz="4" w:space="0" w:color="D5D5D5"/>
              <w:left w:val="single" w:sz="5" w:space="0" w:color="D5D5D5"/>
              <w:bottom w:val="single" w:sz="4" w:space="0" w:color="D5D5D5"/>
              <w:right w:val="single" w:sz="5" w:space="0" w:color="D5D5D5"/>
            </w:tcBorders>
          </w:tcPr>
          <w:p w14:paraId="15D6F274" w14:textId="77777777" w:rsidR="00535B39" w:rsidRDefault="00535B39" w:rsidP="00216502"/>
        </w:tc>
        <w:tc>
          <w:tcPr>
            <w:tcW w:w="3994" w:type="dxa"/>
            <w:vMerge/>
            <w:tcBorders>
              <w:left w:val="single" w:sz="5" w:space="0" w:color="D5D5D5"/>
              <w:bottom w:val="single" w:sz="4" w:space="0" w:color="D5D5D5"/>
              <w:right w:val="single" w:sz="5" w:space="0" w:color="D5D5D5"/>
            </w:tcBorders>
          </w:tcPr>
          <w:p w14:paraId="722017D1" w14:textId="77777777" w:rsidR="00535B39" w:rsidRDefault="00535B39" w:rsidP="00216502"/>
        </w:tc>
        <w:tc>
          <w:tcPr>
            <w:tcW w:w="2283" w:type="dxa"/>
            <w:gridSpan w:val="5"/>
            <w:tcBorders>
              <w:top w:val="single" w:sz="4" w:space="0" w:color="D5D5D5"/>
              <w:left w:val="single" w:sz="5" w:space="0" w:color="D5D5D5"/>
              <w:bottom w:val="single" w:sz="4" w:space="0" w:color="D5D5D5"/>
              <w:right w:val="single" w:sz="5" w:space="0" w:color="D5D5D5"/>
            </w:tcBorders>
          </w:tcPr>
          <w:p w14:paraId="543E984C" w14:textId="77777777" w:rsidR="00535B39" w:rsidRDefault="00535B39" w:rsidP="00216502">
            <w:pPr>
              <w:pStyle w:val="TableParagraph"/>
              <w:spacing w:before="8" w:line="206" w:lineRule="exact"/>
              <w:rPr>
                <w:rFonts w:ascii="Calibri" w:eastAsia="Calibri" w:hAnsi="Calibri" w:cs="Calibri"/>
                <w:sz w:val="17"/>
                <w:szCs w:val="17"/>
              </w:rPr>
            </w:pPr>
            <w:r>
              <w:rPr>
                <w:rFonts w:ascii="Calibri" w:hAnsi="Calibri"/>
                <w:b/>
                <w:bCs/>
                <w:color w:val="800000"/>
                <w:sz w:val="17"/>
                <w:lang w:val="es"/>
              </w:rPr>
              <w:t xml:space="preserve">  Revisado por:</w:t>
            </w:r>
          </w:p>
        </w:tc>
        <w:tc>
          <w:tcPr>
            <w:tcW w:w="2320" w:type="dxa"/>
            <w:tcBorders>
              <w:top w:val="single" w:sz="4" w:space="0" w:color="000000"/>
              <w:left w:val="single" w:sz="5" w:space="0" w:color="D5D5D5"/>
              <w:bottom w:val="single" w:sz="4" w:space="0" w:color="000000"/>
              <w:right w:val="single" w:sz="5" w:space="0" w:color="D5D5D5"/>
            </w:tcBorders>
          </w:tcPr>
          <w:p w14:paraId="006580B1" w14:textId="77777777" w:rsidR="00535B39" w:rsidRDefault="00535B39" w:rsidP="00216502"/>
        </w:tc>
      </w:tr>
      <w:tr w:rsidR="00535B39" w14:paraId="654CAE93" w14:textId="77777777" w:rsidTr="00535B39">
        <w:trPr>
          <w:trHeight w:hRule="exact" w:val="226"/>
        </w:trPr>
        <w:tc>
          <w:tcPr>
            <w:tcW w:w="460" w:type="dxa"/>
            <w:tcBorders>
              <w:top w:val="single" w:sz="4" w:space="0" w:color="D5D5D5"/>
              <w:left w:val="single" w:sz="5" w:space="0" w:color="D5D5D5"/>
              <w:bottom w:val="single" w:sz="4" w:space="0" w:color="D5D5D5"/>
              <w:right w:val="single" w:sz="5" w:space="0" w:color="D5D5D5"/>
            </w:tcBorders>
          </w:tcPr>
          <w:p w14:paraId="0A42B6C5" w14:textId="77777777" w:rsidR="00535B39" w:rsidRDefault="00535B39" w:rsidP="00216502"/>
        </w:tc>
        <w:tc>
          <w:tcPr>
            <w:tcW w:w="3994" w:type="dxa"/>
            <w:tcBorders>
              <w:top w:val="single" w:sz="4" w:space="0" w:color="D5D5D5"/>
              <w:left w:val="single" w:sz="5" w:space="0" w:color="D5D5D5"/>
              <w:bottom w:val="single" w:sz="4" w:space="0" w:color="D5D5D5"/>
              <w:right w:val="single" w:sz="5" w:space="0" w:color="D5D5D5"/>
            </w:tcBorders>
          </w:tcPr>
          <w:p w14:paraId="3C6A6BA6" w14:textId="77777777" w:rsidR="00535B39" w:rsidRDefault="00535B39" w:rsidP="00216502"/>
        </w:tc>
        <w:tc>
          <w:tcPr>
            <w:tcW w:w="2283" w:type="dxa"/>
            <w:gridSpan w:val="5"/>
            <w:tcBorders>
              <w:top w:val="single" w:sz="4" w:space="0" w:color="D5D5D5"/>
              <w:left w:val="single" w:sz="5" w:space="0" w:color="D5D5D5"/>
              <w:bottom w:val="single" w:sz="4" w:space="0" w:color="D5D5D5"/>
              <w:right w:val="single" w:sz="5" w:space="0" w:color="D5D5D5"/>
            </w:tcBorders>
          </w:tcPr>
          <w:p w14:paraId="59B08F1A" w14:textId="77777777" w:rsidR="00535B39" w:rsidRDefault="00535B39" w:rsidP="00216502">
            <w:pPr>
              <w:pStyle w:val="TableParagraph"/>
              <w:spacing w:before="8" w:line="206" w:lineRule="exact"/>
              <w:rPr>
                <w:rFonts w:ascii="Calibri" w:eastAsia="Calibri" w:hAnsi="Calibri" w:cs="Calibri"/>
                <w:sz w:val="17"/>
                <w:szCs w:val="17"/>
              </w:rPr>
            </w:pPr>
            <w:r>
              <w:rPr>
                <w:rFonts w:ascii="Calibri" w:hAnsi="Calibri"/>
                <w:b/>
                <w:bCs/>
                <w:color w:val="800000"/>
                <w:sz w:val="17"/>
                <w:lang w:val="es"/>
              </w:rPr>
              <w:t xml:space="preserve">  Ubicación de revisión:</w:t>
            </w:r>
          </w:p>
        </w:tc>
        <w:tc>
          <w:tcPr>
            <w:tcW w:w="2320" w:type="dxa"/>
            <w:tcBorders>
              <w:top w:val="single" w:sz="4" w:space="0" w:color="000000"/>
              <w:left w:val="single" w:sz="5" w:space="0" w:color="D5D5D5"/>
              <w:bottom w:val="single" w:sz="4" w:space="0" w:color="000000"/>
              <w:right w:val="single" w:sz="5" w:space="0" w:color="D5D5D5"/>
            </w:tcBorders>
          </w:tcPr>
          <w:p w14:paraId="656EC371" w14:textId="77777777" w:rsidR="00535B39" w:rsidRDefault="00535B39" w:rsidP="00216502"/>
        </w:tc>
      </w:tr>
      <w:tr w:rsidR="00535B39" w14:paraId="69FAA4BE" w14:textId="77777777" w:rsidTr="00535B39">
        <w:trPr>
          <w:trHeight w:hRule="exact" w:val="226"/>
        </w:trPr>
        <w:tc>
          <w:tcPr>
            <w:tcW w:w="460" w:type="dxa"/>
            <w:tcBorders>
              <w:top w:val="single" w:sz="4" w:space="0" w:color="D5D5D5"/>
              <w:left w:val="single" w:sz="5" w:space="0" w:color="D5D5D5"/>
              <w:bottom w:val="single" w:sz="4" w:space="0" w:color="000000"/>
              <w:right w:val="single" w:sz="5" w:space="0" w:color="D5D5D5"/>
            </w:tcBorders>
          </w:tcPr>
          <w:p w14:paraId="49D22627" w14:textId="77777777" w:rsidR="00535B39" w:rsidRDefault="00535B39" w:rsidP="00216502"/>
        </w:tc>
        <w:tc>
          <w:tcPr>
            <w:tcW w:w="3994" w:type="dxa"/>
            <w:tcBorders>
              <w:top w:val="single" w:sz="4" w:space="0" w:color="D5D5D5"/>
              <w:left w:val="single" w:sz="5" w:space="0" w:color="D5D5D5"/>
              <w:bottom w:val="single" w:sz="4" w:space="0" w:color="000000"/>
              <w:right w:val="single" w:sz="5" w:space="0" w:color="D5D5D5"/>
            </w:tcBorders>
          </w:tcPr>
          <w:p w14:paraId="1E0E7D76" w14:textId="77777777" w:rsidR="00535B39" w:rsidRDefault="00535B39" w:rsidP="00216502"/>
        </w:tc>
        <w:tc>
          <w:tcPr>
            <w:tcW w:w="2283" w:type="dxa"/>
            <w:gridSpan w:val="5"/>
            <w:tcBorders>
              <w:top w:val="single" w:sz="4" w:space="0" w:color="D5D5D5"/>
              <w:left w:val="single" w:sz="5" w:space="0" w:color="D5D5D5"/>
              <w:bottom w:val="single" w:sz="4" w:space="0" w:color="000000"/>
              <w:right w:val="single" w:sz="5" w:space="0" w:color="D5D5D5"/>
            </w:tcBorders>
            <w:vAlign w:val="center"/>
          </w:tcPr>
          <w:p w14:paraId="2CEFE2CC" w14:textId="77777777" w:rsidR="00535B39" w:rsidRDefault="00535B39" w:rsidP="00216502">
            <w:pPr>
              <w:pStyle w:val="TableParagraph"/>
              <w:spacing w:before="8" w:line="206" w:lineRule="exact"/>
              <w:rPr>
                <w:rFonts w:ascii="Calibri" w:eastAsia="Calibri" w:hAnsi="Calibri" w:cs="Calibri"/>
                <w:sz w:val="17"/>
                <w:szCs w:val="17"/>
              </w:rPr>
            </w:pPr>
            <w:r>
              <w:rPr>
                <w:rFonts w:ascii="Calibri" w:hAnsi="Calibri"/>
                <w:b/>
                <w:bCs/>
                <w:color w:val="800000"/>
                <w:sz w:val="17"/>
                <w:lang w:val="es"/>
              </w:rPr>
              <w:t xml:space="preserve">  Descripción de revisión:</w:t>
            </w:r>
          </w:p>
        </w:tc>
        <w:tc>
          <w:tcPr>
            <w:tcW w:w="2320" w:type="dxa"/>
            <w:tcBorders>
              <w:top w:val="single" w:sz="4" w:space="0" w:color="000000"/>
              <w:left w:val="single" w:sz="5" w:space="0" w:color="D5D5D5"/>
              <w:bottom w:val="single" w:sz="4" w:space="0" w:color="000000"/>
              <w:right w:val="single" w:sz="5" w:space="0" w:color="D5D5D5"/>
            </w:tcBorders>
          </w:tcPr>
          <w:p w14:paraId="09DC782A" w14:textId="77777777" w:rsidR="00535B39" w:rsidRDefault="00535B39" w:rsidP="00216502"/>
        </w:tc>
      </w:tr>
      <w:tr w:rsidR="00535B39" w14:paraId="4B9BEB60" w14:textId="77777777" w:rsidTr="00535B39">
        <w:trPr>
          <w:trHeight w:hRule="exact" w:val="189"/>
        </w:trPr>
        <w:tc>
          <w:tcPr>
            <w:tcW w:w="460" w:type="dxa"/>
            <w:tcBorders>
              <w:top w:val="single" w:sz="4" w:space="0" w:color="000000"/>
              <w:left w:val="single" w:sz="5" w:space="0" w:color="000000"/>
              <w:bottom w:val="single" w:sz="4" w:space="0" w:color="000000"/>
              <w:right w:val="single" w:sz="5" w:space="0" w:color="000000"/>
            </w:tcBorders>
          </w:tcPr>
          <w:p w14:paraId="4F8F03C9" w14:textId="77777777" w:rsidR="00535B39" w:rsidRDefault="00535B39" w:rsidP="00216502">
            <w:pPr>
              <w:pStyle w:val="TableParagraph"/>
              <w:spacing w:before="10" w:line="168" w:lineRule="exact"/>
              <w:jc w:val="center"/>
              <w:rPr>
                <w:rFonts w:ascii="Calibri" w:eastAsia="Calibri" w:hAnsi="Calibri" w:cs="Calibri"/>
                <w:sz w:val="14"/>
                <w:szCs w:val="14"/>
              </w:rPr>
            </w:pPr>
            <w:r>
              <w:rPr>
                <w:rFonts w:ascii="Calibri" w:hAnsi="Calibri"/>
                <w:b/>
                <w:bCs/>
                <w:color w:val="800000"/>
                <w:sz w:val="14"/>
                <w:lang w:val="es"/>
              </w:rPr>
              <w:t>#</w:t>
            </w:r>
          </w:p>
        </w:tc>
        <w:tc>
          <w:tcPr>
            <w:tcW w:w="3994" w:type="dxa"/>
            <w:tcBorders>
              <w:top w:val="single" w:sz="4" w:space="0" w:color="000000"/>
              <w:left w:val="single" w:sz="5" w:space="0" w:color="000000"/>
              <w:bottom w:val="single" w:sz="4" w:space="0" w:color="000000"/>
              <w:right w:val="single" w:sz="5" w:space="0" w:color="000000"/>
            </w:tcBorders>
          </w:tcPr>
          <w:p w14:paraId="3C910C0A" w14:textId="77777777" w:rsidR="00535B39" w:rsidRDefault="00535B39" w:rsidP="00216502">
            <w:pPr>
              <w:pStyle w:val="TableParagraph"/>
              <w:spacing w:before="10" w:line="168" w:lineRule="exact"/>
              <w:ind w:left="5"/>
              <w:jc w:val="center"/>
              <w:rPr>
                <w:rFonts w:ascii="Calibri" w:eastAsia="Calibri" w:hAnsi="Calibri" w:cs="Calibri"/>
                <w:sz w:val="14"/>
                <w:szCs w:val="14"/>
              </w:rPr>
            </w:pPr>
            <w:r>
              <w:rPr>
                <w:rFonts w:ascii="Calibri" w:hAnsi="Calibri"/>
                <w:b/>
                <w:bCs/>
                <w:color w:val="800000"/>
                <w:sz w:val="14"/>
                <w:lang w:val="es"/>
              </w:rPr>
              <w:t>Descripción</w:t>
            </w:r>
          </w:p>
        </w:tc>
        <w:tc>
          <w:tcPr>
            <w:tcW w:w="715" w:type="dxa"/>
            <w:tcBorders>
              <w:top w:val="single" w:sz="4" w:space="0" w:color="000000"/>
              <w:left w:val="single" w:sz="5" w:space="0" w:color="000000"/>
              <w:bottom w:val="single" w:sz="4" w:space="0" w:color="000000"/>
              <w:right w:val="single" w:sz="5" w:space="0" w:color="000000"/>
            </w:tcBorders>
          </w:tcPr>
          <w:p w14:paraId="2387A331"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58C5430" w14:textId="77777777" w:rsidR="00535B39" w:rsidRDefault="00535B39" w:rsidP="00216502">
            <w:pPr>
              <w:pStyle w:val="TableParagraph"/>
              <w:spacing w:before="10" w:line="168" w:lineRule="exact"/>
              <w:ind w:right="20"/>
              <w:jc w:val="center"/>
              <w:rPr>
                <w:rFonts w:ascii="Calibri" w:eastAsia="Calibri" w:hAnsi="Calibri" w:cs="Calibri"/>
                <w:sz w:val="14"/>
                <w:szCs w:val="14"/>
              </w:rPr>
            </w:pPr>
            <w:r>
              <w:rPr>
                <w:rFonts w:ascii="Calibri" w:hAnsi="Calibri"/>
                <w:b/>
                <w:bCs/>
                <w:color w:val="800000"/>
                <w:sz w:val="14"/>
                <w:lang w:val="es"/>
              </w:rPr>
              <w:t>S</w:t>
            </w:r>
          </w:p>
        </w:tc>
        <w:tc>
          <w:tcPr>
            <w:tcW w:w="392" w:type="dxa"/>
            <w:tcBorders>
              <w:top w:val="single" w:sz="4" w:space="0" w:color="000000"/>
              <w:left w:val="single" w:sz="5" w:space="0" w:color="000000"/>
              <w:bottom w:val="single" w:sz="4" w:space="0" w:color="000000"/>
              <w:right w:val="single" w:sz="5" w:space="0" w:color="000000"/>
            </w:tcBorders>
          </w:tcPr>
          <w:p w14:paraId="1386708F" w14:textId="77777777" w:rsidR="00535B39" w:rsidRDefault="00535B39" w:rsidP="00216502">
            <w:pPr>
              <w:pStyle w:val="TableParagraph"/>
              <w:spacing w:before="10" w:line="168" w:lineRule="exact"/>
              <w:ind w:left="126"/>
              <w:rPr>
                <w:rFonts w:ascii="Calibri" w:eastAsia="Calibri" w:hAnsi="Calibri" w:cs="Calibri"/>
                <w:sz w:val="14"/>
                <w:szCs w:val="14"/>
              </w:rPr>
            </w:pPr>
            <w:r>
              <w:rPr>
                <w:rFonts w:ascii="Calibri" w:hAnsi="Calibri"/>
                <w:b/>
                <w:bCs/>
                <w:color w:val="800000"/>
                <w:sz w:val="14"/>
                <w:lang w:val="es"/>
              </w:rPr>
              <w:t>M</w:t>
            </w:r>
          </w:p>
        </w:tc>
        <w:tc>
          <w:tcPr>
            <w:tcW w:w="392" w:type="dxa"/>
            <w:tcBorders>
              <w:top w:val="single" w:sz="4" w:space="0" w:color="000000"/>
              <w:left w:val="single" w:sz="5" w:space="0" w:color="000000"/>
              <w:bottom w:val="single" w:sz="4" w:space="0" w:color="000000"/>
              <w:right w:val="single" w:sz="5" w:space="0" w:color="000000"/>
            </w:tcBorders>
          </w:tcPr>
          <w:p w14:paraId="2798DD7D" w14:textId="77777777" w:rsidR="00535B39" w:rsidRDefault="00535B39" w:rsidP="00216502">
            <w:pPr>
              <w:pStyle w:val="TableParagraph"/>
              <w:spacing w:before="10" w:line="168" w:lineRule="exact"/>
              <w:ind w:left="14"/>
              <w:jc w:val="center"/>
              <w:rPr>
                <w:rFonts w:ascii="Calibri" w:eastAsia="Calibri" w:hAnsi="Calibri" w:cs="Calibri"/>
                <w:sz w:val="14"/>
                <w:szCs w:val="14"/>
              </w:rPr>
            </w:pPr>
            <w:r>
              <w:rPr>
                <w:rFonts w:ascii="Calibri" w:hAnsi="Calibri"/>
                <w:b/>
                <w:bCs/>
                <w:color w:val="800000"/>
                <w:sz w:val="14"/>
                <w:lang w:val="es"/>
              </w:rPr>
              <w:t>NS</w:t>
            </w:r>
          </w:p>
        </w:tc>
        <w:tc>
          <w:tcPr>
            <w:tcW w:w="392" w:type="dxa"/>
            <w:tcBorders>
              <w:top w:val="single" w:sz="4" w:space="0" w:color="000000"/>
              <w:left w:val="single" w:sz="5" w:space="0" w:color="000000"/>
              <w:bottom w:val="single" w:sz="4" w:space="0" w:color="000000"/>
              <w:right w:val="single" w:sz="5" w:space="0" w:color="000000"/>
            </w:tcBorders>
          </w:tcPr>
          <w:p w14:paraId="2E75DF73" w14:textId="77777777" w:rsidR="00535B39" w:rsidRDefault="00535B39" w:rsidP="00216502">
            <w:pPr>
              <w:pStyle w:val="TableParagraph"/>
              <w:spacing w:before="10" w:line="168" w:lineRule="exact"/>
              <w:ind w:left="87"/>
              <w:jc w:val="center"/>
              <w:rPr>
                <w:rFonts w:ascii="Calibri" w:eastAsia="Calibri" w:hAnsi="Calibri" w:cs="Calibri"/>
                <w:sz w:val="14"/>
                <w:szCs w:val="14"/>
              </w:rPr>
            </w:pPr>
            <w:r>
              <w:rPr>
                <w:rFonts w:ascii="Calibri" w:hAnsi="Calibri"/>
                <w:b/>
                <w:bCs/>
                <w:color w:val="800000"/>
                <w:sz w:val="14"/>
                <w:lang w:val="es"/>
              </w:rPr>
              <w:t>NA</w:t>
            </w:r>
          </w:p>
        </w:tc>
        <w:tc>
          <w:tcPr>
            <w:tcW w:w="2320" w:type="dxa"/>
            <w:tcBorders>
              <w:top w:val="single" w:sz="4" w:space="0" w:color="000000"/>
              <w:left w:val="single" w:sz="5" w:space="0" w:color="000000"/>
              <w:bottom w:val="single" w:sz="4" w:space="0" w:color="000000"/>
              <w:right w:val="single" w:sz="5" w:space="0" w:color="000000"/>
            </w:tcBorders>
          </w:tcPr>
          <w:p w14:paraId="7B0A0CD9" w14:textId="77777777" w:rsidR="00535B39" w:rsidRDefault="00535B39" w:rsidP="00216502">
            <w:pPr>
              <w:pStyle w:val="TableParagraph"/>
              <w:spacing w:before="10" w:line="168" w:lineRule="exact"/>
              <w:ind w:right="15"/>
              <w:jc w:val="center"/>
              <w:rPr>
                <w:rFonts w:ascii="Calibri" w:eastAsia="Calibri" w:hAnsi="Calibri" w:cs="Calibri"/>
                <w:sz w:val="14"/>
                <w:szCs w:val="14"/>
              </w:rPr>
            </w:pPr>
            <w:r>
              <w:rPr>
                <w:rFonts w:ascii="Calibri" w:hAnsi="Calibri"/>
                <w:sz w:val="14"/>
                <w:lang w:val="es"/>
              </w:rPr>
              <w:t>Observaciones</w:t>
            </w:r>
          </w:p>
        </w:tc>
      </w:tr>
      <w:tr w:rsidR="00535B39" w14:paraId="6C262A58" w14:textId="77777777" w:rsidTr="00535B39">
        <w:trPr>
          <w:trHeight w:hRule="exact" w:val="189"/>
        </w:trPr>
        <w:tc>
          <w:tcPr>
            <w:tcW w:w="5561" w:type="dxa"/>
            <w:gridSpan w:val="4"/>
            <w:tcBorders>
              <w:top w:val="single" w:sz="4" w:space="0" w:color="000000"/>
              <w:left w:val="single" w:sz="5" w:space="0" w:color="000000"/>
              <w:bottom w:val="single" w:sz="4" w:space="0" w:color="000000"/>
              <w:right w:val="single" w:sz="5" w:space="0" w:color="000000"/>
            </w:tcBorders>
          </w:tcPr>
          <w:p w14:paraId="37A1962C" w14:textId="77777777" w:rsidR="00535B39" w:rsidRDefault="00535B39" w:rsidP="00216502">
            <w:pPr>
              <w:pStyle w:val="TableParagraph"/>
              <w:spacing w:before="10" w:line="168" w:lineRule="exact"/>
              <w:ind w:left="18"/>
              <w:rPr>
                <w:rFonts w:ascii="Calibri" w:eastAsia="Calibri" w:hAnsi="Calibri" w:cs="Calibri"/>
                <w:sz w:val="14"/>
                <w:szCs w:val="14"/>
              </w:rPr>
            </w:pPr>
            <w:r>
              <w:rPr>
                <w:rFonts w:ascii="Calibri" w:hAnsi="Calibri"/>
                <w:b/>
                <w:bCs/>
                <w:sz w:val="14"/>
                <w:lang w:val="es"/>
              </w:rPr>
              <w:t>PRINCIPIO N.° 1: zonas higiénicas específicas establecidas en las instalaciones</w:t>
            </w:r>
          </w:p>
        </w:tc>
        <w:tc>
          <w:tcPr>
            <w:tcW w:w="392" w:type="dxa"/>
            <w:tcBorders>
              <w:top w:val="single" w:sz="4" w:space="0" w:color="000000"/>
              <w:left w:val="single" w:sz="5" w:space="0" w:color="000000"/>
              <w:bottom w:val="single" w:sz="4" w:space="0" w:color="000000"/>
              <w:right w:val="single" w:sz="5" w:space="0" w:color="000000"/>
            </w:tcBorders>
          </w:tcPr>
          <w:p w14:paraId="4D0AD6B9"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3DC4EA6"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5C20F2C"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20CCCECC" w14:textId="77777777" w:rsidR="00535B39" w:rsidRDefault="00535B39" w:rsidP="00216502"/>
        </w:tc>
      </w:tr>
      <w:tr w:rsidR="00535B39" w14:paraId="4640E37F" w14:textId="77777777" w:rsidTr="00535B39">
        <w:trPr>
          <w:trHeight w:hRule="exact" w:val="406"/>
        </w:trPr>
        <w:tc>
          <w:tcPr>
            <w:tcW w:w="460" w:type="dxa"/>
            <w:tcBorders>
              <w:top w:val="single" w:sz="4" w:space="0" w:color="000000"/>
              <w:left w:val="single" w:sz="5" w:space="0" w:color="000000"/>
              <w:bottom w:val="single" w:sz="4" w:space="0" w:color="000000"/>
              <w:right w:val="single" w:sz="5" w:space="0" w:color="000000"/>
            </w:tcBorders>
          </w:tcPr>
          <w:p w14:paraId="0F3361B1" w14:textId="77777777" w:rsidR="00535B39" w:rsidRDefault="00535B39" w:rsidP="00216502">
            <w:pPr>
              <w:pStyle w:val="TableParagraph"/>
              <w:spacing w:before="118"/>
              <w:ind w:left="126"/>
              <w:rPr>
                <w:rFonts w:ascii="Calibri" w:eastAsia="Calibri" w:hAnsi="Calibri" w:cs="Calibri"/>
                <w:sz w:val="14"/>
                <w:szCs w:val="14"/>
              </w:rPr>
            </w:pPr>
            <w:r>
              <w:rPr>
                <w:rFonts w:ascii="Calibri" w:hAnsi="Calibri"/>
                <w:sz w:val="14"/>
                <w:lang w:val="es"/>
              </w:rPr>
              <w:t>1.1</w:t>
            </w:r>
          </w:p>
        </w:tc>
        <w:tc>
          <w:tcPr>
            <w:tcW w:w="3994" w:type="dxa"/>
            <w:tcBorders>
              <w:top w:val="single" w:sz="4" w:space="0" w:color="000000"/>
              <w:left w:val="single" w:sz="5" w:space="0" w:color="000000"/>
              <w:bottom w:val="single" w:sz="4" w:space="0" w:color="000000"/>
              <w:right w:val="single" w:sz="5" w:space="0" w:color="000000"/>
            </w:tcBorders>
          </w:tcPr>
          <w:p w14:paraId="4137702F" w14:textId="77777777" w:rsidR="00535B39" w:rsidRDefault="00535B39" w:rsidP="00216502">
            <w:pPr>
              <w:pStyle w:val="TableParagraph"/>
              <w:spacing w:before="19" w:line="266" w:lineRule="auto"/>
              <w:ind w:left="18" w:right="23"/>
              <w:rPr>
                <w:rFonts w:ascii="Calibri" w:eastAsia="Calibri" w:hAnsi="Calibri" w:cs="Calibri"/>
                <w:sz w:val="14"/>
                <w:szCs w:val="14"/>
              </w:rPr>
            </w:pPr>
            <w:r>
              <w:rPr>
                <w:rFonts w:ascii="Calibri" w:hAnsi="Calibri"/>
                <w:sz w:val="14"/>
                <w:lang w:val="es"/>
              </w:rPr>
              <w:t>La instalación se divide en zonas higiénicas, las cuales se muestran con exactitud en los planos de las instalaciones.</w:t>
            </w:r>
          </w:p>
        </w:tc>
        <w:tc>
          <w:tcPr>
            <w:tcW w:w="715" w:type="dxa"/>
            <w:tcBorders>
              <w:top w:val="single" w:sz="4" w:space="0" w:color="000000"/>
              <w:left w:val="single" w:sz="5" w:space="0" w:color="000000"/>
              <w:bottom w:val="single" w:sz="4" w:space="0" w:color="000000"/>
              <w:right w:val="single" w:sz="5" w:space="0" w:color="000000"/>
            </w:tcBorders>
          </w:tcPr>
          <w:p w14:paraId="06D78D59"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65653BF"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8D773A6"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4C7C4FB1"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80A0F78"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15004417" w14:textId="77777777" w:rsidR="00535B39" w:rsidRDefault="00535B39" w:rsidP="00216502"/>
        </w:tc>
      </w:tr>
      <w:tr w:rsidR="00535B39" w14:paraId="1659ABFF" w14:textId="77777777" w:rsidTr="00535B39">
        <w:trPr>
          <w:trHeight w:hRule="exact" w:val="595"/>
        </w:trPr>
        <w:tc>
          <w:tcPr>
            <w:tcW w:w="460" w:type="dxa"/>
            <w:tcBorders>
              <w:top w:val="single" w:sz="4" w:space="0" w:color="000000"/>
              <w:left w:val="single" w:sz="5" w:space="0" w:color="000000"/>
              <w:bottom w:val="single" w:sz="4" w:space="0" w:color="000000"/>
              <w:right w:val="single" w:sz="5" w:space="0" w:color="000000"/>
            </w:tcBorders>
          </w:tcPr>
          <w:p w14:paraId="4264615E" w14:textId="77777777" w:rsidR="00535B39" w:rsidRDefault="00535B39" w:rsidP="00216502">
            <w:pPr>
              <w:pStyle w:val="TableParagraph"/>
              <w:spacing w:before="1"/>
              <w:rPr>
                <w:rFonts w:ascii="Calibri" w:eastAsia="Calibri" w:hAnsi="Calibri" w:cs="Calibri"/>
                <w:sz w:val="17"/>
                <w:szCs w:val="17"/>
              </w:rPr>
            </w:pPr>
          </w:p>
          <w:p w14:paraId="1FF83203" w14:textId="77777777" w:rsidR="00535B39" w:rsidRDefault="00535B39" w:rsidP="00216502">
            <w:pPr>
              <w:pStyle w:val="TableParagraph"/>
              <w:ind w:left="126"/>
              <w:rPr>
                <w:rFonts w:ascii="Calibri" w:eastAsia="Calibri" w:hAnsi="Calibri" w:cs="Calibri"/>
                <w:sz w:val="14"/>
                <w:szCs w:val="14"/>
              </w:rPr>
            </w:pPr>
            <w:r>
              <w:rPr>
                <w:rFonts w:ascii="Calibri" w:hAnsi="Calibri"/>
                <w:sz w:val="14"/>
                <w:lang w:val="es"/>
              </w:rPr>
              <w:t>1.2</w:t>
            </w:r>
          </w:p>
        </w:tc>
        <w:tc>
          <w:tcPr>
            <w:tcW w:w="3994" w:type="dxa"/>
            <w:tcBorders>
              <w:top w:val="single" w:sz="4" w:space="0" w:color="000000"/>
              <w:left w:val="single" w:sz="5" w:space="0" w:color="000000"/>
              <w:bottom w:val="single" w:sz="4" w:space="0" w:color="000000"/>
              <w:right w:val="single" w:sz="5" w:space="0" w:color="000000"/>
            </w:tcBorders>
          </w:tcPr>
          <w:p w14:paraId="0FA34EEC" w14:textId="77777777" w:rsidR="00535B39" w:rsidRDefault="00535B39" w:rsidP="00216502">
            <w:pPr>
              <w:pStyle w:val="TableParagraph"/>
              <w:spacing w:before="19" w:line="266" w:lineRule="auto"/>
              <w:ind w:left="18" w:right="13"/>
              <w:jc w:val="both"/>
              <w:rPr>
                <w:rFonts w:ascii="Calibri" w:eastAsia="Calibri" w:hAnsi="Calibri" w:cs="Calibri"/>
                <w:sz w:val="14"/>
                <w:szCs w:val="14"/>
              </w:rPr>
            </w:pPr>
            <w:r>
              <w:rPr>
                <w:rFonts w:ascii="Calibri" w:hAnsi="Calibri"/>
                <w:sz w:val="14"/>
                <w:lang w:val="es"/>
              </w:rPr>
              <w:t>Restricciones activas previenen los movimientos sin control entre las áreas de productos RTE/alto grado de higiene y las áreas de producto no RTE/menor grado de higiene.</w:t>
            </w:r>
          </w:p>
        </w:tc>
        <w:tc>
          <w:tcPr>
            <w:tcW w:w="715" w:type="dxa"/>
            <w:tcBorders>
              <w:top w:val="single" w:sz="4" w:space="0" w:color="000000"/>
              <w:left w:val="single" w:sz="5" w:space="0" w:color="000000"/>
              <w:bottom w:val="single" w:sz="4" w:space="0" w:color="000000"/>
              <w:right w:val="single" w:sz="5" w:space="0" w:color="000000"/>
            </w:tcBorders>
          </w:tcPr>
          <w:p w14:paraId="07175F32"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6ABC221"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64331F9"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AE0E9F5"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17C474E"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37C83302" w14:textId="77777777" w:rsidR="00535B39" w:rsidRDefault="00535B39" w:rsidP="00216502"/>
        </w:tc>
      </w:tr>
      <w:tr w:rsidR="00535B39" w14:paraId="6177656F" w14:textId="77777777" w:rsidTr="00535B39">
        <w:trPr>
          <w:trHeight w:hRule="exact" w:val="635"/>
        </w:trPr>
        <w:tc>
          <w:tcPr>
            <w:tcW w:w="460" w:type="dxa"/>
            <w:tcBorders>
              <w:top w:val="single" w:sz="4" w:space="0" w:color="000000"/>
              <w:left w:val="single" w:sz="5" w:space="0" w:color="000000"/>
              <w:bottom w:val="single" w:sz="4" w:space="0" w:color="000000"/>
              <w:right w:val="single" w:sz="5" w:space="0" w:color="000000"/>
            </w:tcBorders>
          </w:tcPr>
          <w:p w14:paraId="09280811" w14:textId="77777777" w:rsidR="00535B39" w:rsidRPr="00B621EC" w:rsidRDefault="00535B39" w:rsidP="00216502">
            <w:pPr>
              <w:pStyle w:val="TableParagraph"/>
              <w:spacing w:before="109"/>
              <w:ind w:left="126"/>
              <w:rPr>
                <w:rFonts w:ascii="Calibri" w:eastAsia="Calibri" w:hAnsi="Calibri" w:cs="Calibri"/>
                <w:sz w:val="14"/>
                <w:szCs w:val="14"/>
              </w:rPr>
            </w:pPr>
            <w:r w:rsidRPr="00B621EC">
              <w:rPr>
                <w:rFonts w:ascii="Calibri" w:hAnsi="Calibri"/>
                <w:sz w:val="14"/>
                <w:lang w:val="es"/>
              </w:rPr>
              <w:t>1.3</w:t>
            </w:r>
          </w:p>
        </w:tc>
        <w:tc>
          <w:tcPr>
            <w:tcW w:w="3994" w:type="dxa"/>
            <w:tcBorders>
              <w:top w:val="single" w:sz="4" w:space="0" w:color="000000"/>
              <w:left w:val="single" w:sz="5" w:space="0" w:color="000000"/>
              <w:bottom w:val="single" w:sz="4" w:space="0" w:color="000000"/>
              <w:right w:val="single" w:sz="5" w:space="0" w:color="000000"/>
            </w:tcBorders>
          </w:tcPr>
          <w:p w14:paraId="5FCA3104" w14:textId="77777777" w:rsidR="00535B39" w:rsidRDefault="00535B39" w:rsidP="00216502">
            <w:pPr>
              <w:pStyle w:val="TableParagraph"/>
              <w:spacing w:before="19" w:line="266" w:lineRule="auto"/>
              <w:ind w:left="18" w:right="16"/>
              <w:rPr>
                <w:rFonts w:ascii="Calibri" w:eastAsia="Calibri" w:hAnsi="Calibri" w:cs="Calibri"/>
                <w:sz w:val="14"/>
                <w:szCs w:val="14"/>
              </w:rPr>
            </w:pPr>
            <w:r>
              <w:rPr>
                <w:rFonts w:ascii="Calibri" w:hAnsi="Calibri"/>
                <w:sz w:val="14"/>
                <w:lang w:val="es"/>
              </w:rPr>
              <w:t>Existen áreas de transición con restricciones entre las áreas de producto crudo y producto RTE, o entre las áreas de menor grado y de mayor grado de higiene.</w:t>
            </w:r>
          </w:p>
        </w:tc>
        <w:tc>
          <w:tcPr>
            <w:tcW w:w="715" w:type="dxa"/>
            <w:tcBorders>
              <w:top w:val="single" w:sz="4" w:space="0" w:color="000000"/>
              <w:left w:val="single" w:sz="5" w:space="0" w:color="000000"/>
              <w:bottom w:val="single" w:sz="4" w:space="0" w:color="000000"/>
              <w:right w:val="single" w:sz="5" w:space="0" w:color="000000"/>
            </w:tcBorders>
          </w:tcPr>
          <w:p w14:paraId="6AC7532C"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BCEAE53"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4302A35C"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741C7FA"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1A1AD92"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028C7529" w14:textId="77777777" w:rsidR="00535B39" w:rsidRDefault="00535B39" w:rsidP="00216502"/>
        </w:tc>
      </w:tr>
      <w:tr w:rsidR="00535B39" w14:paraId="38D257FF" w14:textId="77777777" w:rsidTr="00535B39">
        <w:trPr>
          <w:trHeight w:hRule="exact" w:val="361"/>
        </w:trPr>
        <w:tc>
          <w:tcPr>
            <w:tcW w:w="460" w:type="dxa"/>
            <w:tcBorders>
              <w:top w:val="single" w:sz="4" w:space="0" w:color="000000"/>
              <w:left w:val="single" w:sz="5" w:space="0" w:color="000000"/>
              <w:bottom w:val="single" w:sz="4" w:space="0" w:color="000000"/>
              <w:right w:val="single" w:sz="5" w:space="0" w:color="000000"/>
            </w:tcBorders>
          </w:tcPr>
          <w:p w14:paraId="3C7B2E5D" w14:textId="77777777" w:rsidR="00535B39" w:rsidRPr="00B621EC" w:rsidRDefault="00535B39" w:rsidP="00216502">
            <w:pPr>
              <w:pStyle w:val="TableParagraph"/>
              <w:spacing w:before="91"/>
              <w:ind w:left="126"/>
              <w:rPr>
                <w:rFonts w:ascii="Calibri" w:eastAsia="Calibri" w:hAnsi="Calibri" w:cs="Calibri"/>
                <w:sz w:val="14"/>
                <w:szCs w:val="14"/>
              </w:rPr>
            </w:pPr>
            <w:r w:rsidRPr="00B621EC">
              <w:rPr>
                <w:rFonts w:ascii="Calibri" w:hAnsi="Calibri"/>
                <w:sz w:val="14"/>
                <w:lang w:val="es"/>
              </w:rPr>
              <w:t>1.4</w:t>
            </w:r>
          </w:p>
        </w:tc>
        <w:tc>
          <w:tcPr>
            <w:tcW w:w="3994" w:type="dxa"/>
            <w:tcBorders>
              <w:top w:val="single" w:sz="4" w:space="0" w:color="000000"/>
              <w:left w:val="single" w:sz="5" w:space="0" w:color="000000"/>
              <w:bottom w:val="single" w:sz="4" w:space="0" w:color="000000"/>
              <w:right w:val="single" w:sz="5" w:space="0" w:color="000000"/>
            </w:tcBorders>
          </w:tcPr>
          <w:p w14:paraId="5CAE8ADD" w14:textId="77777777" w:rsidR="00535B39" w:rsidRDefault="00535B39" w:rsidP="00216502">
            <w:pPr>
              <w:pStyle w:val="TableParagraph"/>
              <w:spacing w:before="1"/>
              <w:ind w:left="18"/>
              <w:rPr>
                <w:rFonts w:ascii="Calibri" w:eastAsia="Calibri" w:hAnsi="Calibri" w:cs="Calibri"/>
                <w:sz w:val="14"/>
                <w:szCs w:val="14"/>
              </w:rPr>
            </w:pPr>
            <w:r>
              <w:rPr>
                <w:rFonts w:ascii="Calibri" w:hAnsi="Calibri"/>
                <w:sz w:val="14"/>
                <w:lang w:val="es"/>
              </w:rPr>
              <w:t>Los sanitarios están ubicados fuera de las áreas de producto RTE/alto grado de higiene.</w:t>
            </w:r>
          </w:p>
        </w:tc>
        <w:tc>
          <w:tcPr>
            <w:tcW w:w="715" w:type="dxa"/>
            <w:tcBorders>
              <w:top w:val="single" w:sz="4" w:space="0" w:color="000000"/>
              <w:left w:val="single" w:sz="5" w:space="0" w:color="000000"/>
              <w:bottom w:val="single" w:sz="4" w:space="0" w:color="000000"/>
              <w:right w:val="single" w:sz="5" w:space="0" w:color="000000"/>
            </w:tcBorders>
          </w:tcPr>
          <w:p w14:paraId="2F121B66"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4B1ED19"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8E1B825"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66211AD"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B4CD019"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6CD81609" w14:textId="77777777" w:rsidR="00535B39" w:rsidRDefault="00535B39" w:rsidP="00216502"/>
        </w:tc>
      </w:tr>
      <w:tr w:rsidR="00535B39" w14:paraId="0247CA6D" w14:textId="77777777" w:rsidTr="00535B39">
        <w:trPr>
          <w:trHeight w:hRule="exact" w:val="806"/>
        </w:trPr>
        <w:tc>
          <w:tcPr>
            <w:tcW w:w="460" w:type="dxa"/>
            <w:tcBorders>
              <w:top w:val="single" w:sz="4" w:space="0" w:color="000000"/>
              <w:left w:val="single" w:sz="5" w:space="0" w:color="000000"/>
              <w:bottom w:val="single" w:sz="4" w:space="0" w:color="000000"/>
              <w:right w:val="single" w:sz="5" w:space="0" w:color="000000"/>
            </w:tcBorders>
          </w:tcPr>
          <w:p w14:paraId="7886ADDF" w14:textId="77777777" w:rsidR="00535B39" w:rsidRPr="00B621EC" w:rsidRDefault="00535B39" w:rsidP="00216502">
            <w:pPr>
              <w:pStyle w:val="TableParagraph"/>
              <w:spacing w:before="5"/>
              <w:rPr>
                <w:rFonts w:ascii="Calibri" w:eastAsia="Calibri" w:hAnsi="Calibri" w:cs="Calibri"/>
                <w:sz w:val="10"/>
                <w:szCs w:val="10"/>
              </w:rPr>
            </w:pPr>
          </w:p>
          <w:p w14:paraId="61C934DA" w14:textId="77777777" w:rsidR="00535B39" w:rsidRPr="00B621EC" w:rsidRDefault="00535B39" w:rsidP="00216502">
            <w:pPr>
              <w:pStyle w:val="TableParagraph"/>
              <w:ind w:left="126"/>
              <w:rPr>
                <w:rFonts w:ascii="Calibri" w:eastAsia="Calibri" w:hAnsi="Calibri" w:cs="Calibri"/>
                <w:sz w:val="14"/>
                <w:szCs w:val="14"/>
              </w:rPr>
            </w:pPr>
            <w:r w:rsidRPr="00B621EC">
              <w:rPr>
                <w:rFonts w:ascii="Calibri" w:hAnsi="Calibri"/>
                <w:sz w:val="14"/>
                <w:lang w:val="es"/>
              </w:rPr>
              <w:t>1.5</w:t>
            </w:r>
          </w:p>
        </w:tc>
        <w:tc>
          <w:tcPr>
            <w:tcW w:w="3994" w:type="dxa"/>
            <w:tcBorders>
              <w:top w:val="single" w:sz="4" w:space="0" w:color="000000"/>
              <w:left w:val="single" w:sz="5" w:space="0" w:color="000000"/>
              <w:bottom w:val="single" w:sz="4" w:space="0" w:color="000000"/>
              <w:right w:val="single" w:sz="5" w:space="0" w:color="000000"/>
            </w:tcBorders>
          </w:tcPr>
          <w:p w14:paraId="7EFD7E4F" w14:textId="77777777" w:rsidR="00535B39" w:rsidRDefault="00535B39" w:rsidP="00216502">
            <w:pPr>
              <w:pStyle w:val="TableParagraph"/>
              <w:spacing w:before="37" w:line="266" w:lineRule="auto"/>
              <w:ind w:left="18" w:right="12"/>
              <w:rPr>
                <w:rFonts w:ascii="Calibri" w:eastAsia="Calibri" w:hAnsi="Calibri" w:cs="Calibri"/>
                <w:sz w:val="14"/>
                <w:szCs w:val="14"/>
              </w:rPr>
            </w:pPr>
            <w:r>
              <w:rPr>
                <w:rFonts w:ascii="Calibri" w:hAnsi="Calibri"/>
                <w:sz w:val="14"/>
                <w:lang w:val="es"/>
              </w:rPr>
              <w:t>El lugar para almacenar equipos y herramientas usados en las áreas de productos RTE/alto grado de higiene es independiente del lugar para almacenar equipos y herramientas que se utilizan en las áreas de productos no RTE/menor grado de higiene.</w:t>
            </w:r>
          </w:p>
        </w:tc>
        <w:tc>
          <w:tcPr>
            <w:tcW w:w="715" w:type="dxa"/>
            <w:tcBorders>
              <w:top w:val="single" w:sz="4" w:space="0" w:color="000000"/>
              <w:left w:val="single" w:sz="5" w:space="0" w:color="000000"/>
              <w:bottom w:val="single" w:sz="4" w:space="0" w:color="000000"/>
              <w:right w:val="single" w:sz="5" w:space="0" w:color="000000"/>
            </w:tcBorders>
          </w:tcPr>
          <w:p w14:paraId="5DE3AB36"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22C230B"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2490A1A"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7156E9F"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C41BF2E"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514FED19" w14:textId="77777777" w:rsidR="00535B39" w:rsidRDefault="00535B39" w:rsidP="00216502"/>
        </w:tc>
      </w:tr>
      <w:tr w:rsidR="00535B39" w14:paraId="668CF3C9" w14:textId="77777777" w:rsidTr="00535B39">
        <w:trPr>
          <w:trHeight w:hRule="exact" w:val="545"/>
        </w:trPr>
        <w:tc>
          <w:tcPr>
            <w:tcW w:w="460" w:type="dxa"/>
            <w:tcBorders>
              <w:top w:val="single" w:sz="4" w:space="0" w:color="000000"/>
              <w:left w:val="single" w:sz="5" w:space="0" w:color="000000"/>
              <w:bottom w:val="single" w:sz="4" w:space="0" w:color="000000"/>
              <w:right w:val="single" w:sz="5" w:space="0" w:color="000000"/>
            </w:tcBorders>
          </w:tcPr>
          <w:p w14:paraId="172D721F" w14:textId="77777777" w:rsidR="00535B39" w:rsidRPr="00B621EC" w:rsidRDefault="00535B39" w:rsidP="00216502">
            <w:pPr>
              <w:pStyle w:val="TableParagraph"/>
              <w:spacing w:before="100"/>
              <w:ind w:left="126"/>
              <w:rPr>
                <w:rFonts w:ascii="Calibri" w:eastAsia="Calibri" w:hAnsi="Calibri" w:cs="Calibri"/>
                <w:sz w:val="14"/>
                <w:szCs w:val="14"/>
              </w:rPr>
            </w:pPr>
            <w:r w:rsidRPr="00B621EC">
              <w:rPr>
                <w:rFonts w:ascii="Calibri" w:hAnsi="Calibri"/>
                <w:sz w:val="14"/>
                <w:lang w:val="es"/>
              </w:rPr>
              <w:t>1.6</w:t>
            </w:r>
          </w:p>
        </w:tc>
        <w:tc>
          <w:tcPr>
            <w:tcW w:w="3994" w:type="dxa"/>
            <w:tcBorders>
              <w:top w:val="single" w:sz="4" w:space="0" w:color="000000"/>
              <w:left w:val="single" w:sz="5" w:space="0" w:color="000000"/>
              <w:bottom w:val="single" w:sz="4" w:space="0" w:color="000000"/>
              <w:right w:val="single" w:sz="5" w:space="0" w:color="000000"/>
            </w:tcBorders>
          </w:tcPr>
          <w:p w14:paraId="457FBD6B" w14:textId="77777777" w:rsidR="00535B39" w:rsidRDefault="00535B39" w:rsidP="00216502">
            <w:pPr>
              <w:pStyle w:val="TableParagraph"/>
              <w:spacing w:before="10"/>
              <w:ind w:left="18"/>
              <w:rPr>
                <w:rFonts w:ascii="Calibri" w:eastAsia="Calibri" w:hAnsi="Calibri" w:cs="Calibri"/>
                <w:sz w:val="14"/>
                <w:szCs w:val="14"/>
              </w:rPr>
            </w:pPr>
            <w:r>
              <w:rPr>
                <w:rFonts w:ascii="Calibri" w:hAnsi="Calibri"/>
                <w:sz w:val="14"/>
                <w:lang w:val="es"/>
              </w:rPr>
              <w:t>Existen laboratorios de control de calidad (QA) independientes para las áreas de productos RTE/alto grado de higiene y las áreas de producto no RTE/menor grado de higiene.</w:t>
            </w:r>
          </w:p>
        </w:tc>
        <w:tc>
          <w:tcPr>
            <w:tcW w:w="715" w:type="dxa"/>
            <w:tcBorders>
              <w:top w:val="single" w:sz="4" w:space="0" w:color="000000"/>
              <w:left w:val="single" w:sz="5" w:space="0" w:color="000000"/>
              <w:bottom w:val="single" w:sz="4" w:space="0" w:color="000000"/>
              <w:right w:val="single" w:sz="5" w:space="0" w:color="000000"/>
            </w:tcBorders>
          </w:tcPr>
          <w:p w14:paraId="50929E84"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3D81655"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3DD6F54"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104C90C"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FA1C1E7"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3B988E04" w14:textId="77777777" w:rsidR="00535B39" w:rsidRDefault="00535B39" w:rsidP="00216502"/>
        </w:tc>
      </w:tr>
      <w:tr w:rsidR="00535B39" w14:paraId="585ED49C" w14:textId="77777777" w:rsidTr="00535B39">
        <w:trPr>
          <w:trHeight w:hRule="exact" w:val="226"/>
        </w:trPr>
        <w:tc>
          <w:tcPr>
            <w:tcW w:w="460" w:type="dxa"/>
            <w:tcBorders>
              <w:top w:val="single" w:sz="4" w:space="0" w:color="000000"/>
              <w:left w:val="single" w:sz="5" w:space="0" w:color="000000"/>
              <w:bottom w:val="single" w:sz="4" w:space="0" w:color="000000"/>
              <w:right w:val="single" w:sz="5" w:space="0" w:color="000000"/>
            </w:tcBorders>
          </w:tcPr>
          <w:p w14:paraId="48715909" w14:textId="77777777" w:rsidR="00535B39" w:rsidRPr="00B621EC" w:rsidRDefault="00535B39" w:rsidP="00216502">
            <w:pPr>
              <w:pStyle w:val="TableParagraph"/>
              <w:spacing w:before="28"/>
              <w:ind w:left="126"/>
              <w:rPr>
                <w:rFonts w:ascii="Calibri" w:eastAsia="Calibri" w:hAnsi="Calibri" w:cs="Calibri"/>
                <w:sz w:val="14"/>
                <w:szCs w:val="14"/>
              </w:rPr>
            </w:pPr>
            <w:r w:rsidRPr="00B621EC">
              <w:rPr>
                <w:rFonts w:ascii="Calibri" w:hAnsi="Calibri"/>
                <w:sz w:val="14"/>
                <w:lang w:val="es"/>
              </w:rPr>
              <w:t>1.7</w:t>
            </w:r>
          </w:p>
        </w:tc>
        <w:tc>
          <w:tcPr>
            <w:tcW w:w="3994" w:type="dxa"/>
            <w:tcBorders>
              <w:top w:val="single" w:sz="4" w:space="0" w:color="000000"/>
              <w:left w:val="single" w:sz="5" w:space="0" w:color="000000"/>
              <w:bottom w:val="single" w:sz="4" w:space="0" w:color="000000"/>
              <w:right w:val="single" w:sz="5" w:space="0" w:color="000000"/>
            </w:tcBorders>
          </w:tcPr>
          <w:p w14:paraId="3F718124" w14:textId="77777777" w:rsidR="00535B39" w:rsidRDefault="00535B39" w:rsidP="00216502">
            <w:pPr>
              <w:pStyle w:val="TableParagraph"/>
              <w:spacing w:before="28"/>
              <w:ind w:left="18"/>
              <w:rPr>
                <w:rFonts w:ascii="Calibri" w:eastAsia="Calibri" w:hAnsi="Calibri" w:cs="Calibri"/>
                <w:sz w:val="14"/>
                <w:szCs w:val="14"/>
              </w:rPr>
            </w:pPr>
            <w:r>
              <w:rPr>
                <w:rFonts w:ascii="Calibri" w:hAnsi="Calibri"/>
                <w:sz w:val="14"/>
                <w:lang w:val="es"/>
              </w:rPr>
              <w:t>Se proporciona espacio para el almacenamiento de equipos limpios.</w:t>
            </w:r>
          </w:p>
        </w:tc>
        <w:tc>
          <w:tcPr>
            <w:tcW w:w="715" w:type="dxa"/>
            <w:tcBorders>
              <w:top w:val="single" w:sz="4" w:space="0" w:color="000000"/>
              <w:left w:val="single" w:sz="5" w:space="0" w:color="000000"/>
              <w:bottom w:val="single" w:sz="4" w:space="0" w:color="000000"/>
              <w:right w:val="single" w:sz="5" w:space="0" w:color="000000"/>
            </w:tcBorders>
          </w:tcPr>
          <w:p w14:paraId="007417E0"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0C49F08"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215A14B"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2D97FBD"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4D065DC6"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08484A80" w14:textId="77777777" w:rsidR="00535B39" w:rsidRDefault="00535B39" w:rsidP="00216502"/>
        </w:tc>
      </w:tr>
      <w:tr w:rsidR="00535B39" w14:paraId="4299C75D" w14:textId="77777777" w:rsidTr="00535B39">
        <w:trPr>
          <w:trHeight w:hRule="exact" w:val="253"/>
        </w:trPr>
        <w:tc>
          <w:tcPr>
            <w:tcW w:w="460" w:type="dxa"/>
            <w:tcBorders>
              <w:top w:val="single" w:sz="4" w:space="0" w:color="000000"/>
              <w:left w:val="single" w:sz="5" w:space="0" w:color="000000"/>
              <w:bottom w:val="single" w:sz="4" w:space="0" w:color="000000"/>
              <w:right w:val="single" w:sz="5" w:space="0" w:color="000000"/>
            </w:tcBorders>
          </w:tcPr>
          <w:p w14:paraId="490F42C8" w14:textId="77777777" w:rsidR="00535B39" w:rsidRPr="00B621EC" w:rsidRDefault="00535B39" w:rsidP="00216502">
            <w:pPr>
              <w:pStyle w:val="TableParagraph"/>
              <w:spacing w:before="37"/>
              <w:ind w:left="87"/>
              <w:rPr>
                <w:rFonts w:ascii="Calibri" w:eastAsia="Calibri" w:hAnsi="Calibri" w:cs="Calibri"/>
                <w:sz w:val="14"/>
                <w:szCs w:val="14"/>
              </w:rPr>
            </w:pPr>
            <w:r w:rsidRPr="00B621EC">
              <w:rPr>
                <w:rFonts w:ascii="Calibri" w:hAnsi="Calibri"/>
                <w:sz w:val="14"/>
                <w:lang w:val="es"/>
              </w:rPr>
              <w:t>1.8</w:t>
            </w:r>
          </w:p>
        </w:tc>
        <w:tc>
          <w:tcPr>
            <w:tcW w:w="3994" w:type="dxa"/>
            <w:tcBorders>
              <w:top w:val="single" w:sz="4" w:space="0" w:color="000000"/>
              <w:left w:val="single" w:sz="5" w:space="0" w:color="000000"/>
              <w:bottom w:val="single" w:sz="4" w:space="0" w:color="000000"/>
              <w:right w:val="single" w:sz="5" w:space="0" w:color="000000"/>
            </w:tcBorders>
          </w:tcPr>
          <w:p w14:paraId="6981D1E3" w14:textId="77777777" w:rsidR="00535B39" w:rsidRDefault="00535B39" w:rsidP="00216502">
            <w:pPr>
              <w:pStyle w:val="TableParagraph"/>
              <w:spacing w:before="37"/>
              <w:ind w:left="18"/>
              <w:rPr>
                <w:rFonts w:ascii="Calibri" w:eastAsia="Calibri" w:hAnsi="Calibri" w:cs="Calibri"/>
                <w:sz w:val="14"/>
                <w:szCs w:val="14"/>
              </w:rPr>
            </w:pPr>
            <w:r>
              <w:rPr>
                <w:rFonts w:ascii="Calibri" w:hAnsi="Calibri"/>
                <w:sz w:val="14"/>
                <w:lang w:val="es"/>
              </w:rPr>
              <w:t>Se establecen ubicaciones para la recolección de ropa sucia.</w:t>
            </w:r>
          </w:p>
        </w:tc>
        <w:tc>
          <w:tcPr>
            <w:tcW w:w="715" w:type="dxa"/>
            <w:tcBorders>
              <w:top w:val="single" w:sz="4" w:space="0" w:color="000000"/>
              <w:left w:val="single" w:sz="5" w:space="0" w:color="000000"/>
              <w:bottom w:val="single" w:sz="4" w:space="0" w:color="000000"/>
              <w:right w:val="single" w:sz="5" w:space="0" w:color="000000"/>
            </w:tcBorders>
          </w:tcPr>
          <w:p w14:paraId="345DEC80"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246A7B8"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B9D00AE"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12FEDF4"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6C85BD7"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7F783BC4" w14:textId="77777777" w:rsidR="00535B39" w:rsidRDefault="00535B39" w:rsidP="00216502"/>
        </w:tc>
      </w:tr>
      <w:tr w:rsidR="00535B39" w14:paraId="47E5AE91" w14:textId="77777777" w:rsidTr="00535B39">
        <w:trPr>
          <w:trHeight w:hRule="exact" w:val="388"/>
        </w:trPr>
        <w:tc>
          <w:tcPr>
            <w:tcW w:w="460" w:type="dxa"/>
            <w:tcBorders>
              <w:top w:val="single" w:sz="4" w:space="0" w:color="000000"/>
              <w:left w:val="single" w:sz="5" w:space="0" w:color="000000"/>
              <w:bottom w:val="single" w:sz="4" w:space="0" w:color="000000"/>
              <w:right w:val="single" w:sz="5" w:space="0" w:color="000000"/>
            </w:tcBorders>
          </w:tcPr>
          <w:p w14:paraId="208209B0" w14:textId="77777777" w:rsidR="00535B39" w:rsidRPr="00B621EC" w:rsidRDefault="00535B39" w:rsidP="00216502">
            <w:pPr>
              <w:pStyle w:val="TableParagraph"/>
              <w:spacing w:before="109"/>
              <w:ind w:left="87"/>
              <w:rPr>
                <w:rFonts w:ascii="Calibri" w:eastAsia="Calibri" w:hAnsi="Calibri" w:cs="Calibri"/>
                <w:sz w:val="14"/>
                <w:szCs w:val="14"/>
              </w:rPr>
            </w:pPr>
            <w:r w:rsidRPr="00B621EC">
              <w:rPr>
                <w:rFonts w:ascii="Calibri" w:hAnsi="Calibri"/>
                <w:sz w:val="14"/>
                <w:lang w:val="es"/>
              </w:rPr>
              <w:t>1.9</w:t>
            </w:r>
          </w:p>
        </w:tc>
        <w:tc>
          <w:tcPr>
            <w:tcW w:w="3994" w:type="dxa"/>
            <w:tcBorders>
              <w:top w:val="single" w:sz="4" w:space="0" w:color="000000"/>
              <w:left w:val="single" w:sz="5" w:space="0" w:color="000000"/>
              <w:bottom w:val="single" w:sz="4" w:space="0" w:color="000000"/>
              <w:right w:val="single" w:sz="5" w:space="0" w:color="000000"/>
            </w:tcBorders>
          </w:tcPr>
          <w:p w14:paraId="37BA62AE" w14:textId="77777777" w:rsidR="00535B39" w:rsidRDefault="00535B39" w:rsidP="00216502">
            <w:pPr>
              <w:pStyle w:val="TableParagraph"/>
              <w:spacing w:before="10" w:line="266" w:lineRule="auto"/>
              <w:ind w:left="18" w:right="16"/>
              <w:rPr>
                <w:rFonts w:ascii="Calibri" w:eastAsia="Calibri" w:hAnsi="Calibri" w:cs="Calibri"/>
                <w:sz w:val="14"/>
                <w:szCs w:val="14"/>
              </w:rPr>
            </w:pPr>
            <w:r>
              <w:rPr>
                <w:rFonts w:ascii="Calibri" w:hAnsi="Calibri"/>
                <w:sz w:val="14"/>
                <w:lang w:val="es"/>
              </w:rPr>
              <w:t>Los lugares de recolección de basura están ubicados adecuadamente y son lavables y conservables.</w:t>
            </w:r>
          </w:p>
        </w:tc>
        <w:tc>
          <w:tcPr>
            <w:tcW w:w="715" w:type="dxa"/>
            <w:tcBorders>
              <w:top w:val="single" w:sz="4" w:space="0" w:color="000000"/>
              <w:left w:val="single" w:sz="5" w:space="0" w:color="000000"/>
              <w:bottom w:val="single" w:sz="4" w:space="0" w:color="000000"/>
              <w:right w:val="single" w:sz="5" w:space="0" w:color="000000"/>
            </w:tcBorders>
          </w:tcPr>
          <w:p w14:paraId="04687A77"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72EE51F"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D18B174"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75C64CA"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E937553"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4A089FC2" w14:textId="77777777" w:rsidR="00535B39" w:rsidRDefault="00535B39" w:rsidP="00216502"/>
        </w:tc>
      </w:tr>
      <w:tr w:rsidR="00535B39" w14:paraId="5017DA0C" w14:textId="77777777" w:rsidTr="00535B39">
        <w:trPr>
          <w:trHeight w:hRule="exact" w:val="361"/>
        </w:trPr>
        <w:tc>
          <w:tcPr>
            <w:tcW w:w="460" w:type="dxa"/>
            <w:tcBorders>
              <w:top w:val="single" w:sz="4" w:space="0" w:color="000000"/>
              <w:left w:val="single" w:sz="5" w:space="0" w:color="000000"/>
              <w:bottom w:val="single" w:sz="4" w:space="0" w:color="000000"/>
              <w:right w:val="single" w:sz="5" w:space="0" w:color="000000"/>
            </w:tcBorders>
          </w:tcPr>
          <w:p w14:paraId="5166C964" w14:textId="77777777" w:rsidR="00535B39" w:rsidRPr="00B621EC" w:rsidRDefault="00535B39" w:rsidP="00216502">
            <w:pPr>
              <w:pStyle w:val="TableParagraph"/>
              <w:spacing w:before="91"/>
              <w:ind w:left="87"/>
              <w:rPr>
                <w:rFonts w:ascii="Calibri" w:eastAsia="Calibri" w:hAnsi="Calibri" w:cs="Calibri"/>
                <w:sz w:val="14"/>
                <w:szCs w:val="14"/>
              </w:rPr>
            </w:pPr>
            <w:r w:rsidRPr="00B621EC">
              <w:rPr>
                <w:rFonts w:ascii="Calibri" w:hAnsi="Calibri"/>
                <w:sz w:val="14"/>
                <w:lang w:val="es"/>
              </w:rPr>
              <w:t>1.10</w:t>
            </w:r>
          </w:p>
        </w:tc>
        <w:tc>
          <w:tcPr>
            <w:tcW w:w="3994" w:type="dxa"/>
            <w:tcBorders>
              <w:top w:val="single" w:sz="4" w:space="0" w:color="000000"/>
              <w:left w:val="single" w:sz="5" w:space="0" w:color="000000"/>
              <w:bottom w:val="single" w:sz="4" w:space="0" w:color="000000"/>
              <w:right w:val="single" w:sz="5" w:space="0" w:color="000000"/>
            </w:tcBorders>
          </w:tcPr>
          <w:p w14:paraId="6F48DD90" w14:textId="77777777" w:rsidR="00535B39" w:rsidRDefault="00535B39" w:rsidP="00216502">
            <w:pPr>
              <w:pStyle w:val="TableParagraph"/>
              <w:spacing w:before="1"/>
              <w:ind w:left="18"/>
              <w:rPr>
                <w:rFonts w:ascii="Calibri" w:eastAsia="Calibri" w:hAnsi="Calibri" w:cs="Calibri"/>
                <w:sz w:val="14"/>
                <w:szCs w:val="14"/>
              </w:rPr>
            </w:pPr>
            <w:r>
              <w:rPr>
                <w:rFonts w:ascii="Calibri" w:hAnsi="Calibri"/>
                <w:sz w:val="14"/>
                <w:lang w:val="es"/>
              </w:rPr>
              <w:t>Se usan códigos de colores (p.ej., vestimenta, cascos) para identificar las zonas higiénicas.</w:t>
            </w:r>
          </w:p>
        </w:tc>
        <w:tc>
          <w:tcPr>
            <w:tcW w:w="715" w:type="dxa"/>
            <w:tcBorders>
              <w:top w:val="single" w:sz="4" w:space="0" w:color="000000"/>
              <w:left w:val="single" w:sz="5" w:space="0" w:color="000000"/>
              <w:bottom w:val="single" w:sz="4" w:space="0" w:color="000000"/>
              <w:right w:val="single" w:sz="5" w:space="0" w:color="000000"/>
            </w:tcBorders>
          </w:tcPr>
          <w:p w14:paraId="5968CE27"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4B99D4A"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FD3E1AB"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E854964"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A5D6D4C"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4D36F312" w14:textId="77777777" w:rsidR="00535B39" w:rsidRDefault="00535B39" w:rsidP="00216502"/>
        </w:tc>
      </w:tr>
      <w:tr w:rsidR="00535B39" w14:paraId="41814A77" w14:textId="77777777" w:rsidTr="00535B39">
        <w:trPr>
          <w:trHeight w:hRule="exact" w:val="190"/>
        </w:trPr>
        <w:tc>
          <w:tcPr>
            <w:tcW w:w="5561" w:type="dxa"/>
            <w:gridSpan w:val="4"/>
            <w:tcBorders>
              <w:top w:val="single" w:sz="4" w:space="0" w:color="000000"/>
              <w:left w:val="single" w:sz="5" w:space="0" w:color="000000"/>
              <w:bottom w:val="single" w:sz="4" w:space="0" w:color="000000"/>
              <w:right w:val="single" w:sz="5" w:space="0" w:color="000000"/>
            </w:tcBorders>
          </w:tcPr>
          <w:p w14:paraId="3E14D667" w14:textId="77777777" w:rsidR="00535B39" w:rsidRPr="00B621EC" w:rsidRDefault="00535B39" w:rsidP="00216502">
            <w:pPr>
              <w:pStyle w:val="TableParagraph"/>
              <w:spacing w:before="10" w:line="168" w:lineRule="exact"/>
              <w:ind w:left="18"/>
              <w:rPr>
                <w:rFonts w:ascii="Calibri" w:eastAsia="Calibri" w:hAnsi="Calibri" w:cs="Calibri"/>
                <w:sz w:val="14"/>
                <w:szCs w:val="14"/>
              </w:rPr>
            </w:pPr>
            <w:r w:rsidRPr="00B621EC">
              <w:rPr>
                <w:rFonts w:ascii="Calibri" w:hAnsi="Calibri"/>
                <w:b/>
                <w:bCs/>
                <w:sz w:val="14"/>
                <w:lang w:val="es"/>
              </w:rPr>
              <w:t>PRINCIPIO N.° 2: circulación controlada de personal y materiales para minimizar los riesgos</w:t>
            </w:r>
          </w:p>
        </w:tc>
        <w:tc>
          <w:tcPr>
            <w:tcW w:w="392" w:type="dxa"/>
            <w:tcBorders>
              <w:top w:val="single" w:sz="4" w:space="0" w:color="000000"/>
              <w:left w:val="single" w:sz="5" w:space="0" w:color="000000"/>
              <w:bottom w:val="single" w:sz="4" w:space="0" w:color="000000"/>
              <w:right w:val="single" w:sz="5" w:space="0" w:color="000000"/>
            </w:tcBorders>
          </w:tcPr>
          <w:p w14:paraId="4071F14E"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E43068A"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C5EC7BB"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7B21247A" w14:textId="77777777" w:rsidR="00535B39" w:rsidRDefault="00535B39" w:rsidP="00216502"/>
        </w:tc>
      </w:tr>
      <w:tr w:rsidR="00535B39" w14:paraId="1C485F21" w14:textId="77777777" w:rsidTr="00535B39">
        <w:trPr>
          <w:trHeight w:hRule="exact" w:val="189"/>
        </w:trPr>
        <w:tc>
          <w:tcPr>
            <w:tcW w:w="460" w:type="dxa"/>
            <w:tcBorders>
              <w:top w:val="single" w:sz="4" w:space="0" w:color="000000"/>
              <w:left w:val="single" w:sz="5" w:space="0" w:color="000000"/>
              <w:bottom w:val="single" w:sz="4" w:space="0" w:color="000000"/>
              <w:right w:val="single" w:sz="5" w:space="0" w:color="000000"/>
            </w:tcBorders>
          </w:tcPr>
          <w:p w14:paraId="181291AC" w14:textId="77777777" w:rsidR="00535B39" w:rsidRPr="00B621EC" w:rsidRDefault="00535B39" w:rsidP="00216502"/>
        </w:tc>
        <w:tc>
          <w:tcPr>
            <w:tcW w:w="3994" w:type="dxa"/>
            <w:tcBorders>
              <w:top w:val="single" w:sz="4" w:space="0" w:color="000000"/>
              <w:left w:val="single" w:sz="5" w:space="0" w:color="000000"/>
              <w:bottom w:val="single" w:sz="4" w:space="0" w:color="000000"/>
              <w:right w:val="single" w:sz="5" w:space="0" w:color="000000"/>
            </w:tcBorders>
          </w:tcPr>
          <w:p w14:paraId="1B6B302E" w14:textId="77777777" w:rsidR="00535B39" w:rsidRDefault="00535B39" w:rsidP="00216502"/>
        </w:tc>
        <w:tc>
          <w:tcPr>
            <w:tcW w:w="715" w:type="dxa"/>
            <w:tcBorders>
              <w:top w:val="single" w:sz="4" w:space="0" w:color="000000"/>
              <w:left w:val="single" w:sz="5" w:space="0" w:color="000000"/>
              <w:bottom w:val="single" w:sz="4" w:space="0" w:color="000000"/>
              <w:right w:val="single" w:sz="5" w:space="0" w:color="000000"/>
            </w:tcBorders>
          </w:tcPr>
          <w:p w14:paraId="7A240D21"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418A293" w14:textId="77777777" w:rsidR="00535B39" w:rsidRDefault="00535B39" w:rsidP="00216502">
            <w:pPr>
              <w:pStyle w:val="TableParagraph"/>
              <w:spacing w:before="10" w:line="168" w:lineRule="exact"/>
              <w:ind w:right="13"/>
              <w:jc w:val="center"/>
              <w:rPr>
                <w:rFonts w:ascii="Calibri" w:eastAsia="Calibri" w:hAnsi="Calibri" w:cs="Calibri"/>
                <w:sz w:val="14"/>
                <w:szCs w:val="14"/>
              </w:rPr>
            </w:pPr>
            <w:r>
              <w:rPr>
                <w:rFonts w:ascii="Calibri" w:hAnsi="Calibri"/>
                <w:sz w:val="14"/>
                <w:lang w:val="es"/>
              </w:rPr>
              <w:t>S</w:t>
            </w:r>
          </w:p>
        </w:tc>
        <w:tc>
          <w:tcPr>
            <w:tcW w:w="392" w:type="dxa"/>
            <w:tcBorders>
              <w:top w:val="single" w:sz="4" w:space="0" w:color="000000"/>
              <w:left w:val="single" w:sz="5" w:space="0" w:color="000000"/>
              <w:bottom w:val="single" w:sz="4" w:space="0" w:color="000000"/>
              <w:right w:val="single" w:sz="5" w:space="0" w:color="000000"/>
            </w:tcBorders>
          </w:tcPr>
          <w:p w14:paraId="5021B758" w14:textId="77777777" w:rsidR="00535B39" w:rsidRDefault="00535B39" w:rsidP="00216502">
            <w:pPr>
              <w:pStyle w:val="TableParagraph"/>
              <w:spacing w:before="10" w:line="168" w:lineRule="exact"/>
              <w:ind w:left="126"/>
              <w:rPr>
                <w:rFonts w:ascii="Calibri" w:eastAsia="Calibri" w:hAnsi="Calibri" w:cs="Calibri"/>
                <w:sz w:val="14"/>
                <w:szCs w:val="14"/>
              </w:rPr>
            </w:pPr>
            <w:r>
              <w:rPr>
                <w:rFonts w:ascii="Calibri" w:hAnsi="Calibri"/>
                <w:sz w:val="14"/>
                <w:lang w:val="es"/>
              </w:rPr>
              <w:t>M</w:t>
            </w:r>
          </w:p>
        </w:tc>
        <w:tc>
          <w:tcPr>
            <w:tcW w:w="392" w:type="dxa"/>
            <w:tcBorders>
              <w:top w:val="single" w:sz="4" w:space="0" w:color="000000"/>
              <w:left w:val="single" w:sz="5" w:space="0" w:color="000000"/>
              <w:bottom w:val="single" w:sz="4" w:space="0" w:color="000000"/>
              <w:right w:val="single" w:sz="5" w:space="0" w:color="000000"/>
            </w:tcBorders>
          </w:tcPr>
          <w:p w14:paraId="388391EC" w14:textId="77777777" w:rsidR="00535B39" w:rsidRDefault="00535B39" w:rsidP="00216502">
            <w:pPr>
              <w:pStyle w:val="TableParagraph"/>
              <w:spacing w:before="10" w:line="168" w:lineRule="exact"/>
              <w:ind w:left="12"/>
              <w:jc w:val="center"/>
              <w:rPr>
                <w:rFonts w:ascii="Calibri" w:eastAsia="Calibri" w:hAnsi="Calibri" w:cs="Calibri"/>
                <w:sz w:val="14"/>
                <w:szCs w:val="14"/>
              </w:rPr>
            </w:pPr>
            <w:r>
              <w:rPr>
                <w:rFonts w:ascii="Calibri" w:hAnsi="Calibri"/>
                <w:color w:val="FF0000"/>
                <w:sz w:val="14"/>
                <w:lang w:val="es"/>
              </w:rPr>
              <w:t>NS</w:t>
            </w:r>
          </w:p>
        </w:tc>
        <w:tc>
          <w:tcPr>
            <w:tcW w:w="392" w:type="dxa"/>
            <w:tcBorders>
              <w:top w:val="single" w:sz="4" w:space="0" w:color="000000"/>
              <w:left w:val="single" w:sz="5" w:space="0" w:color="000000"/>
              <w:bottom w:val="single" w:sz="4" w:space="0" w:color="000000"/>
              <w:right w:val="single" w:sz="5" w:space="0" w:color="000000"/>
            </w:tcBorders>
          </w:tcPr>
          <w:p w14:paraId="2A81D43E" w14:textId="77777777" w:rsidR="00535B39" w:rsidRDefault="00535B39" w:rsidP="00216502">
            <w:pPr>
              <w:pStyle w:val="TableParagraph"/>
              <w:spacing w:before="10" w:line="168" w:lineRule="exact"/>
              <w:ind w:left="18"/>
              <w:jc w:val="center"/>
              <w:rPr>
                <w:rFonts w:ascii="Calibri" w:eastAsia="Calibri" w:hAnsi="Calibri" w:cs="Calibri"/>
                <w:sz w:val="14"/>
                <w:szCs w:val="14"/>
              </w:rPr>
            </w:pPr>
            <w:r>
              <w:rPr>
                <w:rFonts w:ascii="Calibri" w:hAnsi="Calibri"/>
                <w:sz w:val="14"/>
                <w:lang w:val="es"/>
              </w:rPr>
              <w:t>NA</w:t>
            </w:r>
          </w:p>
        </w:tc>
        <w:tc>
          <w:tcPr>
            <w:tcW w:w="2320" w:type="dxa"/>
            <w:tcBorders>
              <w:top w:val="single" w:sz="4" w:space="0" w:color="000000"/>
              <w:left w:val="single" w:sz="5" w:space="0" w:color="000000"/>
              <w:bottom w:val="single" w:sz="4" w:space="0" w:color="000000"/>
              <w:right w:val="single" w:sz="5" w:space="0" w:color="000000"/>
            </w:tcBorders>
          </w:tcPr>
          <w:p w14:paraId="51B80944" w14:textId="77777777" w:rsidR="00535B39" w:rsidRDefault="00535B39" w:rsidP="00216502">
            <w:pPr>
              <w:pStyle w:val="TableParagraph"/>
              <w:spacing w:before="10" w:line="168" w:lineRule="exact"/>
              <w:ind w:left="2"/>
              <w:jc w:val="center"/>
              <w:rPr>
                <w:rFonts w:ascii="Calibri" w:eastAsia="Calibri" w:hAnsi="Calibri" w:cs="Calibri"/>
                <w:sz w:val="14"/>
                <w:szCs w:val="14"/>
              </w:rPr>
            </w:pPr>
            <w:r>
              <w:rPr>
                <w:rFonts w:ascii="Calibri" w:hAnsi="Calibri"/>
                <w:sz w:val="14"/>
                <w:lang w:val="es"/>
              </w:rPr>
              <w:t>Defecto</w:t>
            </w:r>
          </w:p>
        </w:tc>
      </w:tr>
      <w:tr w:rsidR="00535B39" w14:paraId="1C0F76D8" w14:textId="77777777" w:rsidTr="00535B39">
        <w:trPr>
          <w:trHeight w:hRule="exact" w:val="406"/>
        </w:trPr>
        <w:tc>
          <w:tcPr>
            <w:tcW w:w="460" w:type="dxa"/>
            <w:tcBorders>
              <w:top w:val="single" w:sz="4" w:space="0" w:color="000000"/>
              <w:left w:val="single" w:sz="5" w:space="0" w:color="000000"/>
              <w:bottom w:val="single" w:sz="4" w:space="0" w:color="000000"/>
              <w:right w:val="single" w:sz="5" w:space="0" w:color="000000"/>
            </w:tcBorders>
          </w:tcPr>
          <w:p w14:paraId="1F763E45" w14:textId="77777777" w:rsidR="00535B39" w:rsidRPr="00B621EC" w:rsidRDefault="00535B39" w:rsidP="00216502">
            <w:pPr>
              <w:pStyle w:val="TableParagraph"/>
              <w:spacing w:before="118"/>
              <w:ind w:left="126"/>
              <w:rPr>
                <w:rFonts w:ascii="Calibri" w:eastAsia="Calibri" w:hAnsi="Calibri" w:cs="Calibri"/>
                <w:sz w:val="14"/>
                <w:szCs w:val="14"/>
              </w:rPr>
            </w:pPr>
            <w:r w:rsidRPr="00B621EC">
              <w:rPr>
                <w:rFonts w:ascii="Calibri" w:hAnsi="Calibri"/>
                <w:sz w:val="14"/>
                <w:lang w:val="es"/>
              </w:rPr>
              <w:t>2.1</w:t>
            </w:r>
          </w:p>
        </w:tc>
        <w:tc>
          <w:tcPr>
            <w:tcW w:w="3994" w:type="dxa"/>
            <w:tcBorders>
              <w:top w:val="single" w:sz="4" w:space="0" w:color="000000"/>
              <w:left w:val="single" w:sz="5" w:space="0" w:color="000000"/>
              <w:bottom w:val="single" w:sz="4" w:space="0" w:color="000000"/>
              <w:right w:val="single" w:sz="5" w:space="0" w:color="000000"/>
            </w:tcBorders>
          </w:tcPr>
          <w:p w14:paraId="163FA945" w14:textId="77777777" w:rsidR="00535B39" w:rsidRDefault="00535B39" w:rsidP="00216502">
            <w:pPr>
              <w:pStyle w:val="TableParagraph"/>
              <w:spacing w:before="19" w:line="266" w:lineRule="auto"/>
              <w:ind w:left="18" w:right="23"/>
              <w:rPr>
                <w:rFonts w:ascii="Calibri" w:eastAsia="Calibri" w:hAnsi="Calibri" w:cs="Calibri"/>
                <w:sz w:val="14"/>
                <w:szCs w:val="14"/>
              </w:rPr>
            </w:pPr>
            <w:r>
              <w:rPr>
                <w:rFonts w:ascii="Calibri" w:hAnsi="Calibri"/>
                <w:sz w:val="14"/>
                <w:lang w:val="es"/>
              </w:rPr>
              <w:t>El movimiento de empleados, contratistas y demás visitantes en las instalaciones está prestablecido y controlado.</w:t>
            </w:r>
          </w:p>
        </w:tc>
        <w:tc>
          <w:tcPr>
            <w:tcW w:w="715" w:type="dxa"/>
            <w:tcBorders>
              <w:top w:val="single" w:sz="4" w:space="0" w:color="000000"/>
              <w:left w:val="single" w:sz="5" w:space="0" w:color="000000"/>
              <w:bottom w:val="single" w:sz="4" w:space="0" w:color="000000"/>
              <w:right w:val="single" w:sz="5" w:space="0" w:color="000000"/>
            </w:tcBorders>
          </w:tcPr>
          <w:p w14:paraId="234D8B7E"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0ED28ED"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548093A"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4796DD19"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1ACD88F"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5EFC9C92" w14:textId="77777777" w:rsidR="00535B39" w:rsidRDefault="00535B39" w:rsidP="00216502"/>
        </w:tc>
      </w:tr>
      <w:tr w:rsidR="00535B39" w14:paraId="08863441" w14:textId="77777777" w:rsidTr="00535B39">
        <w:trPr>
          <w:trHeight w:hRule="exact" w:val="595"/>
        </w:trPr>
        <w:tc>
          <w:tcPr>
            <w:tcW w:w="460" w:type="dxa"/>
            <w:tcBorders>
              <w:top w:val="single" w:sz="4" w:space="0" w:color="000000"/>
              <w:left w:val="single" w:sz="5" w:space="0" w:color="000000"/>
              <w:bottom w:val="single" w:sz="4" w:space="0" w:color="000000"/>
              <w:right w:val="single" w:sz="5" w:space="0" w:color="000000"/>
            </w:tcBorders>
          </w:tcPr>
          <w:p w14:paraId="184EF2DF" w14:textId="77777777" w:rsidR="00535B39" w:rsidRPr="00B621EC" w:rsidRDefault="00535B39" w:rsidP="00216502">
            <w:pPr>
              <w:pStyle w:val="TableParagraph"/>
              <w:spacing w:before="1"/>
              <w:rPr>
                <w:rFonts w:ascii="Calibri" w:eastAsia="Calibri" w:hAnsi="Calibri" w:cs="Calibri"/>
                <w:sz w:val="17"/>
                <w:szCs w:val="17"/>
              </w:rPr>
            </w:pPr>
          </w:p>
          <w:p w14:paraId="27C8038B" w14:textId="77777777" w:rsidR="00535B39" w:rsidRPr="00B621EC" w:rsidRDefault="00535B39" w:rsidP="00216502">
            <w:pPr>
              <w:pStyle w:val="TableParagraph"/>
              <w:ind w:left="126"/>
              <w:rPr>
                <w:rFonts w:ascii="Calibri" w:eastAsia="Calibri" w:hAnsi="Calibri" w:cs="Calibri"/>
                <w:sz w:val="14"/>
                <w:szCs w:val="14"/>
              </w:rPr>
            </w:pPr>
            <w:r w:rsidRPr="00B621EC">
              <w:rPr>
                <w:rFonts w:ascii="Calibri" w:hAnsi="Calibri"/>
                <w:sz w:val="14"/>
                <w:lang w:val="es"/>
              </w:rPr>
              <w:t>2.2</w:t>
            </w:r>
          </w:p>
        </w:tc>
        <w:tc>
          <w:tcPr>
            <w:tcW w:w="3994" w:type="dxa"/>
            <w:tcBorders>
              <w:top w:val="single" w:sz="4" w:space="0" w:color="000000"/>
              <w:left w:val="single" w:sz="5" w:space="0" w:color="000000"/>
              <w:bottom w:val="single" w:sz="4" w:space="0" w:color="000000"/>
              <w:right w:val="single" w:sz="5" w:space="0" w:color="000000"/>
            </w:tcBorders>
          </w:tcPr>
          <w:p w14:paraId="3F3CBD9E" w14:textId="77777777" w:rsidR="00535B39" w:rsidRDefault="00535B39" w:rsidP="00216502">
            <w:pPr>
              <w:pStyle w:val="TableParagraph"/>
              <w:spacing w:before="19" w:line="266" w:lineRule="auto"/>
              <w:ind w:left="18" w:right="12"/>
              <w:jc w:val="both"/>
              <w:rPr>
                <w:rFonts w:ascii="Calibri" w:eastAsia="Calibri" w:hAnsi="Calibri" w:cs="Calibri"/>
                <w:sz w:val="14"/>
                <w:szCs w:val="14"/>
              </w:rPr>
            </w:pPr>
            <w:r>
              <w:rPr>
                <w:rFonts w:ascii="Calibri" w:hAnsi="Calibri"/>
                <w:sz w:val="14"/>
                <w:lang w:val="es"/>
              </w:rPr>
              <w:t>Se disponen sistemas para el transporte higiénico de materiales de embalaje e ingredientes hacia las áreas de producto RTE/alto grado de higiene, con el fin de disminuir la contaminación cruzada.</w:t>
            </w:r>
          </w:p>
        </w:tc>
        <w:tc>
          <w:tcPr>
            <w:tcW w:w="715" w:type="dxa"/>
            <w:tcBorders>
              <w:top w:val="single" w:sz="4" w:space="0" w:color="000000"/>
              <w:left w:val="single" w:sz="5" w:space="0" w:color="000000"/>
              <w:bottom w:val="single" w:sz="4" w:space="0" w:color="000000"/>
              <w:right w:val="single" w:sz="5" w:space="0" w:color="000000"/>
            </w:tcBorders>
          </w:tcPr>
          <w:p w14:paraId="1843333D"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51160A8"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6B60165"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F605CE6"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ED8E242"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416CDDCF" w14:textId="77777777" w:rsidR="00535B39" w:rsidRDefault="00535B39" w:rsidP="00216502"/>
        </w:tc>
      </w:tr>
      <w:tr w:rsidR="00535B39" w14:paraId="154CE0F1" w14:textId="77777777" w:rsidTr="00535B39">
        <w:trPr>
          <w:trHeight w:hRule="exact" w:val="424"/>
        </w:trPr>
        <w:tc>
          <w:tcPr>
            <w:tcW w:w="460" w:type="dxa"/>
            <w:tcBorders>
              <w:top w:val="single" w:sz="4" w:space="0" w:color="000000"/>
              <w:left w:val="single" w:sz="5" w:space="0" w:color="000000"/>
              <w:bottom w:val="single" w:sz="4" w:space="0" w:color="000000"/>
              <w:right w:val="single" w:sz="5" w:space="0" w:color="000000"/>
            </w:tcBorders>
          </w:tcPr>
          <w:p w14:paraId="1F8F643A" w14:textId="77777777" w:rsidR="00535B39" w:rsidRPr="00B621EC" w:rsidRDefault="00535B39" w:rsidP="00216502">
            <w:pPr>
              <w:pStyle w:val="TableParagraph"/>
              <w:spacing w:before="5"/>
              <w:rPr>
                <w:rFonts w:ascii="Calibri" w:eastAsia="Calibri" w:hAnsi="Calibri" w:cs="Calibri"/>
                <w:sz w:val="10"/>
                <w:szCs w:val="10"/>
              </w:rPr>
            </w:pPr>
          </w:p>
          <w:p w14:paraId="5B04CAE7" w14:textId="77777777" w:rsidR="00535B39" w:rsidRPr="00B621EC" w:rsidRDefault="00535B39" w:rsidP="00216502">
            <w:pPr>
              <w:pStyle w:val="TableParagraph"/>
              <w:ind w:left="126"/>
              <w:rPr>
                <w:rFonts w:ascii="Calibri" w:eastAsia="Calibri" w:hAnsi="Calibri" w:cs="Calibri"/>
                <w:sz w:val="14"/>
                <w:szCs w:val="14"/>
              </w:rPr>
            </w:pPr>
            <w:r w:rsidRPr="00B621EC">
              <w:rPr>
                <w:rFonts w:ascii="Calibri" w:hAnsi="Calibri"/>
                <w:sz w:val="14"/>
                <w:lang w:val="es"/>
              </w:rPr>
              <w:t>2.3</w:t>
            </w:r>
          </w:p>
        </w:tc>
        <w:tc>
          <w:tcPr>
            <w:tcW w:w="3994" w:type="dxa"/>
            <w:tcBorders>
              <w:top w:val="single" w:sz="4" w:space="0" w:color="000000"/>
              <w:left w:val="single" w:sz="5" w:space="0" w:color="000000"/>
              <w:bottom w:val="single" w:sz="4" w:space="0" w:color="000000"/>
              <w:right w:val="single" w:sz="5" w:space="0" w:color="000000"/>
            </w:tcBorders>
          </w:tcPr>
          <w:p w14:paraId="61E8E4D8" w14:textId="77777777" w:rsidR="00535B39" w:rsidRDefault="00535B39" w:rsidP="00216502">
            <w:pPr>
              <w:pStyle w:val="TableParagraph"/>
              <w:spacing w:before="28" w:line="266" w:lineRule="auto"/>
              <w:ind w:left="18" w:right="12"/>
              <w:rPr>
                <w:rFonts w:ascii="Calibri" w:eastAsia="Calibri" w:hAnsi="Calibri" w:cs="Calibri"/>
                <w:sz w:val="14"/>
                <w:szCs w:val="14"/>
              </w:rPr>
            </w:pPr>
            <w:r>
              <w:rPr>
                <w:rFonts w:ascii="Calibri" w:hAnsi="Calibri"/>
                <w:sz w:val="14"/>
                <w:lang w:val="es"/>
              </w:rPr>
              <w:t>Se disponen sistemas para el transporte higiénico de producto para reproceso hacia las áreas de productos RTE/alto grado de higiene.</w:t>
            </w:r>
          </w:p>
        </w:tc>
        <w:tc>
          <w:tcPr>
            <w:tcW w:w="715" w:type="dxa"/>
            <w:tcBorders>
              <w:top w:val="single" w:sz="4" w:space="0" w:color="000000"/>
              <w:left w:val="single" w:sz="5" w:space="0" w:color="000000"/>
              <w:bottom w:val="single" w:sz="4" w:space="0" w:color="000000"/>
              <w:right w:val="single" w:sz="5" w:space="0" w:color="000000"/>
            </w:tcBorders>
          </w:tcPr>
          <w:p w14:paraId="3EA02602"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0DEF804"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4DD6A67"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D47A6B1"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0D2B3C3"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4E47030D" w14:textId="77777777" w:rsidR="00535B39" w:rsidRDefault="00535B39" w:rsidP="00216502"/>
        </w:tc>
      </w:tr>
      <w:tr w:rsidR="00535B39" w14:paraId="46A925C2" w14:textId="77777777" w:rsidTr="00535B39">
        <w:trPr>
          <w:trHeight w:hRule="exact" w:val="433"/>
        </w:trPr>
        <w:tc>
          <w:tcPr>
            <w:tcW w:w="460" w:type="dxa"/>
            <w:tcBorders>
              <w:top w:val="single" w:sz="4" w:space="0" w:color="000000"/>
              <w:left w:val="single" w:sz="5" w:space="0" w:color="000000"/>
              <w:bottom w:val="single" w:sz="4" w:space="0" w:color="000000"/>
              <w:right w:val="single" w:sz="5" w:space="0" w:color="000000"/>
            </w:tcBorders>
          </w:tcPr>
          <w:p w14:paraId="415E4183" w14:textId="77777777" w:rsidR="00535B39" w:rsidRDefault="00535B39" w:rsidP="00216502">
            <w:pPr>
              <w:pStyle w:val="TableParagraph"/>
              <w:spacing w:before="5"/>
              <w:rPr>
                <w:rFonts w:ascii="Calibri" w:eastAsia="Calibri" w:hAnsi="Calibri" w:cs="Calibri"/>
                <w:sz w:val="10"/>
                <w:szCs w:val="10"/>
              </w:rPr>
            </w:pPr>
          </w:p>
          <w:p w14:paraId="58040EC3" w14:textId="77777777" w:rsidR="00535B39" w:rsidRDefault="00535B39" w:rsidP="00216502">
            <w:pPr>
              <w:pStyle w:val="TableParagraph"/>
              <w:ind w:left="126"/>
              <w:rPr>
                <w:rFonts w:ascii="Calibri" w:eastAsia="Calibri" w:hAnsi="Calibri" w:cs="Calibri"/>
                <w:sz w:val="14"/>
                <w:szCs w:val="14"/>
              </w:rPr>
            </w:pPr>
            <w:r>
              <w:rPr>
                <w:rFonts w:ascii="Calibri" w:hAnsi="Calibri"/>
                <w:sz w:val="14"/>
                <w:lang w:val="es"/>
              </w:rPr>
              <w:t>2.4</w:t>
            </w:r>
          </w:p>
        </w:tc>
        <w:tc>
          <w:tcPr>
            <w:tcW w:w="3994" w:type="dxa"/>
            <w:tcBorders>
              <w:top w:val="single" w:sz="4" w:space="0" w:color="000000"/>
              <w:left w:val="single" w:sz="5" w:space="0" w:color="000000"/>
              <w:bottom w:val="single" w:sz="4" w:space="0" w:color="000000"/>
              <w:right w:val="single" w:sz="5" w:space="0" w:color="000000"/>
            </w:tcBorders>
          </w:tcPr>
          <w:p w14:paraId="2EB73651" w14:textId="77777777" w:rsidR="00535B39" w:rsidRDefault="00535B39" w:rsidP="00216502">
            <w:pPr>
              <w:pStyle w:val="TableParagraph"/>
              <w:spacing w:before="37" w:line="266" w:lineRule="auto"/>
              <w:ind w:left="18" w:right="14"/>
              <w:rPr>
                <w:rFonts w:ascii="Calibri" w:eastAsia="Calibri" w:hAnsi="Calibri" w:cs="Calibri"/>
                <w:sz w:val="14"/>
                <w:szCs w:val="14"/>
              </w:rPr>
            </w:pPr>
            <w:r>
              <w:rPr>
                <w:rFonts w:ascii="Calibri" w:hAnsi="Calibri"/>
                <w:sz w:val="14"/>
                <w:lang w:val="es"/>
              </w:rPr>
              <w:t>Se disponen sistemas para la eliminación higiénica de desechos y basura de las áreas de productos RTE/alto grado de higiene.</w:t>
            </w:r>
          </w:p>
        </w:tc>
        <w:tc>
          <w:tcPr>
            <w:tcW w:w="715" w:type="dxa"/>
            <w:tcBorders>
              <w:top w:val="single" w:sz="4" w:space="0" w:color="000000"/>
              <w:left w:val="single" w:sz="5" w:space="0" w:color="000000"/>
              <w:bottom w:val="single" w:sz="4" w:space="0" w:color="000000"/>
              <w:right w:val="single" w:sz="5" w:space="0" w:color="000000"/>
            </w:tcBorders>
          </w:tcPr>
          <w:p w14:paraId="45AB9558"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28D3B97"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F33FBE7"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853A3E8"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BC3F70F"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57E9FD59" w14:textId="77777777" w:rsidR="00535B39" w:rsidRDefault="00535B39" w:rsidP="00216502"/>
        </w:tc>
      </w:tr>
      <w:tr w:rsidR="00535B39" w14:paraId="5FC3EF07" w14:textId="77777777" w:rsidTr="00535B39">
        <w:trPr>
          <w:trHeight w:hRule="exact" w:val="189"/>
        </w:trPr>
        <w:tc>
          <w:tcPr>
            <w:tcW w:w="460" w:type="dxa"/>
            <w:tcBorders>
              <w:top w:val="single" w:sz="4" w:space="0" w:color="000000"/>
              <w:left w:val="single" w:sz="5" w:space="0" w:color="000000"/>
              <w:bottom w:val="single" w:sz="4" w:space="0" w:color="000000"/>
              <w:right w:val="single" w:sz="5" w:space="0" w:color="000000"/>
            </w:tcBorders>
          </w:tcPr>
          <w:p w14:paraId="621A68ED" w14:textId="77777777" w:rsidR="00535B39" w:rsidRDefault="00535B39" w:rsidP="00216502"/>
        </w:tc>
        <w:tc>
          <w:tcPr>
            <w:tcW w:w="3994" w:type="dxa"/>
            <w:tcBorders>
              <w:top w:val="single" w:sz="4" w:space="0" w:color="000000"/>
              <w:left w:val="single" w:sz="5" w:space="0" w:color="000000"/>
              <w:bottom w:val="single" w:sz="4" w:space="0" w:color="000000"/>
              <w:right w:val="single" w:sz="5" w:space="0" w:color="000000"/>
            </w:tcBorders>
          </w:tcPr>
          <w:p w14:paraId="2A384A0E" w14:textId="77777777" w:rsidR="00535B39" w:rsidRDefault="00535B39" w:rsidP="00216502"/>
        </w:tc>
        <w:tc>
          <w:tcPr>
            <w:tcW w:w="715" w:type="dxa"/>
            <w:tcBorders>
              <w:top w:val="single" w:sz="4" w:space="0" w:color="000000"/>
              <w:left w:val="single" w:sz="5" w:space="0" w:color="000000"/>
              <w:bottom w:val="single" w:sz="4" w:space="0" w:color="000000"/>
              <w:right w:val="single" w:sz="5" w:space="0" w:color="000000"/>
            </w:tcBorders>
          </w:tcPr>
          <w:p w14:paraId="4C7DBB86"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E8FE59D"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41687B05"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044577D"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8DD4D19"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1CE38722" w14:textId="77777777" w:rsidR="00535B39" w:rsidRDefault="00535B39" w:rsidP="00216502"/>
        </w:tc>
      </w:tr>
      <w:tr w:rsidR="00535B39" w14:paraId="7BD1B4D6" w14:textId="77777777" w:rsidTr="00535B39">
        <w:trPr>
          <w:trHeight w:hRule="exact" w:val="190"/>
        </w:trPr>
        <w:tc>
          <w:tcPr>
            <w:tcW w:w="5561" w:type="dxa"/>
            <w:gridSpan w:val="4"/>
            <w:tcBorders>
              <w:top w:val="single" w:sz="4" w:space="0" w:color="000000"/>
              <w:left w:val="single" w:sz="5" w:space="0" w:color="000000"/>
              <w:bottom w:val="single" w:sz="4" w:space="0" w:color="000000"/>
              <w:right w:val="single" w:sz="5" w:space="0" w:color="000000"/>
            </w:tcBorders>
          </w:tcPr>
          <w:p w14:paraId="7AB5CAE9" w14:textId="77777777" w:rsidR="00535B39" w:rsidRDefault="00535B39" w:rsidP="00216502">
            <w:pPr>
              <w:pStyle w:val="TableParagraph"/>
              <w:spacing w:before="10" w:line="168" w:lineRule="exact"/>
              <w:ind w:left="18"/>
              <w:rPr>
                <w:rFonts w:ascii="Calibri" w:eastAsia="Calibri" w:hAnsi="Calibri" w:cs="Calibri"/>
                <w:sz w:val="14"/>
                <w:szCs w:val="14"/>
              </w:rPr>
            </w:pPr>
            <w:r>
              <w:rPr>
                <w:rFonts w:ascii="Calibri" w:hAnsi="Calibri"/>
                <w:b/>
                <w:bCs/>
                <w:sz w:val="14"/>
                <w:lang w:val="es"/>
              </w:rPr>
              <w:t>PRINCIPIO N.° 3: acumulación controlada de agua dentro de las instalaciones</w:t>
            </w:r>
          </w:p>
        </w:tc>
        <w:tc>
          <w:tcPr>
            <w:tcW w:w="392" w:type="dxa"/>
            <w:tcBorders>
              <w:top w:val="single" w:sz="4" w:space="0" w:color="000000"/>
              <w:left w:val="single" w:sz="5" w:space="0" w:color="000000"/>
              <w:bottom w:val="single" w:sz="4" w:space="0" w:color="000000"/>
              <w:right w:val="single" w:sz="5" w:space="0" w:color="000000"/>
            </w:tcBorders>
          </w:tcPr>
          <w:p w14:paraId="2B365803"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EDB3F3C"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C15B9F7"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088BF20E" w14:textId="77777777" w:rsidR="00535B39" w:rsidRDefault="00535B39" w:rsidP="00216502"/>
        </w:tc>
      </w:tr>
      <w:tr w:rsidR="00535B39" w14:paraId="1F36CCCB" w14:textId="77777777" w:rsidTr="00535B39">
        <w:trPr>
          <w:trHeight w:hRule="exact" w:val="189"/>
        </w:trPr>
        <w:tc>
          <w:tcPr>
            <w:tcW w:w="460" w:type="dxa"/>
            <w:tcBorders>
              <w:top w:val="single" w:sz="4" w:space="0" w:color="000000"/>
              <w:left w:val="single" w:sz="5" w:space="0" w:color="000000"/>
              <w:bottom w:val="single" w:sz="4" w:space="0" w:color="000000"/>
              <w:right w:val="single" w:sz="5" w:space="0" w:color="000000"/>
            </w:tcBorders>
          </w:tcPr>
          <w:p w14:paraId="371366F6" w14:textId="77777777" w:rsidR="00535B39" w:rsidRDefault="00535B39" w:rsidP="00216502"/>
        </w:tc>
        <w:tc>
          <w:tcPr>
            <w:tcW w:w="3994" w:type="dxa"/>
            <w:tcBorders>
              <w:top w:val="single" w:sz="4" w:space="0" w:color="000000"/>
              <w:left w:val="single" w:sz="5" w:space="0" w:color="000000"/>
              <w:bottom w:val="single" w:sz="4" w:space="0" w:color="000000"/>
              <w:right w:val="single" w:sz="5" w:space="0" w:color="000000"/>
            </w:tcBorders>
          </w:tcPr>
          <w:p w14:paraId="7E61B086" w14:textId="77777777" w:rsidR="00535B39" w:rsidRDefault="00535B39" w:rsidP="00216502"/>
        </w:tc>
        <w:tc>
          <w:tcPr>
            <w:tcW w:w="715" w:type="dxa"/>
            <w:tcBorders>
              <w:top w:val="single" w:sz="4" w:space="0" w:color="000000"/>
              <w:left w:val="single" w:sz="5" w:space="0" w:color="000000"/>
              <w:bottom w:val="single" w:sz="4" w:space="0" w:color="000000"/>
              <w:right w:val="single" w:sz="5" w:space="0" w:color="000000"/>
            </w:tcBorders>
          </w:tcPr>
          <w:p w14:paraId="04BDF7A0"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6D15AD1" w14:textId="77777777" w:rsidR="00535B39" w:rsidRDefault="00535B39" w:rsidP="00216502">
            <w:pPr>
              <w:pStyle w:val="TableParagraph"/>
              <w:spacing w:before="10" w:line="168" w:lineRule="exact"/>
              <w:ind w:right="13"/>
              <w:jc w:val="center"/>
              <w:rPr>
                <w:rFonts w:ascii="Calibri" w:eastAsia="Calibri" w:hAnsi="Calibri" w:cs="Calibri"/>
                <w:sz w:val="14"/>
                <w:szCs w:val="14"/>
              </w:rPr>
            </w:pPr>
            <w:r>
              <w:rPr>
                <w:rFonts w:ascii="Calibri" w:hAnsi="Calibri"/>
                <w:sz w:val="14"/>
                <w:lang w:val="es"/>
              </w:rPr>
              <w:t>S</w:t>
            </w:r>
          </w:p>
        </w:tc>
        <w:tc>
          <w:tcPr>
            <w:tcW w:w="392" w:type="dxa"/>
            <w:tcBorders>
              <w:top w:val="single" w:sz="4" w:space="0" w:color="000000"/>
              <w:left w:val="single" w:sz="5" w:space="0" w:color="000000"/>
              <w:bottom w:val="single" w:sz="4" w:space="0" w:color="000000"/>
              <w:right w:val="single" w:sz="5" w:space="0" w:color="000000"/>
            </w:tcBorders>
          </w:tcPr>
          <w:p w14:paraId="2895C56A" w14:textId="77777777" w:rsidR="00535B39" w:rsidRDefault="00535B39" w:rsidP="00216502">
            <w:pPr>
              <w:pStyle w:val="TableParagraph"/>
              <w:spacing w:before="10" w:line="168" w:lineRule="exact"/>
              <w:ind w:left="126"/>
              <w:rPr>
                <w:rFonts w:ascii="Calibri" w:eastAsia="Calibri" w:hAnsi="Calibri" w:cs="Calibri"/>
                <w:sz w:val="14"/>
                <w:szCs w:val="14"/>
              </w:rPr>
            </w:pPr>
            <w:r>
              <w:rPr>
                <w:rFonts w:ascii="Calibri" w:hAnsi="Calibri"/>
                <w:sz w:val="14"/>
                <w:lang w:val="es"/>
              </w:rPr>
              <w:t>M</w:t>
            </w:r>
          </w:p>
        </w:tc>
        <w:tc>
          <w:tcPr>
            <w:tcW w:w="392" w:type="dxa"/>
            <w:tcBorders>
              <w:top w:val="single" w:sz="4" w:space="0" w:color="000000"/>
              <w:left w:val="single" w:sz="5" w:space="0" w:color="000000"/>
              <w:bottom w:val="single" w:sz="4" w:space="0" w:color="000000"/>
              <w:right w:val="single" w:sz="5" w:space="0" w:color="000000"/>
            </w:tcBorders>
          </w:tcPr>
          <w:p w14:paraId="14C343E9" w14:textId="77777777" w:rsidR="00535B39" w:rsidRDefault="00535B39" w:rsidP="00216502">
            <w:pPr>
              <w:pStyle w:val="TableParagraph"/>
              <w:spacing w:before="10" w:line="168" w:lineRule="exact"/>
              <w:ind w:left="12"/>
              <w:jc w:val="center"/>
              <w:rPr>
                <w:rFonts w:ascii="Calibri" w:eastAsia="Calibri" w:hAnsi="Calibri" w:cs="Calibri"/>
                <w:sz w:val="14"/>
                <w:szCs w:val="14"/>
              </w:rPr>
            </w:pPr>
            <w:r>
              <w:rPr>
                <w:rFonts w:ascii="Calibri" w:hAnsi="Calibri"/>
                <w:color w:val="FF0000"/>
                <w:sz w:val="14"/>
                <w:lang w:val="es"/>
              </w:rPr>
              <w:t>NS</w:t>
            </w:r>
          </w:p>
        </w:tc>
        <w:tc>
          <w:tcPr>
            <w:tcW w:w="392" w:type="dxa"/>
            <w:tcBorders>
              <w:top w:val="single" w:sz="4" w:space="0" w:color="000000"/>
              <w:left w:val="single" w:sz="5" w:space="0" w:color="000000"/>
              <w:bottom w:val="single" w:sz="4" w:space="0" w:color="000000"/>
              <w:right w:val="single" w:sz="5" w:space="0" w:color="000000"/>
            </w:tcBorders>
          </w:tcPr>
          <w:p w14:paraId="2210F14D" w14:textId="77777777" w:rsidR="00535B39" w:rsidRDefault="00535B39" w:rsidP="00216502">
            <w:pPr>
              <w:pStyle w:val="TableParagraph"/>
              <w:spacing w:before="10" w:line="168" w:lineRule="exact"/>
              <w:ind w:left="18"/>
              <w:jc w:val="center"/>
              <w:rPr>
                <w:rFonts w:ascii="Calibri" w:eastAsia="Calibri" w:hAnsi="Calibri" w:cs="Calibri"/>
                <w:sz w:val="14"/>
                <w:szCs w:val="14"/>
              </w:rPr>
            </w:pPr>
            <w:r>
              <w:rPr>
                <w:rFonts w:ascii="Calibri" w:hAnsi="Calibri"/>
                <w:sz w:val="14"/>
                <w:lang w:val="es"/>
              </w:rPr>
              <w:t>NA</w:t>
            </w:r>
          </w:p>
        </w:tc>
        <w:tc>
          <w:tcPr>
            <w:tcW w:w="2320" w:type="dxa"/>
            <w:tcBorders>
              <w:top w:val="single" w:sz="4" w:space="0" w:color="000000"/>
              <w:left w:val="single" w:sz="5" w:space="0" w:color="000000"/>
              <w:bottom w:val="single" w:sz="4" w:space="0" w:color="000000"/>
              <w:right w:val="single" w:sz="5" w:space="0" w:color="000000"/>
            </w:tcBorders>
          </w:tcPr>
          <w:p w14:paraId="7F05DE87" w14:textId="77777777" w:rsidR="00535B39" w:rsidRDefault="00535B39" w:rsidP="00216502">
            <w:pPr>
              <w:pStyle w:val="TableParagraph"/>
              <w:spacing w:before="10" w:line="168" w:lineRule="exact"/>
              <w:ind w:left="2"/>
              <w:jc w:val="center"/>
              <w:rPr>
                <w:rFonts w:ascii="Calibri" w:eastAsia="Calibri" w:hAnsi="Calibri" w:cs="Calibri"/>
                <w:sz w:val="14"/>
                <w:szCs w:val="14"/>
              </w:rPr>
            </w:pPr>
            <w:r>
              <w:rPr>
                <w:rFonts w:ascii="Calibri" w:hAnsi="Calibri"/>
                <w:sz w:val="14"/>
                <w:lang w:val="es"/>
              </w:rPr>
              <w:t>Defecto</w:t>
            </w:r>
          </w:p>
        </w:tc>
      </w:tr>
      <w:tr w:rsidR="00535B39" w14:paraId="1AA94289" w14:textId="77777777" w:rsidTr="00535B39">
        <w:trPr>
          <w:trHeight w:hRule="exact" w:val="379"/>
        </w:trPr>
        <w:tc>
          <w:tcPr>
            <w:tcW w:w="460" w:type="dxa"/>
            <w:tcBorders>
              <w:top w:val="single" w:sz="4" w:space="0" w:color="000000"/>
              <w:left w:val="single" w:sz="5" w:space="0" w:color="000000"/>
              <w:bottom w:val="single" w:sz="4" w:space="0" w:color="000000"/>
              <w:right w:val="single" w:sz="5" w:space="0" w:color="000000"/>
            </w:tcBorders>
          </w:tcPr>
          <w:p w14:paraId="145B4304" w14:textId="77777777" w:rsidR="00535B39" w:rsidRDefault="00535B39" w:rsidP="00216502">
            <w:pPr>
              <w:pStyle w:val="TableParagraph"/>
              <w:spacing w:before="100"/>
              <w:ind w:left="106"/>
              <w:rPr>
                <w:rFonts w:ascii="Calibri" w:eastAsia="Calibri" w:hAnsi="Calibri" w:cs="Calibri"/>
                <w:sz w:val="14"/>
                <w:szCs w:val="14"/>
              </w:rPr>
            </w:pPr>
            <w:r>
              <w:rPr>
                <w:rFonts w:ascii="Calibri" w:hAnsi="Calibri"/>
                <w:sz w:val="14"/>
                <w:lang w:val="es"/>
              </w:rPr>
              <w:t>3.1</w:t>
            </w:r>
          </w:p>
        </w:tc>
        <w:tc>
          <w:tcPr>
            <w:tcW w:w="3994" w:type="dxa"/>
            <w:tcBorders>
              <w:top w:val="single" w:sz="4" w:space="0" w:color="000000"/>
              <w:left w:val="single" w:sz="5" w:space="0" w:color="000000"/>
              <w:bottom w:val="single" w:sz="4" w:space="0" w:color="000000"/>
              <w:right w:val="single" w:sz="5" w:space="0" w:color="000000"/>
            </w:tcBorders>
          </w:tcPr>
          <w:p w14:paraId="0C26BDEF" w14:textId="77777777" w:rsidR="00535B39" w:rsidRDefault="00535B39" w:rsidP="00216502">
            <w:pPr>
              <w:pStyle w:val="TableParagraph"/>
              <w:spacing w:before="10" w:line="266" w:lineRule="auto"/>
              <w:ind w:left="18" w:right="10"/>
              <w:rPr>
                <w:rFonts w:ascii="Calibri" w:eastAsia="Calibri" w:hAnsi="Calibri" w:cs="Calibri"/>
                <w:sz w:val="14"/>
                <w:szCs w:val="14"/>
              </w:rPr>
            </w:pPr>
            <w:r>
              <w:rPr>
                <w:rFonts w:ascii="Calibri" w:hAnsi="Calibri"/>
                <w:sz w:val="14"/>
                <w:lang w:val="es"/>
              </w:rPr>
              <w:t>El diseño del piso y los sistemas de drenajes previenen la formación de agua estancada y pisos húmedos.</w:t>
            </w:r>
          </w:p>
        </w:tc>
        <w:tc>
          <w:tcPr>
            <w:tcW w:w="715" w:type="dxa"/>
            <w:tcBorders>
              <w:top w:val="single" w:sz="4" w:space="0" w:color="000000"/>
              <w:left w:val="single" w:sz="5" w:space="0" w:color="000000"/>
              <w:bottom w:val="single" w:sz="4" w:space="0" w:color="000000"/>
              <w:right w:val="single" w:sz="5" w:space="0" w:color="000000"/>
            </w:tcBorders>
          </w:tcPr>
          <w:p w14:paraId="45512642"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53580CD"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09B159D"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898D30B"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9E530E0"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6890EB8C" w14:textId="77777777" w:rsidR="00535B39" w:rsidRDefault="00535B39" w:rsidP="00216502"/>
        </w:tc>
      </w:tr>
      <w:tr w:rsidR="00535B39" w14:paraId="3F65C0F3" w14:textId="77777777" w:rsidTr="00535B39">
        <w:trPr>
          <w:trHeight w:hRule="exact" w:val="235"/>
        </w:trPr>
        <w:tc>
          <w:tcPr>
            <w:tcW w:w="460" w:type="dxa"/>
            <w:tcBorders>
              <w:top w:val="single" w:sz="4" w:space="0" w:color="000000"/>
              <w:left w:val="single" w:sz="5" w:space="0" w:color="000000"/>
              <w:bottom w:val="single" w:sz="4" w:space="0" w:color="000000"/>
              <w:right w:val="single" w:sz="5" w:space="0" w:color="000000"/>
            </w:tcBorders>
          </w:tcPr>
          <w:p w14:paraId="6A6A5217" w14:textId="77777777" w:rsidR="00535B39" w:rsidRDefault="00535B39" w:rsidP="00216502">
            <w:pPr>
              <w:pStyle w:val="TableParagraph"/>
              <w:spacing w:before="28"/>
              <w:ind w:left="106"/>
              <w:rPr>
                <w:rFonts w:ascii="Calibri" w:eastAsia="Calibri" w:hAnsi="Calibri" w:cs="Calibri"/>
                <w:sz w:val="14"/>
                <w:szCs w:val="14"/>
              </w:rPr>
            </w:pPr>
            <w:r>
              <w:rPr>
                <w:rFonts w:ascii="Calibri" w:hAnsi="Calibri"/>
                <w:sz w:val="14"/>
                <w:lang w:val="es"/>
              </w:rPr>
              <w:t>3.2</w:t>
            </w:r>
          </w:p>
        </w:tc>
        <w:tc>
          <w:tcPr>
            <w:tcW w:w="3994" w:type="dxa"/>
            <w:tcBorders>
              <w:top w:val="single" w:sz="4" w:space="0" w:color="000000"/>
              <w:left w:val="single" w:sz="5" w:space="0" w:color="000000"/>
              <w:bottom w:val="single" w:sz="4" w:space="0" w:color="000000"/>
              <w:right w:val="single" w:sz="5" w:space="0" w:color="000000"/>
            </w:tcBorders>
          </w:tcPr>
          <w:p w14:paraId="0BDC31C6" w14:textId="77777777" w:rsidR="00535B39" w:rsidRDefault="00535B39" w:rsidP="00216502">
            <w:pPr>
              <w:pStyle w:val="TableParagraph"/>
              <w:spacing w:before="28"/>
              <w:ind w:left="18"/>
              <w:rPr>
                <w:rFonts w:ascii="Calibri" w:eastAsia="Calibri" w:hAnsi="Calibri" w:cs="Calibri"/>
                <w:sz w:val="14"/>
                <w:szCs w:val="14"/>
              </w:rPr>
            </w:pPr>
            <w:r>
              <w:rPr>
                <w:rFonts w:ascii="Calibri" w:hAnsi="Calibri"/>
                <w:sz w:val="14"/>
                <w:lang w:val="es"/>
              </w:rPr>
              <w:t>Todas las juntas y grietas del piso están selladas.</w:t>
            </w:r>
          </w:p>
        </w:tc>
        <w:tc>
          <w:tcPr>
            <w:tcW w:w="715" w:type="dxa"/>
            <w:tcBorders>
              <w:top w:val="single" w:sz="4" w:space="0" w:color="000000"/>
              <w:left w:val="single" w:sz="5" w:space="0" w:color="000000"/>
              <w:bottom w:val="single" w:sz="4" w:space="0" w:color="000000"/>
              <w:right w:val="single" w:sz="5" w:space="0" w:color="000000"/>
            </w:tcBorders>
          </w:tcPr>
          <w:p w14:paraId="196E1E3F"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08B1BE6"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3BA0531"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266234E"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36566DD"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74280C1E" w14:textId="77777777" w:rsidR="00535B39" w:rsidRDefault="00535B39" w:rsidP="00216502"/>
        </w:tc>
      </w:tr>
      <w:tr w:rsidR="00535B39" w14:paraId="3B0A0CF5" w14:textId="77777777" w:rsidTr="00535B39">
        <w:trPr>
          <w:trHeight w:hRule="exact" w:val="397"/>
        </w:trPr>
        <w:tc>
          <w:tcPr>
            <w:tcW w:w="460" w:type="dxa"/>
            <w:tcBorders>
              <w:top w:val="single" w:sz="4" w:space="0" w:color="000000"/>
              <w:left w:val="single" w:sz="5" w:space="0" w:color="000000"/>
              <w:bottom w:val="single" w:sz="4" w:space="0" w:color="000000"/>
              <w:right w:val="single" w:sz="5" w:space="0" w:color="000000"/>
            </w:tcBorders>
          </w:tcPr>
          <w:p w14:paraId="3DA81367" w14:textId="77777777" w:rsidR="00535B39" w:rsidRDefault="00535B39" w:rsidP="00216502">
            <w:pPr>
              <w:pStyle w:val="TableParagraph"/>
              <w:spacing w:before="109"/>
              <w:ind w:left="106"/>
              <w:rPr>
                <w:rFonts w:ascii="Calibri" w:eastAsia="Calibri" w:hAnsi="Calibri" w:cs="Calibri"/>
                <w:sz w:val="14"/>
                <w:szCs w:val="14"/>
              </w:rPr>
            </w:pPr>
            <w:r>
              <w:rPr>
                <w:rFonts w:ascii="Calibri" w:hAnsi="Calibri"/>
                <w:sz w:val="14"/>
                <w:lang w:val="es"/>
              </w:rPr>
              <w:t>3.3</w:t>
            </w:r>
          </w:p>
        </w:tc>
        <w:tc>
          <w:tcPr>
            <w:tcW w:w="3994" w:type="dxa"/>
            <w:tcBorders>
              <w:top w:val="single" w:sz="4" w:space="0" w:color="000000"/>
              <w:left w:val="single" w:sz="5" w:space="0" w:color="000000"/>
              <w:bottom w:val="single" w:sz="4" w:space="0" w:color="000000"/>
              <w:right w:val="single" w:sz="5" w:space="0" w:color="000000"/>
            </w:tcBorders>
          </w:tcPr>
          <w:p w14:paraId="73FD2A2F" w14:textId="77777777" w:rsidR="00535B39" w:rsidRDefault="00535B39" w:rsidP="00216502">
            <w:pPr>
              <w:pStyle w:val="TableParagraph"/>
              <w:spacing w:before="19" w:line="266" w:lineRule="auto"/>
              <w:ind w:left="18" w:right="23"/>
              <w:rPr>
                <w:rFonts w:ascii="Calibri" w:eastAsia="Calibri" w:hAnsi="Calibri" w:cs="Calibri"/>
                <w:sz w:val="14"/>
                <w:szCs w:val="14"/>
              </w:rPr>
            </w:pPr>
            <w:r>
              <w:rPr>
                <w:rFonts w:ascii="Calibri" w:hAnsi="Calibri"/>
                <w:sz w:val="14"/>
                <w:lang w:val="es"/>
              </w:rPr>
              <w:t>Las superficies de las paredes y bordes escurren fácilmente, sin cavidades, cornisas ni rincones.</w:t>
            </w:r>
          </w:p>
        </w:tc>
        <w:tc>
          <w:tcPr>
            <w:tcW w:w="715" w:type="dxa"/>
            <w:tcBorders>
              <w:top w:val="single" w:sz="4" w:space="0" w:color="000000"/>
              <w:left w:val="single" w:sz="5" w:space="0" w:color="000000"/>
              <w:bottom w:val="single" w:sz="4" w:space="0" w:color="000000"/>
              <w:right w:val="single" w:sz="5" w:space="0" w:color="000000"/>
            </w:tcBorders>
          </w:tcPr>
          <w:p w14:paraId="5248501F"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B36A9A0"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B163C56"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F158795"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7FF3EE3"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761C698C" w14:textId="77777777" w:rsidR="00535B39" w:rsidRDefault="00535B39" w:rsidP="00216502"/>
        </w:tc>
      </w:tr>
      <w:tr w:rsidR="00535B39" w14:paraId="49DBAF21" w14:textId="77777777" w:rsidTr="00535B39">
        <w:trPr>
          <w:trHeight w:hRule="exact" w:val="226"/>
        </w:trPr>
        <w:tc>
          <w:tcPr>
            <w:tcW w:w="460" w:type="dxa"/>
            <w:tcBorders>
              <w:top w:val="single" w:sz="4" w:space="0" w:color="000000"/>
              <w:left w:val="single" w:sz="5" w:space="0" w:color="000000"/>
              <w:bottom w:val="single" w:sz="4" w:space="0" w:color="000000"/>
              <w:right w:val="single" w:sz="5" w:space="0" w:color="000000"/>
            </w:tcBorders>
          </w:tcPr>
          <w:p w14:paraId="0B9FD877" w14:textId="77777777" w:rsidR="00535B39" w:rsidRDefault="00535B39" w:rsidP="00216502">
            <w:pPr>
              <w:pStyle w:val="TableParagraph"/>
              <w:spacing w:before="28"/>
              <w:ind w:left="106"/>
              <w:rPr>
                <w:rFonts w:ascii="Calibri" w:eastAsia="Calibri" w:hAnsi="Calibri" w:cs="Calibri"/>
                <w:sz w:val="14"/>
                <w:szCs w:val="14"/>
              </w:rPr>
            </w:pPr>
            <w:r>
              <w:rPr>
                <w:rFonts w:ascii="Calibri" w:hAnsi="Calibri"/>
                <w:sz w:val="14"/>
                <w:lang w:val="es"/>
              </w:rPr>
              <w:t>3.4</w:t>
            </w:r>
          </w:p>
        </w:tc>
        <w:tc>
          <w:tcPr>
            <w:tcW w:w="3994" w:type="dxa"/>
            <w:tcBorders>
              <w:top w:val="single" w:sz="4" w:space="0" w:color="000000"/>
              <w:left w:val="single" w:sz="5" w:space="0" w:color="000000"/>
              <w:bottom w:val="single" w:sz="4" w:space="0" w:color="000000"/>
              <w:right w:val="single" w:sz="5" w:space="0" w:color="000000"/>
            </w:tcBorders>
          </w:tcPr>
          <w:p w14:paraId="0E400F52" w14:textId="77777777" w:rsidR="00535B39" w:rsidRDefault="00535B39" w:rsidP="00216502">
            <w:pPr>
              <w:pStyle w:val="TableParagraph"/>
              <w:spacing w:before="28"/>
              <w:ind w:left="18"/>
              <w:rPr>
                <w:rFonts w:ascii="Calibri" w:eastAsia="Calibri" w:hAnsi="Calibri" w:cs="Calibri"/>
                <w:sz w:val="14"/>
                <w:szCs w:val="14"/>
              </w:rPr>
            </w:pPr>
            <w:r>
              <w:rPr>
                <w:rFonts w:ascii="Calibri" w:hAnsi="Calibri"/>
                <w:sz w:val="14"/>
                <w:lang w:val="es"/>
              </w:rPr>
              <w:t>Las áreas sobre los techos no acumulan agua.</w:t>
            </w:r>
          </w:p>
        </w:tc>
        <w:tc>
          <w:tcPr>
            <w:tcW w:w="715" w:type="dxa"/>
            <w:tcBorders>
              <w:top w:val="single" w:sz="4" w:space="0" w:color="000000"/>
              <w:left w:val="single" w:sz="5" w:space="0" w:color="000000"/>
              <w:bottom w:val="single" w:sz="4" w:space="0" w:color="000000"/>
              <w:right w:val="single" w:sz="5" w:space="0" w:color="000000"/>
            </w:tcBorders>
          </w:tcPr>
          <w:p w14:paraId="4A987835"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64864AA"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24ABEAD"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881C26B"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50C7F54"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6B7D881D" w14:textId="77777777" w:rsidR="00535B39" w:rsidRDefault="00535B39" w:rsidP="00216502"/>
        </w:tc>
      </w:tr>
      <w:tr w:rsidR="00535B39" w14:paraId="3C424585" w14:textId="77777777" w:rsidTr="00535B39">
        <w:trPr>
          <w:trHeight w:hRule="exact" w:val="491"/>
        </w:trPr>
        <w:tc>
          <w:tcPr>
            <w:tcW w:w="460" w:type="dxa"/>
            <w:tcBorders>
              <w:top w:val="single" w:sz="4" w:space="0" w:color="000000"/>
              <w:left w:val="single" w:sz="5" w:space="0" w:color="000000"/>
              <w:bottom w:val="single" w:sz="4" w:space="0" w:color="000000"/>
              <w:right w:val="single" w:sz="5" w:space="0" w:color="000000"/>
            </w:tcBorders>
          </w:tcPr>
          <w:p w14:paraId="0BDA62BA" w14:textId="77777777" w:rsidR="00535B39" w:rsidRDefault="00535B39" w:rsidP="00216502">
            <w:pPr>
              <w:pStyle w:val="TableParagraph"/>
              <w:spacing w:before="64"/>
              <w:ind w:left="106"/>
              <w:rPr>
                <w:rFonts w:ascii="Calibri" w:eastAsia="Calibri" w:hAnsi="Calibri" w:cs="Calibri"/>
                <w:sz w:val="14"/>
                <w:szCs w:val="14"/>
              </w:rPr>
            </w:pPr>
            <w:r>
              <w:rPr>
                <w:rFonts w:ascii="Calibri" w:hAnsi="Calibri"/>
                <w:sz w:val="14"/>
                <w:lang w:val="es"/>
              </w:rPr>
              <w:t>3.5</w:t>
            </w:r>
          </w:p>
        </w:tc>
        <w:tc>
          <w:tcPr>
            <w:tcW w:w="3994" w:type="dxa"/>
            <w:tcBorders>
              <w:top w:val="single" w:sz="4" w:space="0" w:color="000000"/>
              <w:left w:val="single" w:sz="5" w:space="0" w:color="000000"/>
              <w:bottom w:val="single" w:sz="4" w:space="0" w:color="000000"/>
              <w:right w:val="single" w:sz="5" w:space="0" w:color="000000"/>
            </w:tcBorders>
          </w:tcPr>
          <w:p w14:paraId="540A35F6" w14:textId="77777777" w:rsidR="00535B39" w:rsidRDefault="00535B39" w:rsidP="00216502">
            <w:pPr>
              <w:pStyle w:val="TableParagraph"/>
              <w:spacing w:before="64"/>
              <w:ind w:left="18"/>
              <w:rPr>
                <w:rFonts w:ascii="Calibri" w:eastAsia="Calibri" w:hAnsi="Calibri" w:cs="Calibri"/>
                <w:sz w:val="14"/>
                <w:szCs w:val="14"/>
              </w:rPr>
            </w:pPr>
            <w:r>
              <w:rPr>
                <w:rFonts w:ascii="Calibri" w:hAnsi="Calibri"/>
                <w:sz w:val="14"/>
                <w:lang w:val="es"/>
              </w:rPr>
              <w:t>Las descargas de los equipos de aguas residuales cuentan con tuberías que van directamente hacia los drenajes.</w:t>
            </w:r>
          </w:p>
        </w:tc>
        <w:tc>
          <w:tcPr>
            <w:tcW w:w="715" w:type="dxa"/>
            <w:tcBorders>
              <w:top w:val="single" w:sz="4" w:space="0" w:color="000000"/>
              <w:left w:val="single" w:sz="5" w:space="0" w:color="000000"/>
              <w:bottom w:val="single" w:sz="4" w:space="0" w:color="000000"/>
              <w:right w:val="single" w:sz="5" w:space="0" w:color="000000"/>
            </w:tcBorders>
          </w:tcPr>
          <w:p w14:paraId="26C507A5"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6FC30048"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26EEC4F7"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107067B"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759072D9"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4192EAB0" w14:textId="77777777" w:rsidR="00535B39" w:rsidRDefault="00535B39" w:rsidP="00216502"/>
        </w:tc>
      </w:tr>
      <w:tr w:rsidR="00535B39" w14:paraId="595E99A6" w14:textId="77777777" w:rsidTr="00535B39">
        <w:trPr>
          <w:trHeight w:hRule="exact" w:val="446"/>
        </w:trPr>
        <w:tc>
          <w:tcPr>
            <w:tcW w:w="460" w:type="dxa"/>
            <w:tcBorders>
              <w:top w:val="single" w:sz="4" w:space="0" w:color="000000"/>
              <w:left w:val="single" w:sz="5" w:space="0" w:color="000000"/>
              <w:bottom w:val="single" w:sz="4" w:space="0" w:color="000000"/>
              <w:right w:val="single" w:sz="5" w:space="0" w:color="000000"/>
            </w:tcBorders>
          </w:tcPr>
          <w:p w14:paraId="5571C227" w14:textId="77777777" w:rsidR="00535B39" w:rsidRDefault="00535B39" w:rsidP="00216502">
            <w:pPr>
              <w:pStyle w:val="TableParagraph"/>
              <w:spacing w:before="28"/>
              <w:ind w:left="106"/>
              <w:rPr>
                <w:rFonts w:ascii="Calibri" w:eastAsia="Calibri" w:hAnsi="Calibri" w:cs="Calibri"/>
                <w:sz w:val="14"/>
                <w:szCs w:val="14"/>
              </w:rPr>
            </w:pPr>
            <w:r>
              <w:rPr>
                <w:rFonts w:ascii="Calibri" w:hAnsi="Calibri"/>
                <w:sz w:val="14"/>
                <w:lang w:val="es"/>
              </w:rPr>
              <w:t>3.6</w:t>
            </w:r>
          </w:p>
        </w:tc>
        <w:tc>
          <w:tcPr>
            <w:tcW w:w="3994" w:type="dxa"/>
            <w:tcBorders>
              <w:top w:val="single" w:sz="4" w:space="0" w:color="000000"/>
              <w:left w:val="single" w:sz="5" w:space="0" w:color="000000"/>
              <w:bottom w:val="single" w:sz="4" w:space="0" w:color="000000"/>
              <w:right w:val="single" w:sz="5" w:space="0" w:color="000000"/>
            </w:tcBorders>
          </w:tcPr>
          <w:p w14:paraId="08322CE9" w14:textId="77777777" w:rsidR="00535B39" w:rsidRDefault="00535B39" w:rsidP="00216502">
            <w:pPr>
              <w:pStyle w:val="TableParagraph"/>
              <w:spacing w:before="28"/>
              <w:ind w:left="18"/>
              <w:rPr>
                <w:rFonts w:ascii="Calibri" w:eastAsia="Calibri" w:hAnsi="Calibri" w:cs="Calibri"/>
                <w:sz w:val="14"/>
                <w:szCs w:val="14"/>
              </w:rPr>
            </w:pPr>
            <w:r>
              <w:rPr>
                <w:rFonts w:ascii="Calibri" w:hAnsi="Calibri"/>
                <w:sz w:val="14"/>
                <w:lang w:val="es"/>
              </w:rPr>
              <w:t>Las bandejas de drenaje son inclinadas para permitir un buen drenaje.</w:t>
            </w:r>
          </w:p>
        </w:tc>
        <w:tc>
          <w:tcPr>
            <w:tcW w:w="715" w:type="dxa"/>
            <w:tcBorders>
              <w:top w:val="single" w:sz="4" w:space="0" w:color="000000"/>
              <w:left w:val="single" w:sz="5" w:space="0" w:color="000000"/>
              <w:bottom w:val="single" w:sz="4" w:space="0" w:color="000000"/>
              <w:right w:val="single" w:sz="5" w:space="0" w:color="000000"/>
            </w:tcBorders>
          </w:tcPr>
          <w:p w14:paraId="07F198DA"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5A818B21"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36C36A13"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01C922C3" w14:textId="77777777" w:rsidR="00535B39" w:rsidRDefault="00535B39" w:rsidP="00216502"/>
        </w:tc>
        <w:tc>
          <w:tcPr>
            <w:tcW w:w="392" w:type="dxa"/>
            <w:tcBorders>
              <w:top w:val="single" w:sz="4" w:space="0" w:color="000000"/>
              <w:left w:val="single" w:sz="5" w:space="0" w:color="000000"/>
              <w:bottom w:val="single" w:sz="4" w:space="0" w:color="000000"/>
              <w:right w:val="single" w:sz="5" w:space="0" w:color="000000"/>
            </w:tcBorders>
          </w:tcPr>
          <w:p w14:paraId="1C474DBC" w14:textId="77777777" w:rsidR="00535B39" w:rsidRDefault="00535B39" w:rsidP="00216502"/>
        </w:tc>
        <w:tc>
          <w:tcPr>
            <w:tcW w:w="2320" w:type="dxa"/>
            <w:tcBorders>
              <w:top w:val="single" w:sz="4" w:space="0" w:color="000000"/>
              <w:left w:val="single" w:sz="5" w:space="0" w:color="000000"/>
              <w:bottom w:val="single" w:sz="4" w:space="0" w:color="000000"/>
              <w:right w:val="single" w:sz="5" w:space="0" w:color="000000"/>
            </w:tcBorders>
          </w:tcPr>
          <w:p w14:paraId="767DF64B" w14:textId="77777777" w:rsidR="00535B39" w:rsidRDefault="00535B39" w:rsidP="00216502"/>
        </w:tc>
      </w:tr>
    </w:tbl>
    <w:p w14:paraId="1D395FA1" w14:textId="77777777" w:rsidR="009258D9" w:rsidRPr="00810D79" w:rsidRDefault="009258D9" w:rsidP="00137E45">
      <w:pPr>
        <w:rPr>
          <w:sz w:val="20"/>
        </w:rPr>
      </w:pPr>
    </w:p>
    <w:p w14:paraId="3D1673A9" w14:textId="77777777" w:rsidR="00137E45" w:rsidRPr="00810D79" w:rsidRDefault="002C3390" w:rsidP="00137E45">
      <w:pPr>
        <w:rPr>
          <w:b/>
          <w:sz w:val="20"/>
          <w:u w:val="single"/>
        </w:rPr>
      </w:pPr>
      <w:r>
        <w:rPr>
          <w:noProof/>
          <w:sz w:val="20"/>
          <w:lang w:val="es"/>
        </w:rPr>
        <w:pict w14:anchorId="2688157F">
          <v:shape id="_x0000_s1120" type="#_x0000_t202" style="position:absolute;margin-left:.75pt;margin-top:3.5pt;width:413.25pt;height:17.25pt;z-index:2518364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">
            <v:textbox style="mso-next-textbox:#_x0000_s1120">
              <w:txbxContent>
                <w:p w14:paraId="45874DD6" w14:textId="319169CC" w:rsidR="00A917BE" w:rsidRPr="00B84389" w:rsidRDefault="00A917BE" w:rsidP="00137E45">
                  <w:pPr>
                    <w:rPr>
                      <w:sz w:val="16"/>
                      <w:szCs w:val="16"/>
                      <w:lang w:val="es-AR"/>
                    </w:rPr>
                  </w:pPr>
                  <w:r>
                    <w:rPr>
                      <w:sz w:val="16"/>
                      <w:szCs w:val="16"/>
                      <w:lang w:val="es"/>
                    </w:rPr>
                    <w:t>S = satisfactorio, M = marginal, NS = no satisfactorio, NA = no aplica</w:t>
                  </w:r>
                  <w:r>
                    <w:rPr>
                      <w:sz w:val="16"/>
                      <w:szCs w:val="16"/>
                      <w:lang w:val="es"/>
                    </w:rPr>
                    <w:tab/>
                  </w:r>
                  <w:r>
                    <w:rPr>
                      <w:sz w:val="16"/>
                      <w:szCs w:val="16"/>
                      <w:lang w:val="es"/>
                    </w:rPr>
                    <w:tab/>
                  </w:r>
                </w:p>
                <w:p w14:paraId="72C1E22E" w14:textId="77777777" w:rsidR="00A917BE" w:rsidRPr="00B84389" w:rsidRDefault="00A917BE" w:rsidP="00137E45">
                  <w:pPr>
                    <w:rPr>
                      <w:sz w:val="16"/>
                      <w:szCs w:val="16"/>
                      <w:lang w:val="es-AR"/>
                    </w:rPr>
                  </w:pP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p>
              </w:txbxContent>
            </v:textbox>
            <w10:wrap type="square"/>
          </v:shape>
        </w:pict>
      </w:r>
    </w:p>
    <w:p w14:paraId="216001DF" w14:textId="77777777" w:rsidR="00137E45" w:rsidRPr="00810D79" w:rsidRDefault="00137E45" w:rsidP="00137E45">
      <w:pPr>
        <w:rPr>
          <w:sz w:val="20"/>
        </w:rPr>
      </w:pPr>
      <w:r w:rsidRPr="00810D79">
        <w:rPr>
          <w:sz w:val="20"/>
          <w:lang w:val="es"/>
        </w:rPr>
        <w:br w:type="page"/>
      </w:r>
    </w:p>
    <w:tbl>
      <w:tblPr>
        <w:tblpPr w:leftFromText="180" w:rightFromText="180" w:vertAnchor="page" w:horzAnchor="margin" w:tblpY="1171"/>
        <w:tblW w:w="0" w:type="auto"/>
        <w:tblLayout w:type="fixed"/>
        <w:tblCellMar>
          <w:left w:w="0" w:type="dxa"/>
          <w:right w:w="0" w:type="dxa"/>
        </w:tblCellMar>
        <w:tblLook w:val="01E0" w:firstRow="1" w:lastRow="1" w:firstColumn="1" w:lastColumn="1" w:noHBand="0" w:noVBand="0"/>
      </w:tblPr>
      <w:tblGrid>
        <w:gridCol w:w="466"/>
        <w:gridCol w:w="4047"/>
        <w:gridCol w:w="724"/>
        <w:gridCol w:w="397"/>
        <w:gridCol w:w="397"/>
        <w:gridCol w:w="397"/>
        <w:gridCol w:w="397"/>
        <w:gridCol w:w="2351"/>
      </w:tblGrid>
      <w:tr w:rsidR="00535B39" w14:paraId="50F66192" w14:textId="77777777" w:rsidTr="00535B39">
        <w:trPr>
          <w:trHeight w:hRule="exact" w:val="223"/>
        </w:trPr>
        <w:tc>
          <w:tcPr>
            <w:tcW w:w="5634" w:type="dxa"/>
            <w:gridSpan w:val="4"/>
            <w:tcBorders>
              <w:top w:val="single" w:sz="5" w:space="0" w:color="000000"/>
              <w:left w:val="single" w:sz="5" w:space="0" w:color="000000"/>
              <w:bottom w:val="single" w:sz="5" w:space="0" w:color="000000"/>
              <w:right w:val="single" w:sz="5" w:space="0" w:color="000000"/>
            </w:tcBorders>
          </w:tcPr>
          <w:p w14:paraId="7B349BEE" w14:textId="77777777" w:rsidR="00535B39" w:rsidRDefault="00535B39" w:rsidP="00535B39">
            <w:pPr>
              <w:pStyle w:val="TableParagraph"/>
              <w:tabs>
                <w:tab w:val="left" w:pos="4502"/>
                <w:tab w:val="left" w:pos="5226"/>
              </w:tabs>
              <w:spacing w:line="20" w:lineRule="atLeast"/>
              <w:ind w:left="455"/>
              <w:rPr>
                <w:rFonts w:ascii="Times New Roman" w:eastAsia="Times New Roman" w:hAnsi="Times New Roman" w:cs="Times New Roman"/>
                <w:sz w:val="2"/>
                <w:szCs w:val="2"/>
              </w:rPr>
            </w:pPr>
            <w:r>
              <w:rPr>
                <w:rFonts w:ascii="Times New Roman"/>
                <w:noProof/>
                <w:sz w:val="2"/>
              </w:rPr>
              <w:lastRenderedPageBreak/>
              <mc:AlternateContent>
                <mc:Choice Requires="wpg">
                  <w:drawing>
                    <wp:inline distT="0" distB="0" distL="0" distR="0" wp14:anchorId="4DAD7A22" wp14:editId="133351C1">
                      <wp:extent cx="1270" cy="6985"/>
                      <wp:effectExtent l="12065" t="6985" r="5715" b="5080"/>
                      <wp:docPr id="35849" name="Group 35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985"/>
                                <a:chOff x="0" y="0"/>
                                <a:chExt cx="2" cy="11"/>
                              </a:xfrm>
                            </wpg:grpSpPr>
                            <wpg:grpSp>
                              <wpg:cNvPr id="35850" name="Group 139"/>
                              <wpg:cNvGrpSpPr>
                                <a:grpSpLocks/>
                              </wpg:cNvGrpSpPr>
                              <wpg:grpSpPr bwMode="auto">
                                <a:xfrm>
                                  <a:off x="0" y="0"/>
                                  <a:ext cx="2" cy="11"/>
                                  <a:chOff x="0" y="0"/>
                                  <a:chExt cx="2" cy="11"/>
                                </a:xfrm>
                              </wpg:grpSpPr>
                              <wps:wsp>
                                <wps:cNvPr id="35851" name="Freeform 140"/>
                                <wps:cNvSpPr>
                                  <a:spLocks/>
                                </wps:cNvSpPr>
                                <wps:spPr bwMode="auto">
                                  <a:xfrm>
                                    <a:off x="0" y="0"/>
                                    <a:ext cx="2" cy="11"/>
                                  </a:xfrm>
                                  <a:custGeom>
                                    <a:avLst/>
                                    <a:gdLst>
                                      <a:gd name="T0" fmla="*/ 0 h 11"/>
                                      <a:gd name="T1" fmla="*/ 11 h 11"/>
                                    </a:gdLst>
                                    <a:ahLst/>
                                    <a:cxnLst>
                                      <a:cxn ang="0">
                                        <a:pos x="0" y="T0"/>
                                      </a:cxn>
                                      <a:cxn ang="0">
                                        <a:pos x="0" y="T1"/>
                                      </a:cxn>
                                    </a:cxnLst>
                                    <a:rect l="0" t="0" r="r" b="b"/>
                                    <a:pathLst>
                                      <a:path h="11">
                                        <a:moveTo>
                                          <a:pt x="0" y="0"/>
                                        </a:move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F7F7B0" id="Group 35849" o:spid="_x0000_s1026" style="width:.1pt;height:.55pt;mso-position-horizontal-relative:char;mso-position-vertical-relative:line"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">
                      <v:group id="Group 139" o:spid="_x0000_s1027" style="position:absolute;width:2;height:11"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">
                        <v:shape id="Freeform 140" o:spid="_x0000_s1028" style="position:absolute;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" path="m,l,11e" filled="f" strokeweight="0">
                          <v:path arrowok="t" o:connecttype="custom" o:connectlocs="0,0;0,11" o:connectangles="0,0"/>
                        </v:shape>
                      </v:group>
                      <w10:anchorlock/>
                    </v:group>
                  </w:pict>
                </mc:Fallback>
              </mc:AlternateContent>
            </w:r>
            <w:r>
              <w:rPr>
                <w:rFonts w:ascii="Times New Roman"/>
                <w:sz w:val="2"/>
                <w:lang w:val="es"/>
              </w:rPr>
              <w:tab/>
            </w:r>
            <w:r>
              <w:rPr>
                <w:rFonts w:ascii="Times New Roman"/>
                <w:noProof/>
                <w:sz w:val="2"/>
              </w:rPr>
              <mc:AlternateContent>
                <mc:Choice Requires="wpg">
                  <w:drawing>
                    <wp:inline distT="0" distB="0" distL="0" distR="0" wp14:anchorId="32D42611" wp14:editId="0FC5228F">
                      <wp:extent cx="1270" cy="6985"/>
                      <wp:effectExtent l="10160" t="6985" r="7620" b="5080"/>
                      <wp:docPr id="35846" name="Group 35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985"/>
                                <a:chOff x="0" y="0"/>
                                <a:chExt cx="2" cy="11"/>
                              </a:xfrm>
                            </wpg:grpSpPr>
                            <wpg:grpSp>
                              <wpg:cNvPr id="35847" name="Group 136"/>
                              <wpg:cNvGrpSpPr>
                                <a:grpSpLocks/>
                              </wpg:cNvGrpSpPr>
                              <wpg:grpSpPr bwMode="auto">
                                <a:xfrm>
                                  <a:off x="0" y="0"/>
                                  <a:ext cx="2" cy="11"/>
                                  <a:chOff x="0" y="0"/>
                                  <a:chExt cx="2" cy="11"/>
                                </a:xfrm>
                              </wpg:grpSpPr>
                              <wps:wsp>
                                <wps:cNvPr id="35848" name="Freeform 137"/>
                                <wps:cNvSpPr>
                                  <a:spLocks/>
                                </wps:cNvSpPr>
                                <wps:spPr bwMode="auto">
                                  <a:xfrm>
                                    <a:off x="0" y="0"/>
                                    <a:ext cx="2" cy="11"/>
                                  </a:xfrm>
                                  <a:custGeom>
                                    <a:avLst/>
                                    <a:gdLst>
                                      <a:gd name="T0" fmla="*/ 0 h 11"/>
                                      <a:gd name="T1" fmla="*/ 11 h 11"/>
                                    </a:gdLst>
                                    <a:ahLst/>
                                    <a:cxnLst>
                                      <a:cxn ang="0">
                                        <a:pos x="0" y="T0"/>
                                      </a:cxn>
                                      <a:cxn ang="0">
                                        <a:pos x="0" y="T1"/>
                                      </a:cxn>
                                    </a:cxnLst>
                                    <a:rect l="0" t="0" r="r" b="b"/>
                                    <a:pathLst>
                                      <a:path h="11">
                                        <a:moveTo>
                                          <a:pt x="0" y="0"/>
                                        </a:move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C50EA4" id="Group 35846" o:spid="_x0000_s1026" style="width:.1pt;height:.55pt;mso-position-horizontal-relative:char;mso-position-vertical-relative:line"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">
                      <v:group id="Group 136" o:spid="_x0000_s1027" style="position:absolute;width:2;height:11"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">
                        <v:shape id="Freeform 137" o:spid="_x0000_s1028" style="position:absolute;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" path="m,l,11e" filled="f" strokeweight="0">
                          <v:path arrowok="t" o:connecttype="custom" o:connectlocs="0,0;0,11" o:connectangles="0,0"/>
                        </v:shape>
                      </v:group>
                      <w10:anchorlock/>
                    </v:group>
                  </w:pict>
                </mc:Fallback>
              </mc:AlternateContent>
            </w:r>
            <w:r>
              <w:rPr>
                <w:rFonts w:ascii="Times New Roman"/>
                <w:sz w:val="2"/>
                <w:lang w:val="es"/>
              </w:rPr>
              <w:tab/>
            </w:r>
            <w:r>
              <w:rPr>
                <w:rFonts w:ascii="Times New Roman"/>
                <w:noProof/>
                <w:sz w:val="2"/>
              </w:rPr>
              <mc:AlternateContent>
                <mc:Choice Requires="wpg">
                  <w:drawing>
                    <wp:inline distT="0" distB="0" distL="0" distR="0" wp14:anchorId="18CB8D43" wp14:editId="53F6F77D">
                      <wp:extent cx="1270" cy="6985"/>
                      <wp:effectExtent l="12700" t="6985" r="5080" b="508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985"/>
                                <a:chOff x="0" y="0"/>
                                <a:chExt cx="2" cy="11"/>
                              </a:xfrm>
                            </wpg:grpSpPr>
                            <wpg:grpSp>
                              <wpg:cNvPr id="35841" name="Group 133"/>
                              <wpg:cNvGrpSpPr>
                                <a:grpSpLocks/>
                              </wpg:cNvGrpSpPr>
                              <wpg:grpSpPr bwMode="auto">
                                <a:xfrm>
                                  <a:off x="0" y="0"/>
                                  <a:ext cx="2" cy="11"/>
                                  <a:chOff x="0" y="0"/>
                                  <a:chExt cx="2" cy="11"/>
                                </a:xfrm>
                              </wpg:grpSpPr>
                              <wps:wsp>
                                <wps:cNvPr id="35842" name="Freeform 134"/>
                                <wps:cNvSpPr>
                                  <a:spLocks/>
                                </wps:cNvSpPr>
                                <wps:spPr bwMode="auto">
                                  <a:xfrm>
                                    <a:off x="0" y="0"/>
                                    <a:ext cx="2" cy="11"/>
                                  </a:xfrm>
                                  <a:custGeom>
                                    <a:avLst/>
                                    <a:gdLst>
                                      <a:gd name="T0" fmla="*/ 0 h 11"/>
                                      <a:gd name="T1" fmla="*/ 11 h 11"/>
                                    </a:gdLst>
                                    <a:ahLst/>
                                    <a:cxnLst>
                                      <a:cxn ang="0">
                                        <a:pos x="0" y="T0"/>
                                      </a:cxn>
                                      <a:cxn ang="0">
                                        <a:pos x="0" y="T1"/>
                                      </a:cxn>
                                    </a:cxnLst>
                                    <a:rect l="0" t="0" r="r" b="b"/>
                                    <a:pathLst>
                                      <a:path h="11">
                                        <a:moveTo>
                                          <a:pt x="0" y="0"/>
                                        </a:move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514E7B" id="Group 31" o:spid="_x0000_s1026" style="width:.1pt;height:.55pt;mso-position-horizontal-relative:char;mso-position-vertical-relative:line"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">
                      <v:group id="Group 133" o:spid="_x0000_s1027" style="position:absolute;width:2;height:11"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">
                        <v:shape id="Freeform 134" o:spid="_x0000_s1028" style="position:absolute;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" path="m,l,11e" filled="f" strokeweight="0">
                          <v:path arrowok="t" o:connecttype="custom" o:connectlocs="0,0;0,11" o:connectangles="0,0"/>
                        </v:shape>
                      </v:group>
                      <w10:anchorlock/>
                    </v:group>
                  </w:pict>
                </mc:Fallback>
              </mc:AlternateContent>
            </w:r>
          </w:p>
          <w:p w14:paraId="2C4EE416" w14:textId="77777777" w:rsidR="00535B39" w:rsidRDefault="00535B39" w:rsidP="00535B39">
            <w:pPr>
              <w:pStyle w:val="TableParagraph"/>
              <w:spacing w:line="192" w:lineRule="exact"/>
              <w:ind w:left="18"/>
              <w:rPr>
                <w:rFonts w:ascii="Calibri" w:eastAsia="Calibri" w:hAnsi="Calibri" w:cs="Calibri"/>
                <w:sz w:val="17"/>
                <w:szCs w:val="17"/>
              </w:rPr>
            </w:pPr>
            <w:r>
              <w:rPr>
                <w:rFonts w:ascii="Calibri" w:hAnsi="Calibri"/>
                <w:b/>
                <w:bCs/>
                <w:sz w:val="17"/>
                <w:lang w:val="es"/>
              </w:rPr>
              <w:t>PRINCIPIO N.° 4: control de la circulación y la calidad del aire de las áreas</w:t>
            </w:r>
          </w:p>
        </w:tc>
        <w:tc>
          <w:tcPr>
            <w:tcW w:w="397" w:type="dxa"/>
            <w:tcBorders>
              <w:top w:val="single" w:sz="5" w:space="0" w:color="000000"/>
              <w:left w:val="single" w:sz="5" w:space="0" w:color="000000"/>
              <w:bottom w:val="single" w:sz="5" w:space="0" w:color="000000"/>
              <w:right w:val="single" w:sz="5" w:space="0" w:color="000000"/>
            </w:tcBorders>
          </w:tcPr>
          <w:p w14:paraId="6990E5C0" w14:textId="77777777" w:rsidR="00535B39" w:rsidRDefault="00535B39" w:rsidP="00535B39"/>
        </w:tc>
        <w:tc>
          <w:tcPr>
            <w:tcW w:w="397" w:type="dxa"/>
            <w:tcBorders>
              <w:top w:val="single" w:sz="5" w:space="0" w:color="000000"/>
              <w:left w:val="single" w:sz="5" w:space="0" w:color="000000"/>
              <w:bottom w:val="single" w:sz="5" w:space="0" w:color="000000"/>
              <w:right w:val="single" w:sz="5" w:space="0" w:color="000000"/>
            </w:tcBorders>
          </w:tcPr>
          <w:p w14:paraId="76CAD4B5" w14:textId="77777777" w:rsidR="00535B39" w:rsidRDefault="00535B39" w:rsidP="00535B39"/>
        </w:tc>
        <w:tc>
          <w:tcPr>
            <w:tcW w:w="397" w:type="dxa"/>
            <w:tcBorders>
              <w:top w:val="single" w:sz="5" w:space="0" w:color="000000"/>
              <w:left w:val="single" w:sz="5" w:space="0" w:color="000000"/>
              <w:bottom w:val="single" w:sz="5" w:space="0" w:color="000000"/>
              <w:right w:val="single" w:sz="5" w:space="0" w:color="000000"/>
            </w:tcBorders>
          </w:tcPr>
          <w:p w14:paraId="5E4F1B6A" w14:textId="77777777" w:rsidR="00535B39" w:rsidRDefault="00535B39" w:rsidP="00535B39"/>
        </w:tc>
        <w:tc>
          <w:tcPr>
            <w:tcW w:w="2351" w:type="dxa"/>
            <w:tcBorders>
              <w:top w:val="single" w:sz="5" w:space="0" w:color="000000"/>
              <w:left w:val="single" w:sz="5" w:space="0" w:color="000000"/>
              <w:bottom w:val="single" w:sz="5" w:space="0" w:color="000000"/>
              <w:right w:val="single" w:sz="5" w:space="0" w:color="000000"/>
            </w:tcBorders>
          </w:tcPr>
          <w:p w14:paraId="1BDB8E7F" w14:textId="77777777" w:rsidR="00535B39" w:rsidRDefault="00535B39" w:rsidP="00535B39"/>
        </w:tc>
      </w:tr>
      <w:tr w:rsidR="00535B39" w14:paraId="419FCA94" w14:textId="77777777" w:rsidTr="00535B39">
        <w:trPr>
          <w:trHeight w:hRule="exact" w:val="223"/>
        </w:trPr>
        <w:tc>
          <w:tcPr>
            <w:tcW w:w="466" w:type="dxa"/>
            <w:tcBorders>
              <w:top w:val="single" w:sz="5" w:space="0" w:color="000000"/>
              <w:left w:val="single" w:sz="5" w:space="0" w:color="000000"/>
              <w:bottom w:val="single" w:sz="5" w:space="0" w:color="000000"/>
              <w:right w:val="single" w:sz="5" w:space="0" w:color="000000"/>
            </w:tcBorders>
          </w:tcPr>
          <w:p w14:paraId="170A0A2A" w14:textId="77777777" w:rsidR="00535B39" w:rsidRDefault="00535B39" w:rsidP="00535B39"/>
        </w:tc>
        <w:tc>
          <w:tcPr>
            <w:tcW w:w="4047" w:type="dxa"/>
            <w:tcBorders>
              <w:top w:val="single" w:sz="5" w:space="0" w:color="000000"/>
              <w:left w:val="single" w:sz="5" w:space="0" w:color="000000"/>
              <w:bottom w:val="single" w:sz="5" w:space="0" w:color="000000"/>
              <w:right w:val="single" w:sz="5" w:space="0" w:color="000000"/>
            </w:tcBorders>
          </w:tcPr>
          <w:p w14:paraId="7734A4DA" w14:textId="77777777" w:rsidR="00535B39" w:rsidRDefault="00535B39" w:rsidP="00535B39"/>
        </w:tc>
        <w:tc>
          <w:tcPr>
            <w:tcW w:w="724" w:type="dxa"/>
            <w:tcBorders>
              <w:top w:val="single" w:sz="5" w:space="0" w:color="000000"/>
              <w:left w:val="single" w:sz="5" w:space="0" w:color="000000"/>
              <w:bottom w:val="single" w:sz="5" w:space="0" w:color="000000"/>
              <w:right w:val="single" w:sz="5" w:space="0" w:color="000000"/>
            </w:tcBorders>
          </w:tcPr>
          <w:p w14:paraId="39A536DB" w14:textId="77777777" w:rsidR="00535B39" w:rsidRDefault="00535B39" w:rsidP="00535B39"/>
        </w:tc>
        <w:tc>
          <w:tcPr>
            <w:tcW w:w="397" w:type="dxa"/>
            <w:tcBorders>
              <w:top w:val="single" w:sz="5" w:space="0" w:color="000000"/>
              <w:left w:val="single" w:sz="5" w:space="0" w:color="000000"/>
              <w:bottom w:val="single" w:sz="5" w:space="0" w:color="000000"/>
              <w:right w:val="single" w:sz="5" w:space="0" w:color="000000"/>
            </w:tcBorders>
          </w:tcPr>
          <w:p w14:paraId="12364C8C" w14:textId="77777777" w:rsidR="00535B39" w:rsidRDefault="00535B39" w:rsidP="00535B39">
            <w:pPr>
              <w:pStyle w:val="TableParagraph"/>
              <w:spacing w:before="7" w:line="203" w:lineRule="exact"/>
              <w:ind w:right="13"/>
              <w:jc w:val="center"/>
              <w:rPr>
                <w:rFonts w:ascii="Calibri" w:eastAsia="Calibri" w:hAnsi="Calibri" w:cs="Calibri"/>
                <w:sz w:val="17"/>
                <w:szCs w:val="17"/>
              </w:rPr>
            </w:pPr>
            <w:r>
              <w:rPr>
                <w:rFonts w:ascii="Calibri" w:hAnsi="Calibri"/>
                <w:sz w:val="17"/>
                <w:lang w:val="es"/>
              </w:rPr>
              <w:t>S</w:t>
            </w:r>
          </w:p>
        </w:tc>
        <w:tc>
          <w:tcPr>
            <w:tcW w:w="397" w:type="dxa"/>
            <w:tcBorders>
              <w:top w:val="single" w:sz="5" w:space="0" w:color="000000"/>
              <w:left w:val="single" w:sz="5" w:space="0" w:color="000000"/>
              <w:bottom w:val="single" w:sz="5" w:space="0" w:color="000000"/>
              <w:right w:val="single" w:sz="5" w:space="0" w:color="000000"/>
            </w:tcBorders>
          </w:tcPr>
          <w:p w14:paraId="48235A4B" w14:textId="77777777" w:rsidR="00535B39" w:rsidRDefault="00535B39" w:rsidP="00535B39">
            <w:pPr>
              <w:pStyle w:val="TableParagraph"/>
              <w:spacing w:before="7" w:line="203" w:lineRule="exact"/>
              <w:ind w:left="128"/>
              <w:rPr>
                <w:rFonts w:ascii="Calibri" w:eastAsia="Calibri" w:hAnsi="Calibri" w:cs="Calibri"/>
                <w:sz w:val="17"/>
                <w:szCs w:val="17"/>
              </w:rPr>
            </w:pPr>
            <w:r>
              <w:rPr>
                <w:rFonts w:ascii="Calibri" w:hAnsi="Calibri"/>
                <w:sz w:val="17"/>
                <w:lang w:val="es"/>
              </w:rPr>
              <w:t>M</w:t>
            </w:r>
          </w:p>
        </w:tc>
        <w:tc>
          <w:tcPr>
            <w:tcW w:w="397" w:type="dxa"/>
            <w:tcBorders>
              <w:top w:val="single" w:sz="5" w:space="0" w:color="000000"/>
              <w:left w:val="single" w:sz="5" w:space="0" w:color="000000"/>
              <w:bottom w:val="single" w:sz="5" w:space="0" w:color="000000"/>
              <w:right w:val="single" w:sz="5" w:space="0" w:color="000000"/>
            </w:tcBorders>
          </w:tcPr>
          <w:p w14:paraId="0F4BDB5F" w14:textId="77777777" w:rsidR="00535B39" w:rsidRDefault="00535B39" w:rsidP="00535B39">
            <w:pPr>
              <w:pStyle w:val="TableParagraph"/>
              <w:spacing w:before="7" w:line="203" w:lineRule="exact"/>
              <w:ind w:left="12"/>
              <w:jc w:val="center"/>
              <w:rPr>
                <w:rFonts w:ascii="Calibri" w:eastAsia="Calibri" w:hAnsi="Calibri" w:cs="Calibri"/>
                <w:sz w:val="17"/>
                <w:szCs w:val="17"/>
              </w:rPr>
            </w:pPr>
            <w:r>
              <w:rPr>
                <w:rFonts w:ascii="Calibri" w:hAnsi="Calibri"/>
                <w:color w:val="FF0000"/>
                <w:sz w:val="17"/>
                <w:lang w:val="es"/>
              </w:rPr>
              <w:t>NS</w:t>
            </w:r>
          </w:p>
        </w:tc>
        <w:tc>
          <w:tcPr>
            <w:tcW w:w="397" w:type="dxa"/>
            <w:tcBorders>
              <w:top w:val="single" w:sz="5" w:space="0" w:color="000000"/>
              <w:left w:val="single" w:sz="5" w:space="0" w:color="000000"/>
              <w:bottom w:val="single" w:sz="5" w:space="0" w:color="000000"/>
              <w:right w:val="single" w:sz="5" w:space="0" w:color="000000"/>
            </w:tcBorders>
          </w:tcPr>
          <w:p w14:paraId="6C2B831B" w14:textId="77777777" w:rsidR="00535B39" w:rsidRDefault="00535B39" w:rsidP="00535B39">
            <w:pPr>
              <w:pStyle w:val="TableParagraph"/>
              <w:spacing w:before="7" w:line="203" w:lineRule="exact"/>
              <w:ind w:left="18"/>
              <w:jc w:val="center"/>
              <w:rPr>
                <w:rFonts w:ascii="Calibri" w:eastAsia="Calibri" w:hAnsi="Calibri" w:cs="Calibri"/>
                <w:sz w:val="17"/>
                <w:szCs w:val="17"/>
              </w:rPr>
            </w:pPr>
            <w:r>
              <w:rPr>
                <w:rFonts w:ascii="Calibri" w:hAnsi="Calibri"/>
                <w:sz w:val="17"/>
                <w:lang w:val="es"/>
              </w:rPr>
              <w:t>NA</w:t>
            </w:r>
          </w:p>
        </w:tc>
        <w:tc>
          <w:tcPr>
            <w:tcW w:w="2351" w:type="dxa"/>
            <w:tcBorders>
              <w:top w:val="single" w:sz="5" w:space="0" w:color="000000"/>
              <w:left w:val="single" w:sz="5" w:space="0" w:color="000000"/>
              <w:bottom w:val="single" w:sz="5" w:space="0" w:color="000000"/>
              <w:right w:val="single" w:sz="5" w:space="0" w:color="000000"/>
            </w:tcBorders>
          </w:tcPr>
          <w:p w14:paraId="5C519A78" w14:textId="77777777" w:rsidR="00535B39" w:rsidRDefault="00535B39" w:rsidP="00535B39">
            <w:pPr>
              <w:pStyle w:val="TableParagraph"/>
              <w:spacing w:before="7" w:line="203" w:lineRule="exact"/>
              <w:ind w:left="2"/>
              <w:jc w:val="center"/>
              <w:rPr>
                <w:rFonts w:ascii="Calibri" w:eastAsia="Calibri" w:hAnsi="Calibri" w:cs="Calibri"/>
                <w:sz w:val="17"/>
                <w:szCs w:val="17"/>
              </w:rPr>
            </w:pPr>
            <w:r>
              <w:rPr>
                <w:rFonts w:ascii="Calibri" w:hAnsi="Calibri"/>
                <w:sz w:val="17"/>
                <w:lang w:val="es"/>
              </w:rPr>
              <w:t>Defecto</w:t>
            </w:r>
          </w:p>
        </w:tc>
      </w:tr>
      <w:tr w:rsidR="00535B39" w:rsidRPr="007456ED" w14:paraId="55A129D7" w14:textId="77777777" w:rsidTr="00535B39">
        <w:trPr>
          <w:trHeight w:hRule="exact" w:val="389"/>
        </w:trPr>
        <w:tc>
          <w:tcPr>
            <w:tcW w:w="466" w:type="dxa"/>
            <w:tcBorders>
              <w:top w:val="single" w:sz="5" w:space="0" w:color="000000"/>
              <w:left w:val="single" w:sz="5" w:space="0" w:color="000000"/>
              <w:bottom w:val="single" w:sz="5" w:space="0" w:color="000000"/>
              <w:right w:val="single" w:sz="5" w:space="0" w:color="000000"/>
            </w:tcBorders>
          </w:tcPr>
          <w:p w14:paraId="2A2B7991" w14:textId="77777777" w:rsidR="00535B39" w:rsidRPr="007456ED" w:rsidRDefault="00535B39" w:rsidP="00535B39">
            <w:pPr>
              <w:pStyle w:val="TableParagraph"/>
              <w:spacing w:before="39"/>
              <w:ind w:left="108"/>
              <w:rPr>
                <w:rFonts w:ascii="Calibri" w:eastAsia="Calibri" w:hAnsi="Calibri" w:cs="Calibri"/>
                <w:sz w:val="14"/>
                <w:szCs w:val="14"/>
              </w:rPr>
            </w:pPr>
            <w:r w:rsidRPr="007456ED">
              <w:rPr>
                <w:rFonts w:ascii="Calibri" w:hAnsi="Calibri"/>
                <w:sz w:val="14"/>
                <w:szCs w:val="14"/>
                <w:lang w:val="es"/>
              </w:rPr>
              <w:t>4.1</w:t>
            </w:r>
          </w:p>
        </w:tc>
        <w:tc>
          <w:tcPr>
            <w:tcW w:w="4047" w:type="dxa"/>
            <w:tcBorders>
              <w:top w:val="single" w:sz="5" w:space="0" w:color="000000"/>
              <w:left w:val="single" w:sz="5" w:space="0" w:color="000000"/>
              <w:bottom w:val="single" w:sz="5" w:space="0" w:color="000000"/>
              <w:right w:val="single" w:sz="5" w:space="0" w:color="000000"/>
            </w:tcBorders>
          </w:tcPr>
          <w:p w14:paraId="60E3756F" w14:textId="77777777" w:rsidR="00535B39" w:rsidRPr="007456ED" w:rsidRDefault="00535B39" w:rsidP="00535B39">
            <w:pPr>
              <w:pStyle w:val="TableParagraph"/>
              <w:spacing w:before="39"/>
              <w:ind w:left="18"/>
              <w:rPr>
                <w:rFonts w:ascii="Calibri" w:eastAsia="Calibri" w:hAnsi="Calibri" w:cs="Calibri"/>
                <w:sz w:val="14"/>
                <w:szCs w:val="14"/>
              </w:rPr>
            </w:pPr>
            <w:r w:rsidRPr="007456ED">
              <w:rPr>
                <w:rFonts w:ascii="Calibri" w:hAnsi="Calibri"/>
                <w:sz w:val="14"/>
                <w:szCs w:val="14"/>
                <w:lang w:val="es"/>
              </w:rPr>
              <w:t>La temperatura de los cuartos cumple con los requisitos de procesamiento.</w:t>
            </w:r>
          </w:p>
        </w:tc>
        <w:tc>
          <w:tcPr>
            <w:tcW w:w="724" w:type="dxa"/>
            <w:tcBorders>
              <w:top w:val="single" w:sz="5" w:space="0" w:color="000000"/>
              <w:left w:val="single" w:sz="5" w:space="0" w:color="000000"/>
              <w:bottom w:val="single" w:sz="5" w:space="0" w:color="000000"/>
              <w:right w:val="single" w:sz="5" w:space="0" w:color="000000"/>
            </w:tcBorders>
          </w:tcPr>
          <w:p w14:paraId="111D014A"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0C71ED2"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1F614D7"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88A3893"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59A92948"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49A18CBE" w14:textId="77777777" w:rsidR="00535B39" w:rsidRPr="007456ED" w:rsidRDefault="00535B39" w:rsidP="00535B39">
            <w:pPr>
              <w:rPr>
                <w:sz w:val="14"/>
                <w:szCs w:val="14"/>
              </w:rPr>
            </w:pPr>
          </w:p>
        </w:tc>
      </w:tr>
      <w:tr w:rsidR="00535B39" w:rsidRPr="007456ED" w14:paraId="75C42DA3" w14:textId="77777777" w:rsidTr="00535B39">
        <w:trPr>
          <w:trHeight w:hRule="exact" w:val="308"/>
        </w:trPr>
        <w:tc>
          <w:tcPr>
            <w:tcW w:w="466" w:type="dxa"/>
            <w:tcBorders>
              <w:top w:val="single" w:sz="5" w:space="0" w:color="000000"/>
              <w:left w:val="single" w:sz="5" w:space="0" w:color="000000"/>
              <w:bottom w:val="single" w:sz="5" w:space="0" w:color="000000"/>
              <w:right w:val="single" w:sz="5" w:space="0" w:color="000000"/>
            </w:tcBorders>
          </w:tcPr>
          <w:p w14:paraId="22CF0EA0" w14:textId="77777777" w:rsidR="00535B39" w:rsidRPr="007456ED" w:rsidRDefault="00535B39" w:rsidP="00535B39">
            <w:pPr>
              <w:pStyle w:val="TableParagraph"/>
              <w:spacing w:before="50"/>
              <w:ind w:left="108"/>
              <w:rPr>
                <w:rFonts w:ascii="Calibri" w:eastAsia="Calibri" w:hAnsi="Calibri" w:cs="Calibri"/>
                <w:sz w:val="14"/>
                <w:szCs w:val="14"/>
              </w:rPr>
            </w:pPr>
            <w:r w:rsidRPr="007456ED">
              <w:rPr>
                <w:rFonts w:ascii="Calibri" w:hAnsi="Calibri"/>
                <w:sz w:val="14"/>
                <w:szCs w:val="14"/>
                <w:lang w:val="es"/>
              </w:rPr>
              <w:t>4.2</w:t>
            </w:r>
          </w:p>
        </w:tc>
        <w:tc>
          <w:tcPr>
            <w:tcW w:w="4047" w:type="dxa"/>
            <w:tcBorders>
              <w:top w:val="single" w:sz="5" w:space="0" w:color="000000"/>
              <w:left w:val="single" w:sz="5" w:space="0" w:color="000000"/>
              <w:bottom w:val="single" w:sz="5" w:space="0" w:color="000000"/>
              <w:right w:val="single" w:sz="5" w:space="0" w:color="000000"/>
            </w:tcBorders>
          </w:tcPr>
          <w:p w14:paraId="7C70CAB7" w14:textId="77777777" w:rsidR="00535B39" w:rsidRPr="007456ED" w:rsidRDefault="00535B39" w:rsidP="00535B39">
            <w:pPr>
              <w:pStyle w:val="TableParagraph"/>
              <w:spacing w:before="50"/>
              <w:ind w:left="18"/>
              <w:rPr>
                <w:rFonts w:ascii="Calibri" w:eastAsia="Calibri" w:hAnsi="Calibri" w:cs="Calibri"/>
                <w:sz w:val="14"/>
                <w:szCs w:val="14"/>
              </w:rPr>
            </w:pPr>
            <w:r w:rsidRPr="007456ED">
              <w:rPr>
                <w:rFonts w:ascii="Calibri" w:hAnsi="Calibri"/>
                <w:sz w:val="14"/>
                <w:szCs w:val="14"/>
                <w:lang w:val="es"/>
              </w:rPr>
              <w:t>Se disponen controles para prevenir la condensación.</w:t>
            </w:r>
          </w:p>
        </w:tc>
        <w:tc>
          <w:tcPr>
            <w:tcW w:w="724" w:type="dxa"/>
            <w:tcBorders>
              <w:top w:val="single" w:sz="5" w:space="0" w:color="000000"/>
              <w:left w:val="single" w:sz="5" w:space="0" w:color="000000"/>
              <w:bottom w:val="single" w:sz="5" w:space="0" w:color="000000"/>
              <w:right w:val="single" w:sz="5" w:space="0" w:color="000000"/>
            </w:tcBorders>
          </w:tcPr>
          <w:p w14:paraId="0E1DD056"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8CE1E7A"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67400BF"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B4D4B5F"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F5146E4"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7C196853" w14:textId="77777777" w:rsidR="00535B39" w:rsidRPr="007456ED" w:rsidRDefault="00535B39" w:rsidP="00535B39">
            <w:pPr>
              <w:rPr>
                <w:sz w:val="14"/>
                <w:szCs w:val="14"/>
              </w:rPr>
            </w:pPr>
          </w:p>
        </w:tc>
      </w:tr>
      <w:tr w:rsidR="00535B39" w:rsidRPr="007456ED" w14:paraId="1604661C" w14:textId="77777777" w:rsidTr="00535B39">
        <w:trPr>
          <w:trHeight w:hRule="exact" w:val="407"/>
        </w:trPr>
        <w:tc>
          <w:tcPr>
            <w:tcW w:w="466" w:type="dxa"/>
            <w:tcBorders>
              <w:top w:val="single" w:sz="5" w:space="0" w:color="000000"/>
              <w:left w:val="single" w:sz="5" w:space="0" w:color="000000"/>
              <w:bottom w:val="single" w:sz="5" w:space="0" w:color="000000"/>
              <w:right w:val="single" w:sz="5" w:space="0" w:color="000000"/>
            </w:tcBorders>
          </w:tcPr>
          <w:p w14:paraId="0217BF3A" w14:textId="77777777" w:rsidR="00535B39" w:rsidRPr="007456ED" w:rsidRDefault="00535B39" w:rsidP="00535B39">
            <w:pPr>
              <w:pStyle w:val="TableParagraph"/>
              <w:spacing w:before="124"/>
              <w:ind w:left="108"/>
              <w:rPr>
                <w:rFonts w:ascii="Calibri" w:eastAsia="Calibri" w:hAnsi="Calibri" w:cs="Calibri"/>
                <w:sz w:val="14"/>
                <w:szCs w:val="14"/>
              </w:rPr>
            </w:pPr>
            <w:r w:rsidRPr="007456ED">
              <w:rPr>
                <w:rFonts w:ascii="Calibri" w:hAnsi="Calibri"/>
                <w:sz w:val="14"/>
                <w:szCs w:val="14"/>
                <w:lang w:val="es"/>
              </w:rPr>
              <w:t>4.3</w:t>
            </w:r>
          </w:p>
        </w:tc>
        <w:tc>
          <w:tcPr>
            <w:tcW w:w="4047" w:type="dxa"/>
            <w:tcBorders>
              <w:top w:val="single" w:sz="5" w:space="0" w:color="000000"/>
              <w:left w:val="single" w:sz="5" w:space="0" w:color="000000"/>
              <w:bottom w:val="single" w:sz="5" w:space="0" w:color="000000"/>
              <w:right w:val="single" w:sz="5" w:space="0" w:color="000000"/>
            </w:tcBorders>
          </w:tcPr>
          <w:p w14:paraId="640FD508" w14:textId="77777777" w:rsidR="00535B39" w:rsidRPr="007456ED" w:rsidRDefault="00535B39" w:rsidP="00535B39">
            <w:pPr>
              <w:pStyle w:val="TableParagraph"/>
              <w:spacing w:before="18" w:line="258" w:lineRule="auto"/>
              <w:ind w:left="19" w:right="20" w:hanging="1"/>
              <w:rPr>
                <w:rFonts w:ascii="Calibri" w:eastAsia="Calibri" w:hAnsi="Calibri" w:cs="Calibri"/>
                <w:sz w:val="14"/>
                <w:szCs w:val="14"/>
              </w:rPr>
            </w:pPr>
            <w:r w:rsidRPr="007456ED">
              <w:rPr>
                <w:rFonts w:ascii="Calibri" w:hAnsi="Calibri"/>
                <w:sz w:val="14"/>
                <w:szCs w:val="14"/>
                <w:lang w:val="es"/>
              </w:rPr>
              <w:t xml:space="preserve">La presión de todos los cuartos está controlada para garantizar </w:t>
            </w:r>
            <w:r>
              <w:rPr>
                <w:rFonts w:ascii="Calibri" w:hAnsi="Calibri"/>
                <w:sz w:val="14"/>
                <w:szCs w:val="14"/>
                <w:lang w:val="es"/>
              </w:rPr>
              <w:t>el aire fluye aire desde las áreas limpias hacia</w:t>
            </w:r>
            <w:r w:rsidRPr="007456ED">
              <w:rPr>
                <w:rFonts w:ascii="Calibri" w:hAnsi="Calibri"/>
                <w:sz w:val="14"/>
                <w:szCs w:val="14"/>
                <w:lang w:val="es"/>
              </w:rPr>
              <w:t xml:space="preserve"> las menos limpias.</w:t>
            </w:r>
          </w:p>
        </w:tc>
        <w:tc>
          <w:tcPr>
            <w:tcW w:w="724" w:type="dxa"/>
            <w:tcBorders>
              <w:top w:val="single" w:sz="5" w:space="0" w:color="000000"/>
              <w:left w:val="single" w:sz="5" w:space="0" w:color="000000"/>
              <w:bottom w:val="single" w:sz="5" w:space="0" w:color="000000"/>
              <w:right w:val="single" w:sz="5" w:space="0" w:color="000000"/>
            </w:tcBorders>
          </w:tcPr>
          <w:p w14:paraId="4E6C8041"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3381211E"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7BE05E20"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6987F6D8"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015BB2D"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7CBA66BD" w14:textId="77777777" w:rsidR="00535B39" w:rsidRPr="007456ED" w:rsidRDefault="00535B39" w:rsidP="00535B39">
            <w:pPr>
              <w:rPr>
                <w:sz w:val="14"/>
                <w:szCs w:val="14"/>
              </w:rPr>
            </w:pPr>
          </w:p>
        </w:tc>
      </w:tr>
      <w:tr w:rsidR="00535B39" w:rsidRPr="007456ED" w14:paraId="6D1FC6C1" w14:textId="77777777" w:rsidTr="00535B39">
        <w:trPr>
          <w:trHeight w:hRule="exact" w:val="632"/>
        </w:trPr>
        <w:tc>
          <w:tcPr>
            <w:tcW w:w="466" w:type="dxa"/>
            <w:tcBorders>
              <w:top w:val="single" w:sz="5" w:space="0" w:color="000000"/>
              <w:left w:val="single" w:sz="5" w:space="0" w:color="000000"/>
              <w:bottom w:val="single" w:sz="5" w:space="0" w:color="000000"/>
              <w:right w:val="single" w:sz="5" w:space="0" w:color="000000"/>
            </w:tcBorders>
          </w:tcPr>
          <w:p w14:paraId="41CE06FB" w14:textId="77777777" w:rsidR="00535B39" w:rsidRPr="007456ED" w:rsidRDefault="00535B39" w:rsidP="00535B39">
            <w:pPr>
              <w:pStyle w:val="TableParagraph"/>
              <w:spacing w:before="11"/>
              <w:rPr>
                <w:rFonts w:ascii="Times New Roman" w:eastAsia="Times New Roman" w:hAnsi="Times New Roman" w:cs="Times New Roman"/>
                <w:sz w:val="14"/>
                <w:szCs w:val="14"/>
              </w:rPr>
            </w:pPr>
          </w:p>
          <w:p w14:paraId="17EE979D" w14:textId="77777777" w:rsidR="00535B39" w:rsidRPr="007456ED" w:rsidRDefault="00535B39" w:rsidP="00535B39">
            <w:pPr>
              <w:pStyle w:val="TableParagraph"/>
              <w:ind w:left="108"/>
              <w:rPr>
                <w:rFonts w:ascii="Calibri" w:eastAsia="Calibri" w:hAnsi="Calibri" w:cs="Calibri"/>
                <w:sz w:val="14"/>
                <w:szCs w:val="14"/>
              </w:rPr>
            </w:pPr>
            <w:r w:rsidRPr="007456ED">
              <w:rPr>
                <w:rFonts w:ascii="Calibri" w:hAnsi="Calibri"/>
                <w:sz w:val="14"/>
                <w:szCs w:val="14"/>
                <w:lang w:val="es"/>
              </w:rPr>
              <w:t>4.4</w:t>
            </w:r>
          </w:p>
        </w:tc>
        <w:tc>
          <w:tcPr>
            <w:tcW w:w="4047" w:type="dxa"/>
            <w:tcBorders>
              <w:top w:val="single" w:sz="5" w:space="0" w:color="000000"/>
              <w:left w:val="single" w:sz="5" w:space="0" w:color="000000"/>
              <w:bottom w:val="single" w:sz="5" w:space="0" w:color="000000"/>
              <w:right w:val="single" w:sz="5" w:space="0" w:color="000000"/>
            </w:tcBorders>
          </w:tcPr>
          <w:p w14:paraId="373B2000" w14:textId="77777777" w:rsidR="00535B39" w:rsidRPr="007456ED" w:rsidRDefault="00535B39" w:rsidP="00535B39">
            <w:pPr>
              <w:pStyle w:val="TableParagraph"/>
              <w:spacing w:before="18" w:line="258" w:lineRule="auto"/>
              <w:ind w:left="18" w:right="12" w:hanging="1"/>
              <w:jc w:val="both"/>
              <w:rPr>
                <w:rFonts w:ascii="Calibri" w:eastAsia="Calibri" w:hAnsi="Calibri" w:cs="Calibri"/>
                <w:sz w:val="14"/>
                <w:szCs w:val="14"/>
              </w:rPr>
            </w:pPr>
            <w:r>
              <w:rPr>
                <w:rFonts w:ascii="Calibri" w:hAnsi="Calibri"/>
                <w:sz w:val="14"/>
                <w:szCs w:val="14"/>
                <w:lang w:val="es"/>
              </w:rPr>
              <w:t>El aire de los procesos críticos s</w:t>
            </w:r>
            <w:r w:rsidRPr="007456ED">
              <w:rPr>
                <w:rFonts w:ascii="Calibri" w:hAnsi="Calibri"/>
                <w:sz w:val="14"/>
                <w:szCs w:val="14"/>
                <w:lang w:val="es"/>
              </w:rPr>
              <w:t xml:space="preserve">e filtra adecuadamente </w:t>
            </w:r>
            <w:r>
              <w:rPr>
                <w:rFonts w:ascii="Calibri" w:hAnsi="Calibri"/>
                <w:sz w:val="14"/>
                <w:szCs w:val="14"/>
                <w:lang w:val="es"/>
              </w:rPr>
              <w:t xml:space="preserve">para proteger la </w:t>
            </w:r>
            <w:r w:rsidRPr="007456ED">
              <w:rPr>
                <w:rFonts w:ascii="Calibri" w:hAnsi="Calibri"/>
                <w:sz w:val="14"/>
                <w:szCs w:val="14"/>
                <w:lang w:val="es"/>
              </w:rPr>
              <w:t xml:space="preserve">sensibilidad </w:t>
            </w:r>
            <w:r>
              <w:rPr>
                <w:rFonts w:ascii="Calibri" w:hAnsi="Calibri"/>
                <w:sz w:val="14"/>
                <w:szCs w:val="14"/>
                <w:lang w:val="es"/>
              </w:rPr>
              <w:t xml:space="preserve">microbiológica </w:t>
            </w:r>
            <w:r w:rsidRPr="007456ED">
              <w:rPr>
                <w:rFonts w:ascii="Calibri" w:hAnsi="Calibri"/>
                <w:sz w:val="14"/>
                <w:szCs w:val="14"/>
                <w:lang w:val="es"/>
              </w:rPr>
              <w:t xml:space="preserve">del producto, </w:t>
            </w:r>
            <w:r>
              <w:rPr>
                <w:rFonts w:ascii="Calibri" w:hAnsi="Calibri"/>
                <w:sz w:val="14"/>
                <w:szCs w:val="14"/>
                <w:lang w:val="es"/>
              </w:rPr>
              <w:t>de acuerdo con los riesgos de</w:t>
            </w:r>
            <w:r w:rsidRPr="007456ED">
              <w:rPr>
                <w:rFonts w:ascii="Calibri" w:hAnsi="Calibri"/>
                <w:sz w:val="14"/>
                <w:szCs w:val="14"/>
                <w:lang w:val="es"/>
              </w:rPr>
              <w:t xml:space="preserve"> patógenos</w:t>
            </w:r>
            <w:r>
              <w:rPr>
                <w:rFonts w:ascii="Calibri" w:hAnsi="Calibri"/>
                <w:sz w:val="14"/>
                <w:szCs w:val="14"/>
                <w:lang w:val="es"/>
              </w:rPr>
              <w:t xml:space="preserve"> y calidad</w:t>
            </w:r>
            <w:r w:rsidRPr="007456ED">
              <w:rPr>
                <w:rFonts w:ascii="Calibri" w:hAnsi="Calibri"/>
                <w:sz w:val="14"/>
                <w:szCs w:val="14"/>
                <w:lang w:val="es"/>
              </w:rPr>
              <w:t>.</w:t>
            </w:r>
          </w:p>
        </w:tc>
        <w:tc>
          <w:tcPr>
            <w:tcW w:w="724" w:type="dxa"/>
            <w:tcBorders>
              <w:top w:val="single" w:sz="5" w:space="0" w:color="000000"/>
              <w:left w:val="single" w:sz="5" w:space="0" w:color="000000"/>
              <w:bottom w:val="single" w:sz="5" w:space="0" w:color="000000"/>
              <w:right w:val="single" w:sz="5" w:space="0" w:color="000000"/>
            </w:tcBorders>
          </w:tcPr>
          <w:p w14:paraId="72478227"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3C59106C"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3FD7DB9F"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57113B2D"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B181413"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75C6F7DD" w14:textId="77777777" w:rsidR="00535B39" w:rsidRPr="007456ED" w:rsidRDefault="00535B39" w:rsidP="00535B39">
            <w:pPr>
              <w:rPr>
                <w:sz w:val="14"/>
                <w:szCs w:val="14"/>
              </w:rPr>
            </w:pPr>
          </w:p>
        </w:tc>
      </w:tr>
      <w:tr w:rsidR="00535B39" w:rsidRPr="007456ED" w14:paraId="04CB429C" w14:textId="77777777" w:rsidTr="00535B39">
        <w:trPr>
          <w:trHeight w:hRule="exact" w:val="542"/>
        </w:trPr>
        <w:tc>
          <w:tcPr>
            <w:tcW w:w="466" w:type="dxa"/>
            <w:tcBorders>
              <w:top w:val="single" w:sz="5" w:space="0" w:color="000000"/>
              <w:left w:val="single" w:sz="5" w:space="0" w:color="000000"/>
              <w:bottom w:val="single" w:sz="5" w:space="0" w:color="000000"/>
              <w:right w:val="single" w:sz="5" w:space="0" w:color="000000"/>
            </w:tcBorders>
          </w:tcPr>
          <w:p w14:paraId="7718C27C" w14:textId="77777777" w:rsidR="00535B39" w:rsidRPr="007456ED" w:rsidRDefault="00535B39" w:rsidP="00535B39">
            <w:pPr>
              <w:pStyle w:val="TableParagraph"/>
              <w:spacing w:before="124"/>
              <w:ind w:left="108"/>
              <w:rPr>
                <w:rFonts w:ascii="Calibri" w:eastAsia="Calibri" w:hAnsi="Calibri" w:cs="Calibri"/>
                <w:sz w:val="14"/>
                <w:szCs w:val="14"/>
              </w:rPr>
            </w:pPr>
            <w:r w:rsidRPr="007456ED">
              <w:rPr>
                <w:rFonts w:ascii="Calibri" w:hAnsi="Calibri"/>
                <w:sz w:val="14"/>
                <w:szCs w:val="14"/>
                <w:lang w:val="es"/>
              </w:rPr>
              <w:t>4.5</w:t>
            </w:r>
          </w:p>
        </w:tc>
        <w:tc>
          <w:tcPr>
            <w:tcW w:w="4047" w:type="dxa"/>
            <w:tcBorders>
              <w:top w:val="single" w:sz="5" w:space="0" w:color="000000"/>
              <w:left w:val="single" w:sz="5" w:space="0" w:color="000000"/>
              <w:bottom w:val="single" w:sz="5" w:space="0" w:color="000000"/>
              <w:right w:val="single" w:sz="5" w:space="0" w:color="000000"/>
            </w:tcBorders>
          </w:tcPr>
          <w:p w14:paraId="0BEA104D" w14:textId="77777777" w:rsidR="00535B39" w:rsidRPr="007456ED" w:rsidRDefault="00535B39" w:rsidP="00535B39">
            <w:pPr>
              <w:pStyle w:val="TableParagraph"/>
              <w:spacing w:before="18" w:line="258" w:lineRule="auto"/>
              <w:ind w:left="19" w:right="20" w:hanging="1"/>
              <w:rPr>
                <w:rFonts w:ascii="Calibri" w:eastAsia="Calibri" w:hAnsi="Calibri" w:cs="Calibri"/>
                <w:sz w:val="14"/>
                <w:szCs w:val="14"/>
              </w:rPr>
            </w:pPr>
            <w:r w:rsidRPr="007456ED">
              <w:rPr>
                <w:rFonts w:ascii="Calibri" w:hAnsi="Calibri"/>
                <w:sz w:val="14"/>
                <w:szCs w:val="14"/>
                <w:lang w:val="es"/>
              </w:rPr>
              <w:t>El aire de reserva es suficiente para mantener</w:t>
            </w:r>
            <w:r>
              <w:rPr>
                <w:rFonts w:ascii="Calibri" w:hAnsi="Calibri"/>
                <w:sz w:val="14"/>
                <w:szCs w:val="14"/>
                <w:lang w:val="es"/>
              </w:rPr>
              <w:t xml:space="preserve"> </w:t>
            </w:r>
            <w:r w:rsidRPr="007456ED">
              <w:rPr>
                <w:rFonts w:ascii="Calibri" w:hAnsi="Calibri"/>
                <w:sz w:val="14"/>
                <w:szCs w:val="14"/>
                <w:lang w:val="es"/>
              </w:rPr>
              <w:t xml:space="preserve">áreas limpias específicas </w:t>
            </w:r>
            <w:r>
              <w:rPr>
                <w:rFonts w:ascii="Calibri" w:hAnsi="Calibri"/>
                <w:sz w:val="14"/>
                <w:szCs w:val="14"/>
                <w:lang w:val="es"/>
              </w:rPr>
              <w:t>con presión positiva</w:t>
            </w:r>
            <w:r w:rsidRPr="007456ED">
              <w:rPr>
                <w:rFonts w:ascii="Calibri" w:hAnsi="Calibri"/>
                <w:sz w:val="14"/>
                <w:szCs w:val="14"/>
                <w:lang w:val="es"/>
              </w:rPr>
              <w:t xml:space="preserve"> respecto a los cuartos contiguos.</w:t>
            </w:r>
          </w:p>
        </w:tc>
        <w:tc>
          <w:tcPr>
            <w:tcW w:w="724" w:type="dxa"/>
            <w:tcBorders>
              <w:top w:val="single" w:sz="5" w:space="0" w:color="000000"/>
              <w:left w:val="single" w:sz="5" w:space="0" w:color="000000"/>
              <w:bottom w:val="single" w:sz="5" w:space="0" w:color="000000"/>
              <w:right w:val="single" w:sz="5" w:space="0" w:color="000000"/>
            </w:tcBorders>
          </w:tcPr>
          <w:p w14:paraId="2D801A30"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6797077"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BDC5495"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6EA59950"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61F79350"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71DB4AA3" w14:textId="77777777" w:rsidR="00535B39" w:rsidRPr="007456ED" w:rsidRDefault="00535B39" w:rsidP="00535B39">
            <w:pPr>
              <w:rPr>
                <w:sz w:val="14"/>
                <w:szCs w:val="14"/>
              </w:rPr>
            </w:pPr>
          </w:p>
        </w:tc>
      </w:tr>
      <w:tr w:rsidR="00535B39" w:rsidRPr="007456ED" w14:paraId="45A4FAAC" w14:textId="77777777" w:rsidTr="00535B39">
        <w:trPr>
          <w:trHeight w:hRule="exact" w:val="641"/>
        </w:trPr>
        <w:tc>
          <w:tcPr>
            <w:tcW w:w="466" w:type="dxa"/>
            <w:tcBorders>
              <w:top w:val="single" w:sz="5" w:space="0" w:color="000000"/>
              <w:left w:val="single" w:sz="5" w:space="0" w:color="000000"/>
              <w:bottom w:val="single" w:sz="5" w:space="0" w:color="000000"/>
              <w:right w:val="single" w:sz="5" w:space="0" w:color="000000"/>
            </w:tcBorders>
          </w:tcPr>
          <w:p w14:paraId="04C703A9" w14:textId="77777777" w:rsidR="00535B39" w:rsidRPr="007456ED" w:rsidRDefault="00535B39" w:rsidP="00535B39">
            <w:pPr>
              <w:pStyle w:val="TableParagraph"/>
              <w:spacing w:before="8"/>
              <w:rPr>
                <w:rFonts w:ascii="Times New Roman" w:eastAsia="Times New Roman" w:hAnsi="Times New Roman" w:cs="Times New Roman"/>
                <w:sz w:val="14"/>
                <w:szCs w:val="14"/>
              </w:rPr>
            </w:pPr>
          </w:p>
          <w:p w14:paraId="61E42B95" w14:textId="77777777" w:rsidR="00535B39" w:rsidRPr="007456ED" w:rsidRDefault="00535B39" w:rsidP="00535B39">
            <w:pPr>
              <w:pStyle w:val="TableParagraph"/>
              <w:ind w:left="108"/>
              <w:rPr>
                <w:rFonts w:ascii="Calibri" w:eastAsia="Calibri" w:hAnsi="Calibri" w:cs="Calibri"/>
                <w:sz w:val="14"/>
                <w:szCs w:val="14"/>
              </w:rPr>
            </w:pPr>
            <w:r w:rsidRPr="007456ED">
              <w:rPr>
                <w:rFonts w:ascii="Calibri" w:hAnsi="Calibri"/>
                <w:sz w:val="14"/>
                <w:szCs w:val="14"/>
                <w:lang w:val="es"/>
              </w:rPr>
              <w:t>4.6</w:t>
            </w:r>
          </w:p>
        </w:tc>
        <w:tc>
          <w:tcPr>
            <w:tcW w:w="4047" w:type="dxa"/>
            <w:tcBorders>
              <w:top w:val="single" w:sz="5" w:space="0" w:color="000000"/>
              <w:left w:val="single" w:sz="5" w:space="0" w:color="000000"/>
              <w:bottom w:val="single" w:sz="5" w:space="0" w:color="000000"/>
              <w:right w:val="single" w:sz="5" w:space="0" w:color="000000"/>
            </w:tcBorders>
          </w:tcPr>
          <w:p w14:paraId="0968CE05" w14:textId="77777777" w:rsidR="00535B39" w:rsidRPr="007456ED" w:rsidRDefault="00535B39" w:rsidP="00535B39">
            <w:pPr>
              <w:pStyle w:val="TableParagraph"/>
              <w:spacing w:before="28" w:line="258" w:lineRule="auto"/>
              <w:ind w:left="18" w:right="20"/>
              <w:rPr>
                <w:rFonts w:ascii="Calibri" w:eastAsia="Calibri" w:hAnsi="Calibri" w:cs="Calibri"/>
                <w:sz w:val="14"/>
                <w:szCs w:val="14"/>
              </w:rPr>
            </w:pPr>
            <w:r>
              <w:rPr>
                <w:rFonts w:ascii="Calibri" w:hAnsi="Calibri"/>
                <w:sz w:val="14"/>
                <w:szCs w:val="14"/>
                <w:lang w:val="es"/>
              </w:rPr>
              <w:t>Los componentes</w:t>
            </w:r>
            <w:r w:rsidRPr="007456ED">
              <w:rPr>
                <w:rFonts w:ascii="Calibri" w:hAnsi="Calibri"/>
                <w:sz w:val="14"/>
                <w:szCs w:val="14"/>
                <w:lang w:val="es"/>
              </w:rPr>
              <w:t xml:space="preserve"> del sistema de control del aire para las áreas de producto RTE/alto grado de higiene cumplen los 10 Principios de Diseño Sanitario de Equipos.</w:t>
            </w:r>
          </w:p>
        </w:tc>
        <w:tc>
          <w:tcPr>
            <w:tcW w:w="724" w:type="dxa"/>
            <w:tcBorders>
              <w:top w:val="single" w:sz="5" w:space="0" w:color="000000"/>
              <w:left w:val="single" w:sz="5" w:space="0" w:color="000000"/>
              <w:bottom w:val="single" w:sz="5" w:space="0" w:color="000000"/>
              <w:right w:val="single" w:sz="5" w:space="0" w:color="000000"/>
            </w:tcBorders>
          </w:tcPr>
          <w:p w14:paraId="14B455F5"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65525E0F"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3EF5F49"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31273455"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80F7F4A"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15930EA1" w14:textId="77777777" w:rsidR="00535B39" w:rsidRPr="007456ED" w:rsidRDefault="00535B39" w:rsidP="00535B39">
            <w:pPr>
              <w:rPr>
                <w:sz w:val="14"/>
                <w:szCs w:val="14"/>
              </w:rPr>
            </w:pPr>
          </w:p>
        </w:tc>
      </w:tr>
      <w:tr w:rsidR="00535B39" w:rsidRPr="007456ED" w14:paraId="1F6015E3" w14:textId="77777777" w:rsidTr="00535B39">
        <w:trPr>
          <w:trHeight w:hRule="exact" w:val="500"/>
        </w:trPr>
        <w:tc>
          <w:tcPr>
            <w:tcW w:w="466" w:type="dxa"/>
            <w:tcBorders>
              <w:top w:val="single" w:sz="5" w:space="0" w:color="000000"/>
              <w:left w:val="single" w:sz="5" w:space="0" w:color="000000"/>
              <w:bottom w:val="single" w:sz="5" w:space="0" w:color="000000"/>
              <w:right w:val="single" w:sz="5" w:space="0" w:color="000000"/>
            </w:tcBorders>
          </w:tcPr>
          <w:p w14:paraId="65317D90" w14:textId="77777777" w:rsidR="00535B39" w:rsidRPr="007456ED" w:rsidRDefault="00535B39" w:rsidP="00535B39">
            <w:pPr>
              <w:pStyle w:val="TableParagraph"/>
              <w:spacing w:before="8"/>
              <w:rPr>
                <w:rFonts w:ascii="Times New Roman" w:eastAsia="Times New Roman" w:hAnsi="Times New Roman" w:cs="Times New Roman"/>
                <w:sz w:val="14"/>
                <w:szCs w:val="14"/>
              </w:rPr>
            </w:pPr>
          </w:p>
          <w:p w14:paraId="36AAD86D" w14:textId="77777777" w:rsidR="00535B39" w:rsidRPr="007456ED" w:rsidRDefault="00535B39" w:rsidP="00535B39">
            <w:pPr>
              <w:pStyle w:val="TableParagraph"/>
              <w:ind w:left="108"/>
              <w:rPr>
                <w:rFonts w:ascii="Calibri" w:eastAsia="Calibri" w:hAnsi="Calibri" w:cs="Calibri"/>
                <w:sz w:val="14"/>
                <w:szCs w:val="14"/>
              </w:rPr>
            </w:pPr>
            <w:r w:rsidRPr="007456ED">
              <w:rPr>
                <w:rFonts w:ascii="Calibri" w:hAnsi="Calibri"/>
                <w:sz w:val="14"/>
                <w:szCs w:val="14"/>
                <w:lang w:val="es"/>
              </w:rPr>
              <w:t>4.7</w:t>
            </w:r>
          </w:p>
        </w:tc>
        <w:tc>
          <w:tcPr>
            <w:tcW w:w="4047" w:type="dxa"/>
            <w:tcBorders>
              <w:top w:val="single" w:sz="5" w:space="0" w:color="000000"/>
              <w:left w:val="single" w:sz="5" w:space="0" w:color="000000"/>
              <w:bottom w:val="single" w:sz="5" w:space="0" w:color="000000"/>
              <w:right w:val="single" w:sz="5" w:space="0" w:color="000000"/>
            </w:tcBorders>
          </w:tcPr>
          <w:p w14:paraId="533DA2A4" w14:textId="77777777" w:rsidR="00535B39" w:rsidRPr="007456ED" w:rsidRDefault="00535B39" w:rsidP="00535B39">
            <w:pPr>
              <w:pStyle w:val="TableParagraph"/>
              <w:spacing w:before="28" w:line="258" w:lineRule="auto"/>
              <w:ind w:left="19" w:right="16" w:hanging="1"/>
              <w:rPr>
                <w:rFonts w:ascii="Calibri" w:eastAsia="Calibri" w:hAnsi="Calibri" w:cs="Calibri"/>
                <w:sz w:val="14"/>
                <w:szCs w:val="14"/>
              </w:rPr>
            </w:pPr>
            <w:r w:rsidRPr="007456ED">
              <w:rPr>
                <w:rFonts w:ascii="Calibri" w:hAnsi="Calibri"/>
                <w:sz w:val="14"/>
                <w:szCs w:val="14"/>
                <w:lang w:val="es"/>
              </w:rPr>
              <w:t>S</w:t>
            </w:r>
            <w:r>
              <w:rPr>
                <w:rFonts w:ascii="Calibri" w:hAnsi="Calibri"/>
                <w:sz w:val="14"/>
                <w:szCs w:val="14"/>
                <w:lang w:val="es"/>
              </w:rPr>
              <w:t xml:space="preserve">e toman previsiones para capturar, en el punto en que se generan, altas concentraciones </w:t>
            </w:r>
            <w:r w:rsidRPr="007456ED">
              <w:rPr>
                <w:rFonts w:ascii="Calibri" w:hAnsi="Calibri"/>
                <w:sz w:val="14"/>
                <w:szCs w:val="14"/>
                <w:lang w:val="es"/>
              </w:rPr>
              <w:t>de calor, humedad y partículas.</w:t>
            </w:r>
          </w:p>
        </w:tc>
        <w:tc>
          <w:tcPr>
            <w:tcW w:w="724" w:type="dxa"/>
            <w:tcBorders>
              <w:top w:val="single" w:sz="5" w:space="0" w:color="000000"/>
              <w:left w:val="single" w:sz="5" w:space="0" w:color="000000"/>
              <w:bottom w:val="single" w:sz="5" w:space="0" w:color="000000"/>
              <w:right w:val="single" w:sz="5" w:space="0" w:color="000000"/>
            </w:tcBorders>
          </w:tcPr>
          <w:p w14:paraId="7E954DA2"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0D03ACF"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F6CF3E4"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61D51963"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73BE792"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602FA880" w14:textId="77777777" w:rsidR="00535B39" w:rsidRPr="007456ED" w:rsidRDefault="00535B39" w:rsidP="00535B39">
            <w:pPr>
              <w:rPr>
                <w:sz w:val="14"/>
                <w:szCs w:val="14"/>
              </w:rPr>
            </w:pPr>
          </w:p>
        </w:tc>
      </w:tr>
      <w:tr w:rsidR="00535B39" w:rsidRPr="007456ED" w14:paraId="6C7290F4" w14:textId="77777777" w:rsidTr="00535B39">
        <w:trPr>
          <w:trHeight w:hRule="exact" w:val="659"/>
        </w:trPr>
        <w:tc>
          <w:tcPr>
            <w:tcW w:w="466" w:type="dxa"/>
            <w:tcBorders>
              <w:top w:val="single" w:sz="5" w:space="0" w:color="000000"/>
              <w:left w:val="single" w:sz="5" w:space="0" w:color="000000"/>
              <w:bottom w:val="single" w:sz="5" w:space="0" w:color="000000"/>
              <w:right w:val="single" w:sz="5" w:space="0" w:color="000000"/>
            </w:tcBorders>
          </w:tcPr>
          <w:p w14:paraId="443461B5" w14:textId="77777777" w:rsidR="00535B39" w:rsidRPr="007456ED" w:rsidRDefault="00535B39" w:rsidP="00535B39">
            <w:pPr>
              <w:pStyle w:val="TableParagraph"/>
              <w:spacing w:before="10"/>
              <w:rPr>
                <w:rFonts w:ascii="Times New Roman" w:eastAsia="Times New Roman" w:hAnsi="Times New Roman" w:cs="Times New Roman"/>
                <w:sz w:val="14"/>
                <w:szCs w:val="14"/>
              </w:rPr>
            </w:pPr>
          </w:p>
          <w:p w14:paraId="28953818" w14:textId="77777777" w:rsidR="00535B39" w:rsidRPr="007456ED" w:rsidRDefault="00535B39" w:rsidP="00535B39">
            <w:pPr>
              <w:pStyle w:val="TableParagraph"/>
              <w:ind w:left="108"/>
              <w:rPr>
                <w:rFonts w:ascii="Calibri" w:eastAsia="Calibri" w:hAnsi="Calibri" w:cs="Calibri"/>
                <w:sz w:val="14"/>
                <w:szCs w:val="14"/>
              </w:rPr>
            </w:pPr>
            <w:r w:rsidRPr="007456ED">
              <w:rPr>
                <w:rFonts w:ascii="Calibri" w:hAnsi="Calibri"/>
                <w:sz w:val="14"/>
                <w:szCs w:val="14"/>
                <w:lang w:val="es"/>
              </w:rPr>
              <w:t>4.8</w:t>
            </w:r>
          </w:p>
        </w:tc>
        <w:tc>
          <w:tcPr>
            <w:tcW w:w="4047" w:type="dxa"/>
            <w:tcBorders>
              <w:top w:val="single" w:sz="5" w:space="0" w:color="000000"/>
              <w:left w:val="single" w:sz="5" w:space="0" w:color="000000"/>
              <w:bottom w:val="single" w:sz="5" w:space="0" w:color="000000"/>
              <w:right w:val="single" w:sz="5" w:space="0" w:color="000000"/>
            </w:tcBorders>
          </w:tcPr>
          <w:p w14:paraId="7F95B44D" w14:textId="77777777" w:rsidR="00535B39" w:rsidRPr="007456ED" w:rsidRDefault="00535B39" w:rsidP="00535B39">
            <w:pPr>
              <w:pStyle w:val="TableParagraph"/>
              <w:spacing w:before="28" w:line="258" w:lineRule="auto"/>
              <w:ind w:left="18" w:right="9" w:hanging="1"/>
              <w:jc w:val="both"/>
              <w:rPr>
                <w:rFonts w:ascii="Calibri" w:eastAsia="Calibri" w:hAnsi="Calibri" w:cs="Calibri"/>
                <w:sz w:val="14"/>
                <w:szCs w:val="14"/>
              </w:rPr>
            </w:pPr>
            <w:r>
              <w:rPr>
                <w:rFonts w:ascii="Calibri" w:hAnsi="Calibri"/>
                <w:sz w:val="14"/>
                <w:szCs w:val="14"/>
                <w:lang w:val="es"/>
              </w:rPr>
              <w:t>Los elementos de los sistemas HVAC y de refrigeración están ubicados de manera que se evitan</w:t>
            </w:r>
            <w:r w:rsidRPr="007456ED">
              <w:rPr>
                <w:rFonts w:ascii="Calibri" w:hAnsi="Calibri"/>
                <w:sz w:val="14"/>
                <w:szCs w:val="14"/>
                <w:lang w:val="es"/>
              </w:rPr>
              <w:t xml:space="preserve"> riesgos de contaminación del producto a través de la circulación del aire o la condensación.</w:t>
            </w:r>
          </w:p>
        </w:tc>
        <w:tc>
          <w:tcPr>
            <w:tcW w:w="724" w:type="dxa"/>
            <w:tcBorders>
              <w:top w:val="single" w:sz="5" w:space="0" w:color="000000"/>
              <w:left w:val="single" w:sz="5" w:space="0" w:color="000000"/>
              <w:bottom w:val="single" w:sz="5" w:space="0" w:color="000000"/>
              <w:right w:val="single" w:sz="5" w:space="0" w:color="000000"/>
            </w:tcBorders>
          </w:tcPr>
          <w:p w14:paraId="2D32E808"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4FC50B4"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EB0BC0B"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D2AC3BE"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7CA43061"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41E0E9B5" w14:textId="77777777" w:rsidR="00535B39" w:rsidRPr="007456ED" w:rsidRDefault="00535B39" w:rsidP="00535B39">
            <w:pPr>
              <w:rPr>
                <w:sz w:val="14"/>
                <w:szCs w:val="14"/>
              </w:rPr>
            </w:pPr>
          </w:p>
        </w:tc>
      </w:tr>
      <w:tr w:rsidR="00535B39" w:rsidRPr="007456ED" w14:paraId="490EBE39" w14:textId="77777777" w:rsidTr="00535B39">
        <w:trPr>
          <w:trHeight w:hRule="exact" w:val="632"/>
        </w:trPr>
        <w:tc>
          <w:tcPr>
            <w:tcW w:w="466" w:type="dxa"/>
            <w:tcBorders>
              <w:top w:val="single" w:sz="5" w:space="0" w:color="000000"/>
              <w:left w:val="single" w:sz="5" w:space="0" w:color="000000"/>
              <w:bottom w:val="single" w:sz="5" w:space="0" w:color="000000"/>
              <w:right w:val="single" w:sz="5" w:space="0" w:color="000000"/>
            </w:tcBorders>
          </w:tcPr>
          <w:p w14:paraId="022FD66F" w14:textId="77777777" w:rsidR="00535B39" w:rsidRPr="007456ED" w:rsidRDefault="00535B39" w:rsidP="00535B39">
            <w:pPr>
              <w:pStyle w:val="TableParagraph"/>
              <w:spacing w:before="135"/>
              <w:ind w:left="108"/>
              <w:rPr>
                <w:rFonts w:ascii="Calibri" w:eastAsia="Calibri" w:hAnsi="Calibri" w:cs="Calibri"/>
                <w:sz w:val="14"/>
                <w:szCs w:val="14"/>
              </w:rPr>
            </w:pPr>
            <w:r w:rsidRPr="007456ED">
              <w:rPr>
                <w:rFonts w:ascii="Calibri" w:hAnsi="Calibri"/>
                <w:sz w:val="14"/>
                <w:szCs w:val="14"/>
                <w:lang w:val="es"/>
              </w:rPr>
              <w:t>4.9</w:t>
            </w:r>
          </w:p>
        </w:tc>
        <w:tc>
          <w:tcPr>
            <w:tcW w:w="4047" w:type="dxa"/>
            <w:tcBorders>
              <w:top w:val="single" w:sz="5" w:space="0" w:color="000000"/>
              <w:left w:val="single" w:sz="5" w:space="0" w:color="000000"/>
              <w:bottom w:val="single" w:sz="5" w:space="0" w:color="000000"/>
              <w:right w:val="single" w:sz="5" w:space="0" w:color="000000"/>
            </w:tcBorders>
          </w:tcPr>
          <w:p w14:paraId="0042021F" w14:textId="77777777" w:rsidR="00535B39" w:rsidRPr="007456ED" w:rsidRDefault="00535B39" w:rsidP="00535B39">
            <w:pPr>
              <w:pStyle w:val="TableParagraph"/>
              <w:spacing w:before="28" w:line="258" w:lineRule="auto"/>
              <w:ind w:left="18" w:right="12"/>
              <w:rPr>
                <w:rFonts w:ascii="Calibri" w:eastAsia="Calibri" w:hAnsi="Calibri" w:cs="Calibri"/>
                <w:sz w:val="14"/>
                <w:szCs w:val="14"/>
              </w:rPr>
            </w:pPr>
            <w:r>
              <w:rPr>
                <w:rFonts w:ascii="Calibri" w:hAnsi="Calibri"/>
                <w:sz w:val="14"/>
                <w:szCs w:val="14"/>
                <w:lang w:val="es"/>
              </w:rPr>
              <w:t xml:space="preserve">Los sistemas HVAC y </w:t>
            </w:r>
            <w:r w:rsidRPr="007456ED">
              <w:rPr>
                <w:rFonts w:ascii="Calibri" w:hAnsi="Calibri"/>
                <w:sz w:val="14"/>
                <w:szCs w:val="14"/>
                <w:lang w:val="es"/>
              </w:rPr>
              <w:t>refrigeración están destinados adecuadamente a zonas específicas de control, con el fin de prevenir la contaminación cruzada.</w:t>
            </w:r>
          </w:p>
        </w:tc>
        <w:tc>
          <w:tcPr>
            <w:tcW w:w="724" w:type="dxa"/>
            <w:tcBorders>
              <w:top w:val="single" w:sz="5" w:space="0" w:color="000000"/>
              <w:left w:val="single" w:sz="5" w:space="0" w:color="000000"/>
              <w:bottom w:val="single" w:sz="5" w:space="0" w:color="000000"/>
              <w:right w:val="single" w:sz="5" w:space="0" w:color="000000"/>
            </w:tcBorders>
          </w:tcPr>
          <w:p w14:paraId="7F580FAA"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705DEAA1"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5DFF1880"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E5BC3A3"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16D1596"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10E1FF60" w14:textId="77777777" w:rsidR="00535B39" w:rsidRPr="007456ED" w:rsidRDefault="00535B39" w:rsidP="00535B39">
            <w:pPr>
              <w:rPr>
                <w:sz w:val="14"/>
                <w:szCs w:val="14"/>
              </w:rPr>
            </w:pPr>
          </w:p>
        </w:tc>
      </w:tr>
      <w:tr w:rsidR="00535B39" w:rsidRPr="007456ED" w14:paraId="52919EE2" w14:textId="77777777" w:rsidTr="00535B39">
        <w:trPr>
          <w:trHeight w:hRule="exact" w:val="223"/>
        </w:trPr>
        <w:tc>
          <w:tcPr>
            <w:tcW w:w="466" w:type="dxa"/>
            <w:tcBorders>
              <w:top w:val="single" w:sz="5" w:space="0" w:color="000000"/>
              <w:left w:val="single" w:sz="5" w:space="0" w:color="000000"/>
              <w:bottom w:val="single" w:sz="5" w:space="0" w:color="000000"/>
              <w:right w:val="single" w:sz="5" w:space="0" w:color="000000"/>
            </w:tcBorders>
          </w:tcPr>
          <w:p w14:paraId="55A45AF6" w14:textId="77777777" w:rsidR="00535B39" w:rsidRPr="007456ED" w:rsidRDefault="00535B39" w:rsidP="00535B39">
            <w:pPr>
              <w:rPr>
                <w:sz w:val="14"/>
                <w:szCs w:val="14"/>
              </w:rPr>
            </w:pPr>
          </w:p>
        </w:tc>
        <w:tc>
          <w:tcPr>
            <w:tcW w:w="4047" w:type="dxa"/>
            <w:tcBorders>
              <w:top w:val="single" w:sz="5" w:space="0" w:color="000000"/>
              <w:left w:val="single" w:sz="5" w:space="0" w:color="000000"/>
              <w:bottom w:val="single" w:sz="5" w:space="0" w:color="000000"/>
              <w:right w:val="single" w:sz="5" w:space="0" w:color="000000"/>
            </w:tcBorders>
          </w:tcPr>
          <w:p w14:paraId="1D42696F" w14:textId="77777777" w:rsidR="00535B39" w:rsidRPr="007456ED" w:rsidRDefault="00535B39" w:rsidP="00535B39">
            <w:pPr>
              <w:rPr>
                <w:sz w:val="14"/>
                <w:szCs w:val="14"/>
              </w:rPr>
            </w:pPr>
          </w:p>
        </w:tc>
        <w:tc>
          <w:tcPr>
            <w:tcW w:w="724" w:type="dxa"/>
            <w:tcBorders>
              <w:top w:val="single" w:sz="5" w:space="0" w:color="000000"/>
              <w:left w:val="single" w:sz="5" w:space="0" w:color="000000"/>
              <w:bottom w:val="single" w:sz="5" w:space="0" w:color="000000"/>
              <w:right w:val="single" w:sz="5" w:space="0" w:color="000000"/>
            </w:tcBorders>
          </w:tcPr>
          <w:p w14:paraId="17D3878A"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9038629" w14:textId="77777777" w:rsidR="00535B39" w:rsidRPr="007456ED" w:rsidRDefault="00535B39" w:rsidP="00535B39">
            <w:pPr>
              <w:pStyle w:val="TableParagraph"/>
              <w:spacing w:before="7" w:line="204" w:lineRule="exact"/>
              <w:ind w:left="237"/>
              <w:rPr>
                <w:rFonts w:ascii="Calibri" w:eastAsia="Calibri" w:hAnsi="Calibri" w:cs="Calibri"/>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73EA23F" w14:textId="77777777" w:rsidR="00535B39" w:rsidRPr="007456ED" w:rsidRDefault="00535B39" w:rsidP="00535B39">
            <w:pPr>
              <w:pStyle w:val="TableParagraph"/>
              <w:spacing w:before="7" w:line="204" w:lineRule="exact"/>
              <w:ind w:left="18"/>
              <w:rPr>
                <w:rFonts w:ascii="Calibri" w:eastAsia="Calibri" w:hAnsi="Calibri" w:cs="Calibri"/>
                <w:sz w:val="14"/>
                <w:szCs w:val="14"/>
              </w:rPr>
            </w:pPr>
          </w:p>
        </w:tc>
        <w:tc>
          <w:tcPr>
            <w:tcW w:w="794" w:type="dxa"/>
            <w:gridSpan w:val="2"/>
            <w:tcBorders>
              <w:top w:val="single" w:sz="5" w:space="0" w:color="000000"/>
              <w:left w:val="single" w:sz="5" w:space="0" w:color="000000"/>
              <w:bottom w:val="single" w:sz="5" w:space="0" w:color="000000"/>
              <w:right w:val="single" w:sz="5" w:space="0" w:color="000000"/>
            </w:tcBorders>
          </w:tcPr>
          <w:p w14:paraId="08E30C14" w14:textId="77777777" w:rsidR="00535B39" w:rsidRPr="007456ED" w:rsidRDefault="00535B39" w:rsidP="00535B39">
            <w:pPr>
              <w:pStyle w:val="TableParagraph"/>
              <w:spacing w:before="7" w:line="204" w:lineRule="exact"/>
              <w:rPr>
                <w:rFonts w:ascii="Calibri" w:eastAsia="Calibri" w:hAnsi="Calibri" w:cs="Calibri"/>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09530FCB" w14:textId="77777777" w:rsidR="00535B39" w:rsidRPr="007456ED" w:rsidRDefault="00535B39" w:rsidP="00535B39">
            <w:pPr>
              <w:rPr>
                <w:sz w:val="14"/>
                <w:szCs w:val="14"/>
              </w:rPr>
            </w:pPr>
          </w:p>
        </w:tc>
      </w:tr>
      <w:tr w:rsidR="00535B39" w:rsidRPr="007456ED" w14:paraId="272879EB" w14:textId="77777777" w:rsidTr="00535B39">
        <w:trPr>
          <w:trHeight w:hRule="exact" w:val="223"/>
        </w:trPr>
        <w:tc>
          <w:tcPr>
            <w:tcW w:w="5634" w:type="dxa"/>
            <w:gridSpan w:val="4"/>
            <w:tcBorders>
              <w:top w:val="single" w:sz="5" w:space="0" w:color="000000"/>
              <w:left w:val="single" w:sz="5" w:space="0" w:color="000000"/>
              <w:bottom w:val="single" w:sz="5" w:space="0" w:color="000000"/>
              <w:right w:val="single" w:sz="5" w:space="0" w:color="000000"/>
            </w:tcBorders>
          </w:tcPr>
          <w:p w14:paraId="37893086" w14:textId="77777777" w:rsidR="00535B39" w:rsidRPr="007456ED" w:rsidRDefault="00535B39" w:rsidP="00535B39">
            <w:pPr>
              <w:pStyle w:val="TableParagraph"/>
              <w:spacing w:before="7" w:line="203" w:lineRule="exact"/>
              <w:ind w:left="18"/>
              <w:rPr>
                <w:rFonts w:ascii="Calibri" w:eastAsia="Calibri" w:hAnsi="Calibri" w:cs="Calibri"/>
                <w:sz w:val="14"/>
                <w:szCs w:val="14"/>
              </w:rPr>
            </w:pPr>
            <w:r w:rsidRPr="007456ED">
              <w:rPr>
                <w:rFonts w:ascii="Calibri" w:hAnsi="Calibri"/>
                <w:b/>
                <w:bCs/>
                <w:sz w:val="14"/>
                <w:szCs w:val="14"/>
                <w:lang w:val="es"/>
              </w:rPr>
              <w:t>PRINCIPIO N.° 5: los el</w:t>
            </w:r>
            <w:r>
              <w:rPr>
                <w:rFonts w:ascii="Calibri" w:hAnsi="Calibri"/>
                <w:b/>
                <w:bCs/>
                <w:sz w:val="14"/>
                <w:szCs w:val="14"/>
                <w:lang w:val="es"/>
              </w:rPr>
              <w:t xml:space="preserve">ementos del lugar promueven </w:t>
            </w:r>
            <w:r w:rsidRPr="007456ED">
              <w:rPr>
                <w:rFonts w:ascii="Calibri" w:hAnsi="Calibri"/>
                <w:b/>
                <w:bCs/>
                <w:sz w:val="14"/>
                <w:szCs w:val="14"/>
                <w:lang w:val="es"/>
              </w:rPr>
              <w:t>condiciones sanitarias</w:t>
            </w:r>
          </w:p>
        </w:tc>
        <w:tc>
          <w:tcPr>
            <w:tcW w:w="397" w:type="dxa"/>
            <w:tcBorders>
              <w:top w:val="single" w:sz="5" w:space="0" w:color="000000"/>
              <w:left w:val="single" w:sz="5" w:space="0" w:color="000000"/>
              <w:bottom w:val="single" w:sz="5" w:space="0" w:color="000000"/>
              <w:right w:val="single" w:sz="5" w:space="0" w:color="000000"/>
            </w:tcBorders>
          </w:tcPr>
          <w:p w14:paraId="25175827"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B9D90FC"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36CFCB98"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5CC25AF6" w14:textId="77777777" w:rsidR="00535B39" w:rsidRPr="007456ED" w:rsidRDefault="00535B39" w:rsidP="00535B39">
            <w:pPr>
              <w:rPr>
                <w:sz w:val="14"/>
                <w:szCs w:val="14"/>
              </w:rPr>
            </w:pPr>
          </w:p>
        </w:tc>
      </w:tr>
      <w:tr w:rsidR="00535B39" w:rsidRPr="007456ED" w14:paraId="37F0011A" w14:textId="77777777" w:rsidTr="00535B39">
        <w:trPr>
          <w:trHeight w:hRule="exact" w:val="223"/>
        </w:trPr>
        <w:tc>
          <w:tcPr>
            <w:tcW w:w="466" w:type="dxa"/>
            <w:tcBorders>
              <w:top w:val="single" w:sz="5" w:space="0" w:color="000000"/>
              <w:left w:val="single" w:sz="5" w:space="0" w:color="D5D5D5"/>
              <w:bottom w:val="single" w:sz="5" w:space="0" w:color="000000"/>
              <w:right w:val="single" w:sz="5" w:space="0" w:color="D5D5D5"/>
            </w:tcBorders>
          </w:tcPr>
          <w:p w14:paraId="56D9EB16" w14:textId="77777777" w:rsidR="00535B39" w:rsidRPr="007456ED" w:rsidRDefault="00535B39" w:rsidP="00535B39">
            <w:pPr>
              <w:rPr>
                <w:sz w:val="14"/>
                <w:szCs w:val="14"/>
              </w:rPr>
            </w:pPr>
          </w:p>
        </w:tc>
        <w:tc>
          <w:tcPr>
            <w:tcW w:w="4047" w:type="dxa"/>
            <w:tcBorders>
              <w:top w:val="single" w:sz="5" w:space="0" w:color="000000"/>
              <w:left w:val="single" w:sz="5" w:space="0" w:color="D5D5D5"/>
              <w:bottom w:val="single" w:sz="5" w:space="0" w:color="000000"/>
              <w:right w:val="single" w:sz="5" w:space="0" w:color="000000"/>
            </w:tcBorders>
          </w:tcPr>
          <w:p w14:paraId="011C861C" w14:textId="77777777" w:rsidR="00535B39" w:rsidRPr="007456ED" w:rsidRDefault="00535B39" w:rsidP="00535B39">
            <w:pPr>
              <w:rPr>
                <w:sz w:val="14"/>
                <w:szCs w:val="14"/>
              </w:rPr>
            </w:pPr>
          </w:p>
        </w:tc>
        <w:tc>
          <w:tcPr>
            <w:tcW w:w="724" w:type="dxa"/>
            <w:tcBorders>
              <w:top w:val="single" w:sz="5" w:space="0" w:color="000000"/>
              <w:left w:val="single" w:sz="5" w:space="0" w:color="000000"/>
              <w:bottom w:val="single" w:sz="5" w:space="0" w:color="000000"/>
              <w:right w:val="single" w:sz="5" w:space="0" w:color="000000"/>
            </w:tcBorders>
          </w:tcPr>
          <w:p w14:paraId="3E518EDA"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59E22141" w14:textId="77777777" w:rsidR="00535B39" w:rsidRPr="007456ED" w:rsidRDefault="00535B39" w:rsidP="00535B39">
            <w:pPr>
              <w:pStyle w:val="TableParagraph"/>
              <w:spacing w:before="7" w:line="203" w:lineRule="exact"/>
              <w:ind w:right="13"/>
              <w:jc w:val="center"/>
              <w:rPr>
                <w:rFonts w:ascii="Calibri" w:eastAsia="Calibri" w:hAnsi="Calibri" w:cs="Calibri"/>
                <w:sz w:val="14"/>
                <w:szCs w:val="14"/>
              </w:rPr>
            </w:pPr>
            <w:r w:rsidRPr="007456ED">
              <w:rPr>
                <w:rFonts w:ascii="Calibri" w:hAnsi="Calibri"/>
                <w:sz w:val="14"/>
                <w:szCs w:val="14"/>
                <w:lang w:val="es"/>
              </w:rPr>
              <w:t>S</w:t>
            </w:r>
          </w:p>
        </w:tc>
        <w:tc>
          <w:tcPr>
            <w:tcW w:w="397" w:type="dxa"/>
            <w:tcBorders>
              <w:top w:val="single" w:sz="5" w:space="0" w:color="000000"/>
              <w:left w:val="single" w:sz="5" w:space="0" w:color="000000"/>
              <w:bottom w:val="single" w:sz="5" w:space="0" w:color="000000"/>
              <w:right w:val="single" w:sz="5" w:space="0" w:color="000000"/>
            </w:tcBorders>
          </w:tcPr>
          <w:p w14:paraId="53229AAC" w14:textId="77777777" w:rsidR="00535B39" w:rsidRPr="007456ED" w:rsidRDefault="00535B39" w:rsidP="00535B39">
            <w:pPr>
              <w:pStyle w:val="TableParagraph"/>
              <w:spacing w:before="7" w:line="203" w:lineRule="exact"/>
              <w:ind w:left="128"/>
              <w:rPr>
                <w:rFonts w:ascii="Calibri" w:eastAsia="Calibri" w:hAnsi="Calibri" w:cs="Calibri"/>
                <w:sz w:val="14"/>
                <w:szCs w:val="14"/>
              </w:rPr>
            </w:pPr>
            <w:r w:rsidRPr="007456ED">
              <w:rPr>
                <w:rFonts w:ascii="Calibri" w:hAnsi="Calibri"/>
                <w:sz w:val="14"/>
                <w:szCs w:val="14"/>
                <w:lang w:val="es"/>
              </w:rPr>
              <w:t>M</w:t>
            </w:r>
          </w:p>
        </w:tc>
        <w:tc>
          <w:tcPr>
            <w:tcW w:w="397" w:type="dxa"/>
            <w:tcBorders>
              <w:top w:val="single" w:sz="5" w:space="0" w:color="000000"/>
              <w:left w:val="single" w:sz="5" w:space="0" w:color="000000"/>
              <w:bottom w:val="single" w:sz="5" w:space="0" w:color="000000"/>
              <w:right w:val="single" w:sz="5" w:space="0" w:color="000000"/>
            </w:tcBorders>
          </w:tcPr>
          <w:p w14:paraId="71948D13" w14:textId="77777777" w:rsidR="00535B39" w:rsidRPr="007456ED" w:rsidRDefault="00535B39" w:rsidP="00535B39">
            <w:pPr>
              <w:pStyle w:val="TableParagraph"/>
              <w:spacing w:before="7" w:line="203" w:lineRule="exact"/>
              <w:ind w:left="12"/>
              <w:jc w:val="center"/>
              <w:rPr>
                <w:rFonts w:ascii="Calibri" w:eastAsia="Calibri" w:hAnsi="Calibri" w:cs="Calibri"/>
                <w:sz w:val="14"/>
                <w:szCs w:val="14"/>
              </w:rPr>
            </w:pPr>
            <w:r w:rsidRPr="007456ED">
              <w:rPr>
                <w:rFonts w:ascii="Calibri" w:hAnsi="Calibri"/>
                <w:color w:val="FF0000"/>
                <w:sz w:val="14"/>
                <w:szCs w:val="14"/>
                <w:lang w:val="es"/>
              </w:rPr>
              <w:t>NS</w:t>
            </w:r>
          </w:p>
        </w:tc>
        <w:tc>
          <w:tcPr>
            <w:tcW w:w="397" w:type="dxa"/>
            <w:tcBorders>
              <w:top w:val="single" w:sz="5" w:space="0" w:color="000000"/>
              <w:left w:val="single" w:sz="5" w:space="0" w:color="000000"/>
              <w:bottom w:val="single" w:sz="5" w:space="0" w:color="000000"/>
              <w:right w:val="single" w:sz="5" w:space="0" w:color="000000"/>
            </w:tcBorders>
          </w:tcPr>
          <w:p w14:paraId="6AF514E0" w14:textId="77777777" w:rsidR="00535B39" w:rsidRPr="007456ED" w:rsidRDefault="00535B39" w:rsidP="00535B39">
            <w:pPr>
              <w:pStyle w:val="TableParagraph"/>
              <w:spacing w:before="7" w:line="203" w:lineRule="exact"/>
              <w:ind w:left="18"/>
              <w:jc w:val="center"/>
              <w:rPr>
                <w:rFonts w:ascii="Calibri" w:eastAsia="Calibri" w:hAnsi="Calibri" w:cs="Calibri"/>
                <w:sz w:val="14"/>
                <w:szCs w:val="14"/>
              </w:rPr>
            </w:pPr>
            <w:r w:rsidRPr="007456ED">
              <w:rPr>
                <w:rFonts w:ascii="Calibri" w:hAnsi="Calibri"/>
                <w:sz w:val="14"/>
                <w:szCs w:val="14"/>
                <w:lang w:val="es"/>
              </w:rPr>
              <w:t>NA</w:t>
            </w:r>
          </w:p>
        </w:tc>
        <w:tc>
          <w:tcPr>
            <w:tcW w:w="2351" w:type="dxa"/>
            <w:tcBorders>
              <w:top w:val="single" w:sz="5" w:space="0" w:color="000000"/>
              <w:left w:val="single" w:sz="5" w:space="0" w:color="000000"/>
              <w:bottom w:val="single" w:sz="5" w:space="0" w:color="000000"/>
              <w:right w:val="single" w:sz="5" w:space="0" w:color="000000"/>
            </w:tcBorders>
          </w:tcPr>
          <w:p w14:paraId="572EC2B2" w14:textId="77777777" w:rsidR="00535B39" w:rsidRPr="007456ED" w:rsidRDefault="00535B39" w:rsidP="00535B39">
            <w:pPr>
              <w:pStyle w:val="TableParagraph"/>
              <w:spacing w:before="7" w:line="203" w:lineRule="exact"/>
              <w:ind w:left="2"/>
              <w:jc w:val="center"/>
              <w:rPr>
                <w:rFonts w:ascii="Calibri" w:eastAsia="Calibri" w:hAnsi="Calibri" w:cs="Calibri"/>
                <w:sz w:val="14"/>
                <w:szCs w:val="14"/>
              </w:rPr>
            </w:pPr>
            <w:r w:rsidRPr="007456ED">
              <w:rPr>
                <w:rFonts w:ascii="Calibri" w:hAnsi="Calibri"/>
                <w:sz w:val="14"/>
                <w:szCs w:val="14"/>
                <w:lang w:val="es"/>
              </w:rPr>
              <w:t>Defecto</w:t>
            </w:r>
          </w:p>
        </w:tc>
      </w:tr>
      <w:tr w:rsidR="00535B39" w:rsidRPr="007456ED" w14:paraId="46B1B70A" w14:textId="77777777" w:rsidTr="00535B39">
        <w:trPr>
          <w:trHeight w:hRule="exact" w:val="686"/>
        </w:trPr>
        <w:tc>
          <w:tcPr>
            <w:tcW w:w="466" w:type="dxa"/>
            <w:tcBorders>
              <w:top w:val="single" w:sz="5" w:space="0" w:color="000000"/>
              <w:left w:val="single" w:sz="5" w:space="0" w:color="000000"/>
              <w:bottom w:val="single" w:sz="5" w:space="0" w:color="000000"/>
              <w:right w:val="single" w:sz="5" w:space="0" w:color="000000"/>
            </w:tcBorders>
          </w:tcPr>
          <w:p w14:paraId="0D672581" w14:textId="77777777" w:rsidR="00535B39" w:rsidRPr="007456ED" w:rsidRDefault="00535B39" w:rsidP="00535B39">
            <w:pPr>
              <w:pStyle w:val="TableParagraph"/>
              <w:spacing w:before="124"/>
              <w:ind w:left="127"/>
              <w:rPr>
                <w:rFonts w:ascii="Calibri" w:eastAsia="Calibri" w:hAnsi="Calibri" w:cs="Calibri"/>
                <w:sz w:val="14"/>
                <w:szCs w:val="14"/>
              </w:rPr>
            </w:pPr>
            <w:r w:rsidRPr="007456ED">
              <w:rPr>
                <w:rFonts w:ascii="Calibri" w:hAnsi="Calibri"/>
                <w:sz w:val="14"/>
                <w:szCs w:val="14"/>
                <w:lang w:val="es"/>
              </w:rPr>
              <w:t>5.1</w:t>
            </w:r>
          </w:p>
        </w:tc>
        <w:tc>
          <w:tcPr>
            <w:tcW w:w="4047" w:type="dxa"/>
            <w:tcBorders>
              <w:top w:val="single" w:sz="5" w:space="0" w:color="000000"/>
              <w:left w:val="single" w:sz="5" w:space="0" w:color="000000"/>
              <w:bottom w:val="single" w:sz="5" w:space="0" w:color="000000"/>
              <w:right w:val="single" w:sz="5" w:space="0" w:color="000000"/>
            </w:tcBorders>
          </w:tcPr>
          <w:p w14:paraId="49167E49" w14:textId="77777777" w:rsidR="00535B39" w:rsidRPr="007456ED" w:rsidRDefault="00535B39" w:rsidP="00535B39">
            <w:pPr>
              <w:pStyle w:val="TableParagraph"/>
              <w:spacing w:before="18" w:line="258" w:lineRule="auto"/>
              <w:ind w:left="19" w:right="12" w:hanging="1"/>
              <w:rPr>
                <w:rFonts w:ascii="Calibri" w:eastAsia="Calibri" w:hAnsi="Calibri" w:cs="Calibri"/>
                <w:sz w:val="14"/>
                <w:szCs w:val="14"/>
              </w:rPr>
            </w:pPr>
            <w:r w:rsidRPr="007456ED">
              <w:rPr>
                <w:rFonts w:ascii="Calibri" w:hAnsi="Calibri"/>
                <w:sz w:val="14"/>
                <w:szCs w:val="14"/>
                <w:lang w:val="es"/>
              </w:rPr>
              <w:t>Las entradas, estacionamientos y pasos peatonales están pavimentados y cuentan con alcantarillas para prevenir la formación de agua estancada.</w:t>
            </w:r>
          </w:p>
        </w:tc>
        <w:tc>
          <w:tcPr>
            <w:tcW w:w="724" w:type="dxa"/>
            <w:tcBorders>
              <w:top w:val="single" w:sz="5" w:space="0" w:color="000000"/>
              <w:left w:val="single" w:sz="5" w:space="0" w:color="000000"/>
              <w:bottom w:val="single" w:sz="5" w:space="0" w:color="000000"/>
              <w:right w:val="single" w:sz="5" w:space="0" w:color="000000"/>
            </w:tcBorders>
          </w:tcPr>
          <w:p w14:paraId="7EF787BD"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791F59F7"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2CB3FC2"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A59C607"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310EB823"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1CBAD608" w14:textId="77777777" w:rsidR="00535B39" w:rsidRPr="007456ED" w:rsidRDefault="00535B39" w:rsidP="00535B39">
            <w:pPr>
              <w:rPr>
                <w:sz w:val="14"/>
                <w:szCs w:val="14"/>
              </w:rPr>
            </w:pPr>
          </w:p>
        </w:tc>
      </w:tr>
      <w:tr w:rsidR="00535B39" w:rsidRPr="007456ED" w14:paraId="43AA4FA3" w14:textId="77777777" w:rsidTr="00535B39">
        <w:trPr>
          <w:trHeight w:hRule="exact" w:val="500"/>
        </w:trPr>
        <w:tc>
          <w:tcPr>
            <w:tcW w:w="466" w:type="dxa"/>
            <w:tcBorders>
              <w:top w:val="single" w:sz="5" w:space="0" w:color="000000"/>
              <w:left w:val="single" w:sz="5" w:space="0" w:color="000000"/>
              <w:bottom w:val="single" w:sz="5" w:space="0" w:color="000000"/>
              <w:right w:val="single" w:sz="5" w:space="0" w:color="000000"/>
            </w:tcBorders>
          </w:tcPr>
          <w:p w14:paraId="2AC7D513" w14:textId="77777777" w:rsidR="00535B39" w:rsidRPr="007456ED" w:rsidRDefault="00535B39" w:rsidP="00535B39">
            <w:pPr>
              <w:pStyle w:val="TableParagraph"/>
              <w:spacing w:before="8"/>
              <w:rPr>
                <w:rFonts w:ascii="Times New Roman" w:eastAsia="Times New Roman" w:hAnsi="Times New Roman" w:cs="Times New Roman"/>
                <w:sz w:val="14"/>
                <w:szCs w:val="14"/>
              </w:rPr>
            </w:pPr>
          </w:p>
          <w:p w14:paraId="4F45F698" w14:textId="77777777" w:rsidR="00535B39" w:rsidRPr="007456ED" w:rsidRDefault="00535B39" w:rsidP="00535B39">
            <w:pPr>
              <w:pStyle w:val="TableParagraph"/>
              <w:ind w:left="127"/>
              <w:rPr>
                <w:rFonts w:ascii="Calibri" w:eastAsia="Calibri" w:hAnsi="Calibri" w:cs="Calibri"/>
                <w:sz w:val="14"/>
                <w:szCs w:val="14"/>
              </w:rPr>
            </w:pPr>
            <w:r w:rsidRPr="007456ED">
              <w:rPr>
                <w:rFonts w:ascii="Calibri" w:hAnsi="Calibri"/>
                <w:sz w:val="14"/>
                <w:szCs w:val="14"/>
                <w:lang w:val="es"/>
              </w:rPr>
              <w:t>5.2</w:t>
            </w:r>
          </w:p>
        </w:tc>
        <w:tc>
          <w:tcPr>
            <w:tcW w:w="4047" w:type="dxa"/>
            <w:tcBorders>
              <w:top w:val="single" w:sz="5" w:space="0" w:color="000000"/>
              <w:left w:val="single" w:sz="5" w:space="0" w:color="000000"/>
              <w:bottom w:val="single" w:sz="5" w:space="0" w:color="000000"/>
              <w:right w:val="single" w:sz="5" w:space="0" w:color="000000"/>
            </w:tcBorders>
          </w:tcPr>
          <w:p w14:paraId="4A120401" w14:textId="77777777" w:rsidR="00535B39" w:rsidRPr="007456ED" w:rsidRDefault="00535B39" w:rsidP="00535B39">
            <w:pPr>
              <w:pStyle w:val="TableParagraph"/>
              <w:spacing w:before="28" w:line="258" w:lineRule="auto"/>
              <w:ind w:left="19" w:right="12" w:hanging="1"/>
              <w:rPr>
                <w:rFonts w:ascii="Calibri" w:eastAsia="Calibri" w:hAnsi="Calibri" w:cs="Calibri"/>
                <w:sz w:val="14"/>
                <w:szCs w:val="14"/>
              </w:rPr>
            </w:pPr>
            <w:r w:rsidRPr="007456ED">
              <w:rPr>
                <w:rFonts w:ascii="Calibri" w:hAnsi="Calibri"/>
                <w:sz w:val="14"/>
                <w:szCs w:val="14"/>
                <w:lang w:val="es"/>
              </w:rPr>
              <w:t>Los jardines y terrenos están diseñados para dism</w:t>
            </w:r>
            <w:r>
              <w:rPr>
                <w:rFonts w:ascii="Calibri" w:hAnsi="Calibri"/>
                <w:sz w:val="14"/>
                <w:szCs w:val="14"/>
                <w:lang w:val="es"/>
              </w:rPr>
              <w:t>inuir la atracción y albergue</w:t>
            </w:r>
            <w:r w:rsidRPr="007456ED">
              <w:rPr>
                <w:rFonts w:ascii="Calibri" w:hAnsi="Calibri"/>
                <w:sz w:val="14"/>
                <w:szCs w:val="14"/>
                <w:lang w:val="es"/>
              </w:rPr>
              <w:t xml:space="preserve"> de insectos y roedores.</w:t>
            </w:r>
          </w:p>
        </w:tc>
        <w:tc>
          <w:tcPr>
            <w:tcW w:w="724" w:type="dxa"/>
            <w:tcBorders>
              <w:top w:val="single" w:sz="5" w:space="0" w:color="000000"/>
              <w:left w:val="single" w:sz="5" w:space="0" w:color="000000"/>
              <w:bottom w:val="single" w:sz="5" w:space="0" w:color="000000"/>
              <w:right w:val="single" w:sz="5" w:space="0" w:color="000000"/>
            </w:tcBorders>
          </w:tcPr>
          <w:p w14:paraId="30306B96"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C9C2F6F"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ED49C47"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5D7C194C"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7CE359B7"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38F5AAE8" w14:textId="77777777" w:rsidR="00535B39" w:rsidRPr="007456ED" w:rsidRDefault="00535B39" w:rsidP="00535B39">
            <w:pPr>
              <w:rPr>
                <w:sz w:val="14"/>
                <w:szCs w:val="14"/>
              </w:rPr>
            </w:pPr>
          </w:p>
        </w:tc>
      </w:tr>
      <w:tr w:rsidR="00535B39" w:rsidRPr="007456ED" w14:paraId="2B27B361" w14:textId="77777777" w:rsidTr="00535B39">
        <w:trPr>
          <w:trHeight w:hRule="exact" w:val="479"/>
        </w:trPr>
        <w:tc>
          <w:tcPr>
            <w:tcW w:w="466" w:type="dxa"/>
            <w:tcBorders>
              <w:top w:val="single" w:sz="5" w:space="0" w:color="000000"/>
              <w:left w:val="single" w:sz="5" w:space="0" w:color="000000"/>
              <w:bottom w:val="single" w:sz="5" w:space="0" w:color="000000"/>
              <w:right w:val="single" w:sz="5" w:space="0" w:color="000000"/>
            </w:tcBorders>
          </w:tcPr>
          <w:p w14:paraId="77BDF362" w14:textId="77777777" w:rsidR="00535B39" w:rsidRPr="007456ED" w:rsidRDefault="00535B39" w:rsidP="00535B39">
            <w:pPr>
              <w:pStyle w:val="TableParagraph"/>
              <w:spacing w:before="135"/>
              <w:ind w:left="127"/>
              <w:rPr>
                <w:rFonts w:ascii="Calibri" w:eastAsia="Calibri" w:hAnsi="Calibri" w:cs="Calibri"/>
                <w:sz w:val="14"/>
                <w:szCs w:val="14"/>
              </w:rPr>
            </w:pPr>
            <w:r w:rsidRPr="007456ED">
              <w:rPr>
                <w:rFonts w:ascii="Calibri" w:hAnsi="Calibri"/>
                <w:sz w:val="14"/>
                <w:szCs w:val="14"/>
                <w:lang w:val="es"/>
              </w:rPr>
              <w:t>5.3</w:t>
            </w:r>
          </w:p>
        </w:tc>
        <w:tc>
          <w:tcPr>
            <w:tcW w:w="4047" w:type="dxa"/>
            <w:tcBorders>
              <w:top w:val="single" w:sz="5" w:space="0" w:color="000000"/>
              <w:left w:val="single" w:sz="5" w:space="0" w:color="000000"/>
              <w:bottom w:val="single" w:sz="5" w:space="0" w:color="000000"/>
              <w:right w:val="single" w:sz="5" w:space="0" w:color="000000"/>
            </w:tcBorders>
          </w:tcPr>
          <w:p w14:paraId="4D2EE844" w14:textId="77777777" w:rsidR="00535B39" w:rsidRPr="007456ED" w:rsidRDefault="00535B39" w:rsidP="00535B39">
            <w:pPr>
              <w:pStyle w:val="TableParagraph"/>
              <w:spacing w:before="18" w:line="258" w:lineRule="auto"/>
              <w:ind w:left="19" w:right="17" w:hanging="1"/>
              <w:rPr>
                <w:rFonts w:ascii="Calibri" w:eastAsia="Calibri" w:hAnsi="Calibri" w:cs="Calibri"/>
                <w:sz w:val="14"/>
                <w:szCs w:val="14"/>
              </w:rPr>
            </w:pPr>
            <w:r w:rsidRPr="007456ED">
              <w:rPr>
                <w:rFonts w:ascii="Calibri" w:hAnsi="Calibri"/>
                <w:sz w:val="14"/>
                <w:szCs w:val="14"/>
                <w:lang w:val="es"/>
              </w:rPr>
              <w:t>Se disponen contenedores de basura adecuados en las áreas de tránsito peatonal.</w:t>
            </w:r>
          </w:p>
        </w:tc>
        <w:tc>
          <w:tcPr>
            <w:tcW w:w="724" w:type="dxa"/>
            <w:tcBorders>
              <w:top w:val="single" w:sz="5" w:space="0" w:color="000000"/>
              <w:left w:val="single" w:sz="5" w:space="0" w:color="000000"/>
              <w:bottom w:val="single" w:sz="5" w:space="0" w:color="000000"/>
              <w:right w:val="single" w:sz="5" w:space="0" w:color="000000"/>
            </w:tcBorders>
          </w:tcPr>
          <w:p w14:paraId="1B9167AD"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34430BB3"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B24A02E"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721C97F"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63BDD3D"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41A3274E" w14:textId="77777777" w:rsidR="00535B39" w:rsidRPr="007456ED" w:rsidRDefault="00535B39" w:rsidP="00535B39">
            <w:pPr>
              <w:rPr>
                <w:sz w:val="14"/>
                <w:szCs w:val="14"/>
              </w:rPr>
            </w:pPr>
          </w:p>
        </w:tc>
      </w:tr>
      <w:tr w:rsidR="00535B39" w:rsidRPr="007456ED" w14:paraId="2728583E" w14:textId="77777777" w:rsidTr="00535B39">
        <w:trPr>
          <w:trHeight w:hRule="exact" w:val="479"/>
        </w:trPr>
        <w:tc>
          <w:tcPr>
            <w:tcW w:w="466" w:type="dxa"/>
            <w:tcBorders>
              <w:top w:val="single" w:sz="5" w:space="0" w:color="000000"/>
              <w:left w:val="single" w:sz="5" w:space="0" w:color="000000"/>
              <w:bottom w:val="single" w:sz="5" w:space="0" w:color="000000"/>
              <w:right w:val="single" w:sz="5" w:space="0" w:color="000000"/>
            </w:tcBorders>
          </w:tcPr>
          <w:p w14:paraId="2D195420" w14:textId="77777777" w:rsidR="00535B39" w:rsidRPr="007456ED" w:rsidRDefault="00535B39" w:rsidP="00535B39">
            <w:pPr>
              <w:pStyle w:val="TableParagraph"/>
              <w:spacing w:before="135"/>
              <w:ind w:left="127"/>
              <w:rPr>
                <w:rFonts w:ascii="Calibri" w:eastAsia="Calibri" w:hAnsi="Calibri" w:cs="Calibri"/>
                <w:sz w:val="14"/>
                <w:szCs w:val="14"/>
              </w:rPr>
            </w:pPr>
            <w:r w:rsidRPr="007456ED">
              <w:rPr>
                <w:rFonts w:ascii="Calibri" w:hAnsi="Calibri"/>
                <w:sz w:val="14"/>
                <w:szCs w:val="14"/>
                <w:lang w:val="es"/>
              </w:rPr>
              <w:t>5.4</w:t>
            </w:r>
          </w:p>
        </w:tc>
        <w:tc>
          <w:tcPr>
            <w:tcW w:w="4047" w:type="dxa"/>
            <w:tcBorders>
              <w:top w:val="single" w:sz="5" w:space="0" w:color="000000"/>
              <w:left w:val="single" w:sz="5" w:space="0" w:color="000000"/>
              <w:bottom w:val="single" w:sz="5" w:space="0" w:color="000000"/>
              <w:right w:val="single" w:sz="5" w:space="0" w:color="000000"/>
            </w:tcBorders>
          </w:tcPr>
          <w:p w14:paraId="3FBD18D5" w14:textId="77777777" w:rsidR="00535B39" w:rsidRPr="007456ED" w:rsidRDefault="00535B39" w:rsidP="00535B39">
            <w:pPr>
              <w:pStyle w:val="TableParagraph"/>
              <w:spacing w:before="18" w:line="258" w:lineRule="auto"/>
              <w:ind w:left="19" w:right="10" w:hanging="1"/>
              <w:rPr>
                <w:rFonts w:ascii="Calibri" w:eastAsia="Calibri" w:hAnsi="Calibri" w:cs="Calibri"/>
                <w:sz w:val="14"/>
                <w:szCs w:val="14"/>
              </w:rPr>
            </w:pPr>
            <w:r w:rsidRPr="007456ED">
              <w:rPr>
                <w:rFonts w:ascii="Calibri" w:hAnsi="Calibri"/>
                <w:sz w:val="14"/>
                <w:szCs w:val="14"/>
                <w:lang w:val="es"/>
              </w:rPr>
              <w:t>Se coloca iluminación que atrae a los insectos para alejarlos de los edificios.</w:t>
            </w:r>
          </w:p>
        </w:tc>
        <w:tc>
          <w:tcPr>
            <w:tcW w:w="724" w:type="dxa"/>
            <w:tcBorders>
              <w:top w:val="single" w:sz="5" w:space="0" w:color="000000"/>
              <w:left w:val="single" w:sz="5" w:space="0" w:color="000000"/>
              <w:bottom w:val="single" w:sz="5" w:space="0" w:color="000000"/>
              <w:right w:val="single" w:sz="5" w:space="0" w:color="000000"/>
            </w:tcBorders>
          </w:tcPr>
          <w:p w14:paraId="546E689D"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AB02295"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22B75E9"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85745F0"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6722B6F1"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39D12294" w14:textId="77777777" w:rsidR="00535B39" w:rsidRPr="007456ED" w:rsidRDefault="00535B39" w:rsidP="00535B39">
            <w:pPr>
              <w:rPr>
                <w:sz w:val="14"/>
                <w:szCs w:val="14"/>
              </w:rPr>
            </w:pPr>
          </w:p>
        </w:tc>
      </w:tr>
      <w:tr w:rsidR="00535B39" w:rsidRPr="007456ED" w14:paraId="2D630DCF" w14:textId="77777777" w:rsidTr="00535B39">
        <w:trPr>
          <w:trHeight w:hRule="exact" w:val="425"/>
        </w:trPr>
        <w:tc>
          <w:tcPr>
            <w:tcW w:w="466" w:type="dxa"/>
            <w:tcBorders>
              <w:top w:val="single" w:sz="5" w:space="0" w:color="000000"/>
              <w:left w:val="single" w:sz="5" w:space="0" w:color="000000"/>
              <w:bottom w:val="single" w:sz="5" w:space="0" w:color="000000"/>
              <w:right w:val="single" w:sz="5" w:space="0" w:color="000000"/>
            </w:tcBorders>
          </w:tcPr>
          <w:p w14:paraId="51CDF925" w14:textId="77777777" w:rsidR="00535B39" w:rsidRPr="007456ED" w:rsidRDefault="00535B39" w:rsidP="00535B39">
            <w:pPr>
              <w:pStyle w:val="TableParagraph"/>
              <w:spacing w:before="49"/>
              <w:ind w:left="127"/>
              <w:rPr>
                <w:rFonts w:ascii="Calibri" w:eastAsia="Calibri" w:hAnsi="Calibri" w:cs="Calibri"/>
                <w:sz w:val="14"/>
                <w:szCs w:val="14"/>
              </w:rPr>
            </w:pPr>
            <w:r w:rsidRPr="007456ED">
              <w:rPr>
                <w:rFonts w:ascii="Calibri" w:hAnsi="Calibri"/>
                <w:sz w:val="14"/>
                <w:szCs w:val="14"/>
                <w:lang w:val="es"/>
              </w:rPr>
              <w:t>5.5</w:t>
            </w:r>
          </w:p>
        </w:tc>
        <w:tc>
          <w:tcPr>
            <w:tcW w:w="4047" w:type="dxa"/>
            <w:tcBorders>
              <w:top w:val="single" w:sz="5" w:space="0" w:color="000000"/>
              <w:left w:val="single" w:sz="5" w:space="0" w:color="000000"/>
              <w:bottom w:val="single" w:sz="5" w:space="0" w:color="000000"/>
              <w:right w:val="single" w:sz="5" w:space="0" w:color="000000"/>
            </w:tcBorders>
          </w:tcPr>
          <w:p w14:paraId="65DBEA3D" w14:textId="77777777" w:rsidR="00535B39" w:rsidRPr="007456ED" w:rsidRDefault="00535B39" w:rsidP="00535B39">
            <w:pPr>
              <w:pStyle w:val="TableParagraph"/>
              <w:spacing w:before="49"/>
              <w:ind w:left="18"/>
              <w:rPr>
                <w:rFonts w:ascii="Calibri" w:eastAsia="Calibri" w:hAnsi="Calibri" w:cs="Calibri"/>
                <w:sz w:val="14"/>
                <w:szCs w:val="14"/>
              </w:rPr>
            </w:pPr>
            <w:r w:rsidRPr="007456ED">
              <w:rPr>
                <w:rFonts w:ascii="Calibri" w:hAnsi="Calibri"/>
                <w:sz w:val="14"/>
                <w:szCs w:val="14"/>
                <w:lang w:val="es"/>
              </w:rPr>
              <w:t xml:space="preserve">Las pendientes proporcionan un buen drenaje </w:t>
            </w:r>
            <w:r>
              <w:rPr>
                <w:rFonts w:ascii="Calibri" w:hAnsi="Calibri"/>
                <w:sz w:val="14"/>
                <w:szCs w:val="14"/>
                <w:lang w:val="es"/>
              </w:rPr>
              <w:t xml:space="preserve">que conduce los escurrimientos </w:t>
            </w:r>
            <w:r w:rsidRPr="007456ED">
              <w:rPr>
                <w:rFonts w:ascii="Calibri" w:hAnsi="Calibri"/>
                <w:sz w:val="14"/>
                <w:szCs w:val="14"/>
                <w:lang w:val="es"/>
              </w:rPr>
              <w:t>lejos de los edificios.</w:t>
            </w:r>
          </w:p>
        </w:tc>
        <w:tc>
          <w:tcPr>
            <w:tcW w:w="724" w:type="dxa"/>
            <w:tcBorders>
              <w:top w:val="single" w:sz="5" w:space="0" w:color="000000"/>
              <w:left w:val="single" w:sz="5" w:space="0" w:color="000000"/>
              <w:bottom w:val="single" w:sz="5" w:space="0" w:color="000000"/>
              <w:right w:val="single" w:sz="5" w:space="0" w:color="000000"/>
            </w:tcBorders>
          </w:tcPr>
          <w:p w14:paraId="40B61248"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23E8321E"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DD77A33"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6E77AD13"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03794BD"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6F51BA40" w14:textId="77777777" w:rsidR="00535B39" w:rsidRPr="007456ED" w:rsidRDefault="00535B39" w:rsidP="00535B39">
            <w:pPr>
              <w:rPr>
                <w:sz w:val="14"/>
                <w:szCs w:val="14"/>
              </w:rPr>
            </w:pPr>
          </w:p>
        </w:tc>
      </w:tr>
      <w:tr w:rsidR="00535B39" w:rsidRPr="007456ED" w14:paraId="37AC9CBE" w14:textId="77777777" w:rsidTr="00535B39">
        <w:trPr>
          <w:trHeight w:hRule="exact" w:val="560"/>
        </w:trPr>
        <w:tc>
          <w:tcPr>
            <w:tcW w:w="466" w:type="dxa"/>
            <w:tcBorders>
              <w:top w:val="single" w:sz="5" w:space="0" w:color="000000"/>
              <w:left w:val="single" w:sz="5" w:space="0" w:color="000000"/>
              <w:bottom w:val="single" w:sz="5" w:space="0" w:color="000000"/>
              <w:right w:val="single" w:sz="5" w:space="0" w:color="000000"/>
            </w:tcBorders>
          </w:tcPr>
          <w:p w14:paraId="4C1576EB" w14:textId="77777777" w:rsidR="00535B39" w:rsidRPr="007456ED" w:rsidRDefault="00535B39" w:rsidP="00535B39">
            <w:pPr>
              <w:pStyle w:val="TableParagraph"/>
              <w:spacing w:before="135"/>
              <w:ind w:left="127"/>
              <w:rPr>
                <w:rFonts w:ascii="Calibri" w:eastAsia="Calibri" w:hAnsi="Calibri" w:cs="Calibri"/>
                <w:sz w:val="14"/>
                <w:szCs w:val="14"/>
              </w:rPr>
            </w:pPr>
            <w:r w:rsidRPr="007456ED">
              <w:rPr>
                <w:rFonts w:ascii="Calibri" w:hAnsi="Calibri"/>
                <w:sz w:val="14"/>
                <w:szCs w:val="14"/>
                <w:lang w:val="es"/>
              </w:rPr>
              <w:t>5.6</w:t>
            </w:r>
          </w:p>
        </w:tc>
        <w:tc>
          <w:tcPr>
            <w:tcW w:w="4047" w:type="dxa"/>
            <w:tcBorders>
              <w:top w:val="single" w:sz="5" w:space="0" w:color="000000"/>
              <w:left w:val="single" w:sz="5" w:space="0" w:color="000000"/>
              <w:bottom w:val="single" w:sz="5" w:space="0" w:color="000000"/>
              <w:right w:val="single" w:sz="5" w:space="0" w:color="000000"/>
            </w:tcBorders>
          </w:tcPr>
          <w:p w14:paraId="6E800277" w14:textId="77777777" w:rsidR="00535B39" w:rsidRPr="007456ED" w:rsidRDefault="00535B39" w:rsidP="00535B39">
            <w:pPr>
              <w:pStyle w:val="TableParagraph"/>
              <w:spacing w:before="28" w:line="258" w:lineRule="auto"/>
              <w:ind w:left="19" w:right="12" w:hanging="1"/>
              <w:rPr>
                <w:rFonts w:ascii="Calibri" w:eastAsia="Calibri" w:hAnsi="Calibri" w:cs="Calibri"/>
                <w:sz w:val="14"/>
                <w:szCs w:val="14"/>
              </w:rPr>
            </w:pPr>
            <w:r w:rsidRPr="007456ED">
              <w:rPr>
                <w:rFonts w:ascii="Calibri" w:hAnsi="Calibri"/>
                <w:sz w:val="14"/>
                <w:szCs w:val="14"/>
                <w:lang w:val="es"/>
              </w:rPr>
              <w:t>La elevación de los pisos terminados es más alta que las pendientes contiguas, con el fin de prevenir que las aguas pluviales entren en el edificio.</w:t>
            </w:r>
          </w:p>
        </w:tc>
        <w:tc>
          <w:tcPr>
            <w:tcW w:w="724" w:type="dxa"/>
            <w:tcBorders>
              <w:top w:val="single" w:sz="5" w:space="0" w:color="000000"/>
              <w:left w:val="single" w:sz="5" w:space="0" w:color="000000"/>
              <w:bottom w:val="single" w:sz="5" w:space="0" w:color="000000"/>
              <w:right w:val="single" w:sz="5" w:space="0" w:color="000000"/>
            </w:tcBorders>
          </w:tcPr>
          <w:p w14:paraId="3FEB7B0D"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7DC8A3F"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72B07BA2"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7783F381"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C218D3B"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4E33E387" w14:textId="77777777" w:rsidR="00535B39" w:rsidRPr="007456ED" w:rsidRDefault="00535B39" w:rsidP="00535B39">
            <w:pPr>
              <w:rPr>
                <w:sz w:val="14"/>
                <w:szCs w:val="14"/>
              </w:rPr>
            </w:pPr>
          </w:p>
        </w:tc>
      </w:tr>
      <w:tr w:rsidR="00535B39" w:rsidRPr="007456ED" w14:paraId="14830B0B" w14:textId="77777777" w:rsidTr="00535B39">
        <w:trPr>
          <w:trHeight w:hRule="exact" w:val="812"/>
        </w:trPr>
        <w:tc>
          <w:tcPr>
            <w:tcW w:w="466" w:type="dxa"/>
            <w:tcBorders>
              <w:top w:val="single" w:sz="5" w:space="0" w:color="000000"/>
              <w:left w:val="single" w:sz="5" w:space="0" w:color="000000"/>
              <w:bottom w:val="single" w:sz="5" w:space="0" w:color="000000"/>
              <w:right w:val="single" w:sz="5" w:space="0" w:color="000000"/>
            </w:tcBorders>
          </w:tcPr>
          <w:p w14:paraId="7405F1AC" w14:textId="77777777" w:rsidR="00535B39" w:rsidRPr="007456ED" w:rsidRDefault="00535B39" w:rsidP="00535B39">
            <w:pPr>
              <w:pStyle w:val="TableParagraph"/>
              <w:spacing w:before="10"/>
              <w:rPr>
                <w:rFonts w:ascii="Times New Roman" w:eastAsia="Times New Roman" w:hAnsi="Times New Roman" w:cs="Times New Roman"/>
                <w:sz w:val="14"/>
                <w:szCs w:val="14"/>
              </w:rPr>
            </w:pPr>
          </w:p>
          <w:p w14:paraId="23154CB8" w14:textId="77777777" w:rsidR="00535B39" w:rsidRPr="007456ED" w:rsidRDefault="00535B39" w:rsidP="00535B39">
            <w:pPr>
              <w:pStyle w:val="TableParagraph"/>
              <w:ind w:left="127"/>
              <w:rPr>
                <w:rFonts w:ascii="Calibri" w:eastAsia="Calibri" w:hAnsi="Calibri" w:cs="Calibri"/>
                <w:sz w:val="14"/>
                <w:szCs w:val="14"/>
              </w:rPr>
            </w:pPr>
            <w:r w:rsidRPr="007456ED">
              <w:rPr>
                <w:rFonts w:ascii="Calibri" w:hAnsi="Calibri"/>
                <w:sz w:val="14"/>
                <w:szCs w:val="14"/>
                <w:lang w:val="es"/>
              </w:rPr>
              <w:t>5.7</w:t>
            </w:r>
          </w:p>
        </w:tc>
        <w:tc>
          <w:tcPr>
            <w:tcW w:w="4047" w:type="dxa"/>
            <w:tcBorders>
              <w:top w:val="single" w:sz="5" w:space="0" w:color="000000"/>
              <w:left w:val="single" w:sz="5" w:space="0" w:color="000000"/>
              <w:bottom w:val="single" w:sz="5" w:space="0" w:color="000000"/>
              <w:right w:val="single" w:sz="5" w:space="0" w:color="000000"/>
            </w:tcBorders>
          </w:tcPr>
          <w:p w14:paraId="032D04CA" w14:textId="77777777" w:rsidR="00535B39" w:rsidRPr="007456ED" w:rsidRDefault="00535B39" w:rsidP="00535B39">
            <w:pPr>
              <w:pStyle w:val="TableParagraph"/>
              <w:spacing w:before="28" w:line="258" w:lineRule="auto"/>
              <w:ind w:left="19" w:right="12" w:hanging="1"/>
              <w:jc w:val="both"/>
              <w:rPr>
                <w:rFonts w:ascii="Calibri" w:eastAsia="Calibri" w:hAnsi="Calibri" w:cs="Calibri"/>
                <w:sz w:val="14"/>
                <w:szCs w:val="14"/>
              </w:rPr>
            </w:pPr>
            <w:r w:rsidRPr="007456ED">
              <w:rPr>
                <w:rFonts w:ascii="Calibri" w:hAnsi="Calibri"/>
                <w:sz w:val="14"/>
                <w:szCs w:val="14"/>
                <w:lang w:val="es"/>
              </w:rPr>
              <w:t>Las operaciones externas (p. ej., limpieza de remolques, almacenamiento a granel, tratamiento de basura y desechos) están diseñadas y ubicadas para prevenir efectos insalubres sobre las instalaciones.</w:t>
            </w:r>
          </w:p>
        </w:tc>
        <w:tc>
          <w:tcPr>
            <w:tcW w:w="724" w:type="dxa"/>
            <w:tcBorders>
              <w:top w:val="single" w:sz="5" w:space="0" w:color="000000"/>
              <w:left w:val="single" w:sz="5" w:space="0" w:color="000000"/>
              <w:bottom w:val="single" w:sz="5" w:space="0" w:color="000000"/>
              <w:right w:val="single" w:sz="5" w:space="0" w:color="000000"/>
            </w:tcBorders>
          </w:tcPr>
          <w:p w14:paraId="711D79F8"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2DD0EF8"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593EB7A"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56BD87AD"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400AE851"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7D7F378D" w14:textId="77777777" w:rsidR="00535B39" w:rsidRPr="007456ED" w:rsidRDefault="00535B39" w:rsidP="00535B39">
            <w:pPr>
              <w:rPr>
                <w:sz w:val="14"/>
                <w:szCs w:val="14"/>
              </w:rPr>
            </w:pPr>
          </w:p>
        </w:tc>
      </w:tr>
      <w:tr w:rsidR="00535B39" w:rsidRPr="007456ED" w14:paraId="3D52FD03" w14:textId="77777777" w:rsidTr="00535B39">
        <w:trPr>
          <w:trHeight w:hRule="exact" w:val="632"/>
        </w:trPr>
        <w:tc>
          <w:tcPr>
            <w:tcW w:w="466" w:type="dxa"/>
            <w:tcBorders>
              <w:top w:val="single" w:sz="5" w:space="0" w:color="000000"/>
              <w:left w:val="single" w:sz="5" w:space="0" w:color="000000"/>
              <w:bottom w:val="single" w:sz="5" w:space="0" w:color="000000"/>
              <w:right w:val="single" w:sz="5" w:space="0" w:color="000000"/>
            </w:tcBorders>
          </w:tcPr>
          <w:p w14:paraId="024B715A" w14:textId="77777777" w:rsidR="00535B39" w:rsidRPr="007456ED" w:rsidRDefault="00535B39" w:rsidP="00535B39">
            <w:pPr>
              <w:pStyle w:val="TableParagraph"/>
              <w:spacing w:before="8"/>
              <w:rPr>
                <w:rFonts w:ascii="Times New Roman" w:eastAsia="Times New Roman" w:hAnsi="Times New Roman" w:cs="Times New Roman"/>
                <w:sz w:val="14"/>
                <w:szCs w:val="14"/>
              </w:rPr>
            </w:pPr>
          </w:p>
          <w:p w14:paraId="234840B2" w14:textId="77777777" w:rsidR="00535B39" w:rsidRPr="007456ED" w:rsidRDefault="00535B39" w:rsidP="00535B39">
            <w:pPr>
              <w:pStyle w:val="TableParagraph"/>
              <w:ind w:left="127"/>
              <w:rPr>
                <w:rFonts w:ascii="Calibri" w:eastAsia="Calibri" w:hAnsi="Calibri" w:cs="Calibri"/>
                <w:sz w:val="14"/>
                <w:szCs w:val="14"/>
              </w:rPr>
            </w:pPr>
            <w:r w:rsidRPr="007456ED">
              <w:rPr>
                <w:rFonts w:ascii="Calibri" w:hAnsi="Calibri"/>
                <w:sz w:val="14"/>
                <w:szCs w:val="14"/>
                <w:lang w:val="es"/>
              </w:rPr>
              <w:t>5.8</w:t>
            </w:r>
          </w:p>
        </w:tc>
        <w:tc>
          <w:tcPr>
            <w:tcW w:w="4047" w:type="dxa"/>
            <w:tcBorders>
              <w:top w:val="single" w:sz="5" w:space="0" w:color="000000"/>
              <w:left w:val="single" w:sz="5" w:space="0" w:color="000000"/>
              <w:bottom w:val="single" w:sz="5" w:space="0" w:color="000000"/>
              <w:right w:val="single" w:sz="5" w:space="0" w:color="000000"/>
            </w:tcBorders>
          </w:tcPr>
          <w:p w14:paraId="25E6AC95" w14:textId="77777777" w:rsidR="00535B39" w:rsidRPr="007456ED" w:rsidRDefault="00535B39" w:rsidP="00535B39">
            <w:pPr>
              <w:pStyle w:val="TableParagraph"/>
              <w:spacing w:before="39" w:line="258" w:lineRule="auto"/>
              <w:ind w:left="19" w:right="12" w:hanging="1"/>
              <w:rPr>
                <w:rFonts w:ascii="Calibri" w:eastAsia="Calibri" w:hAnsi="Calibri" w:cs="Calibri"/>
                <w:sz w:val="14"/>
                <w:szCs w:val="14"/>
              </w:rPr>
            </w:pPr>
            <w:r w:rsidRPr="007456ED">
              <w:rPr>
                <w:rFonts w:ascii="Calibri" w:hAnsi="Calibri"/>
                <w:sz w:val="14"/>
                <w:szCs w:val="14"/>
                <w:lang w:val="es"/>
              </w:rPr>
              <w:t xml:space="preserve">El sistema de aguas pluviales está diseñado y conservado adecuadamente para prevenir la formación de agua estancada en el </w:t>
            </w:r>
            <w:r>
              <w:rPr>
                <w:rFonts w:ascii="Calibri" w:hAnsi="Calibri"/>
                <w:sz w:val="14"/>
                <w:szCs w:val="14"/>
                <w:lang w:val="es"/>
              </w:rPr>
              <w:t>lugar</w:t>
            </w:r>
            <w:r w:rsidRPr="007456ED">
              <w:rPr>
                <w:rFonts w:ascii="Calibri" w:hAnsi="Calibri"/>
                <w:sz w:val="14"/>
                <w:szCs w:val="14"/>
                <w:lang w:val="es"/>
              </w:rPr>
              <w:t>.</w:t>
            </w:r>
          </w:p>
        </w:tc>
        <w:tc>
          <w:tcPr>
            <w:tcW w:w="724" w:type="dxa"/>
            <w:tcBorders>
              <w:top w:val="single" w:sz="5" w:space="0" w:color="000000"/>
              <w:left w:val="single" w:sz="5" w:space="0" w:color="000000"/>
              <w:bottom w:val="single" w:sz="5" w:space="0" w:color="000000"/>
              <w:right w:val="single" w:sz="5" w:space="0" w:color="000000"/>
            </w:tcBorders>
          </w:tcPr>
          <w:p w14:paraId="1D77984A"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019FF4A"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50637A65"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35B5D98"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33224F16"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4640C1AE" w14:textId="77777777" w:rsidR="00535B39" w:rsidRPr="007456ED" w:rsidRDefault="00535B39" w:rsidP="00535B39">
            <w:pPr>
              <w:rPr>
                <w:sz w:val="14"/>
                <w:szCs w:val="14"/>
              </w:rPr>
            </w:pPr>
          </w:p>
        </w:tc>
      </w:tr>
      <w:tr w:rsidR="00535B39" w:rsidRPr="007456ED" w14:paraId="740E4219" w14:textId="77777777" w:rsidTr="00535B39">
        <w:trPr>
          <w:trHeight w:hRule="exact" w:val="542"/>
        </w:trPr>
        <w:tc>
          <w:tcPr>
            <w:tcW w:w="466" w:type="dxa"/>
            <w:tcBorders>
              <w:top w:val="single" w:sz="5" w:space="0" w:color="000000"/>
              <w:left w:val="single" w:sz="5" w:space="0" w:color="000000"/>
              <w:bottom w:val="single" w:sz="5" w:space="0" w:color="000000"/>
              <w:right w:val="single" w:sz="5" w:space="0" w:color="000000"/>
            </w:tcBorders>
          </w:tcPr>
          <w:p w14:paraId="33C13CE6" w14:textId="77777777" w:rsidR="00535B39" w:rsidRPr="007456ED" w:rsidRDefault="00535B39" w:rsidP="00535B39">
            <w:pPr>
              <w:pStyle w:val="TableParagraph"/>
              <w:spacing w:before="6"/>
              <w:rPr>
                <w:rFonts w:ascii="Times New Roman" w:eastAsia="Times New Roman" w:hAnsi="Times New Roman" w:cs="Times New Roman"/>
                <w:sz w:val="14"/>
                <w:szCs w:val="14"/>
              </w:rPr>
            </w:pPr>
          </w:p>
          <w:p w14:paraId="174A111C" w14:textId="77777777" w:rsidR="00535B39" w:rsidRPr="007456ED" w:rsidRDefault="00535B39" w:rsidP="00535B39">
            <w:pPr>
              <w:pStyle w:val="TableParagraph"/>
              <w:ind w:left="127"/>
              <w:rPr>
                <w:rFonts w:ascii="Calibri" w:eastAsia="Calibri" w:hAnsi="Calibri" w:cs="Calibri"/>
                <w:sz w:val="14"/>
                <w:szCs w:val="14"/>
              </w:rPr>
            </w:pPr>
            <w:r w:rsidRPr="007456ED">
              <w:rPr>
                <w:rFonts w:ascii="Calibri" w:hAnsi="Calibri"/>
                <w:sz w:val="14"/>
                <w:szCs w:val="14"/>
                <w:lang w:val="es"/>
              </w:rPr>
              <w:t>5.9</w:t>
            </w:r>
          </w:p>
        </w:tc>
        <w:tc>
          <w:tcPr>
            <w:tcW w:w="4047" w:type="dxa"/>
            <w:tcBorders>
              <w:top w:val="single" w:sz="5" w:space="0" w:color="000000"/>
              <w:left w:val="single" w:sz="5" w:space="0" w:color="000000"/>
              <w:bottom w:val="single" w:sz="5" w:space="0" w:color="000000"/>
              <w:right w:val="single" w:sz="5" w:space="0" w:color="000000"/>
            </w:tcBorders>
          </w:tcPr>
          <w:p w14:paraId="0F7F1293" w14:textId="77777777" w:rsidR="00535B39" w:rsidRPr="007456ED" w:rsidRDefault="00535B39" w:rsidP="00535B39">
            <w:pPr>
              <w:pStyle w:val="TableParagraph"/>
              <w:spacing w:before="49" w:line="258" w:lineRule="auto"/>
              <w:ind w:left="19" w:right="16" w:hanging="1"/>
              <w:rPr>
                <w:rFonts w:ascii="Calibri" w:eastAsia="Calibri" w:hAnsi="Calibri" w:cs="Calibri"/>
                <w:sz w:val="14"/>
                <w:szCs w:val="14"/>
              </w:rPr>
            </w:pPr>
            <w:r w:rsidRPr="007456ED">
              <w:rPr>
                <w:rFonts w:ascii="Calibri" w:hAnsi="Calibri"/>
                <w:sz w:val="14"/>
                <w:szCs w:val="14"/>
                <w:lang w:val="es"/>
              </w:rPr>
              <w:t>Existen bordes de asfalto, grava o concreto con un mínimo de 18”, en t</w:t>
            </w:r>
            <w:r>
              <w:rPr>
                <w:rFonts w:ascii="Calibri" w:hAnsi="Calibri"/>
                <w:sz w:val="14"/>
                <w:szCs w:val="14"/>
                <w:lang w:val="es"/>
              </w:rPr>
              <w:t>odos los lados exteriores de la instalación</w:t>
            </w:r>
            <w:r w:rsidRPr="007456ED">
              <w:rPr>
                <w:rFonts w:ascii="Calibri" w:hAnsi="Calibri"/>
                <w:sz w:val="14"/>
                <w:szCs w:val="14"/>
                <w:lang w:val="es"/>
              </w:rPr>
              <w:t>.</w:t>
            </w:r>
          </w:p>
        </w:tc>
        <w:tc>
          <w:tcPr>
            <w:tcW w:w="724" w:type="dxa"/>
            <w:tcBorders>
              <w:top w:val="single" w:sz="5" w:space="0" w:color="000000"/>
              <w:left w:val="single" w:sz="5" w:space="0" w:color="000000"/>
              <w:bottom w:val="single" w:sz="5" w:space="0" w:color="000000"/>
              <w:right w:val="single" w:sz="5" w:space="0" w:color="000000"/>
            </w:tcBorders>
          </w:tcPr>
          <w:p w14:paraId="18F85C1C"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AF25553"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0DBFF8A5"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8B27ADB" w14:textId="77777777" w:rsidR="00535B39" w:rsidRPr="007456ED" w:rsidRDefault="00535B39" w:rsidP="00535B39">
            <w:pPr>
              <w:rPr>
                <w:sz w:val="14"/>
                <w:szCs w:val="14"/>
              </w:rPr>
            </w:pPr>
          </w:p>
        </w:tc>
        <w:tc>
          <w:tcPr>
            <w:tcW w:w="397" w:type="dxa"/>
            <w:tcBorders>
              <w:top w:val="single" w:sz="5" w:space="0" w:color="000000"/>
              <w:left w:val="single" w:sz="5" w:space="0" w:color="000000"/>
              <w:bottom w:val="single" w:sz="5" w:space="0" w:color="000000"/>
              <w:right w:val="single" w:sz="5" w:space="0" w:color="000000"/>
            </w:tcBorders>
          </w:tcPr>
          <w:p w14:paraId="121FDDC8" w14:textId="77777777" w:rsidR="00535B39" w:rsidRPr="007456ED" w:rsidRDefault="00535B39" w:rsidP="00535B39">
            <w:pPr>
              <w:rPr>
                <w:sz w:val="14"/>
                <w:szCs w:val="14"/>
              </w:rPr>
            </w:pPr>
          </w:p>
        </w:tc>
        <w:tc>
          <w:tcPr>
            <w:tcW w:w="2351" w:type="dxa"/>
            <w:tcBorders>
              <w:top w:val="single" w:sz="5" w:space="0" w:color="000000"/>
              <w:left w:val="single" w:sz="5" w:space="0" w:color="000000"/>
              <w:bottom w:val="single" w:sz="5" w:space="0" w:color="000000"/>
              <w:right w:val="single" w:sz="5" w:space="0" w:color="000000"/>
            </w:tcBorders>
          </w:tcPr>
          <w:p w14:paraId="6B8BFA4D" w14:textId="77777777" w:rsidR="00535B39" w:rsidRPr="007456ED" w:rsidRDefault="00535B39" w:rsidP="00535B39">
            <w:pPr>
              <w:rPr>
                <w:sz w:val="14"/>
                <w:szCs w:val="14"/>
              </w:rPr>
            </w:pPr>
          </w:p>
        </w:tc>
      </w:tr>
    </w:tbl>
    <w:p w14:paraId="620AA919" w14:textId="77777777" w:rsidR="009258D9" w:rsidRPr="00810D79" w:rsidRDefault="009258D9" w:rsidP="00137E45">
      <w:pPr>
        <w:rPr>
          <w:sz w:val="20"/>
        </w:rPr>
      </w:pPr>
    </w:p>
    <w:p w14:paraId="4E061333" w14:textId="77777777" w:rsidR="009258D9" w:rsidRPr="00810D79" w:rsidRDefault="002C3390" w:rsidP="00137E45">
      <w:pPr>
        <w:rPr>
          <w:sz w:val="20"/>
        </w:rPr>
      </w:pPr>
      <w:r>
        <w:rPr>
          <w:noProof/>
          <w:sz w:val="20"/>
          <w:lang w:val="es"/>
        </w:rPr>
        <w:pict w14:anchorId="4481606F">
          <v:shape id="_x0000_s1121" type="#_x0000_t202" style="position:absolute;margin-left:-3pt;margin-top:6.45pt;width:413.25pt;height:17.25pt;z-index:2518374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">
            <v:textbox style="mso-next-textbox:#_x0000_s1121">
              <w:txbxContent>
                <w:p w14:paraId="4130CA83" w14:textId="329476BA" w:rsidR="00A917BE" w:rsidRPr="00B84389" w:rsidRDefault="00A917BE" w:rsidP="00137E45">
                  <w:pPr>
                    <w:rPr>
                      <w:sz w:val="16"/>
                      <w:szCs w:val="16"/>
                      <w:lang w:val="es-AR"/>
                    </w:rPr>
                  </w:pPr>
                  <w:r>
                    <w:rPr>
                      <w:sz w:val="16"/>
                      <w:szCs w:val="16"/>
                      <w:lang w:val="es"/>
                    </w:rPr>
                    <w:t>S = satisfactorio, M = marginal, NS = no satisfactorio, NA = no aplica</w:t>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p>
              </w:txbxContent>
            </v:textbox>
            <w10:wrap type="square"/>
          </v:shape>
        </w:pict>
      </w:r>
    </w:p>
    <w:p w14:paraId="5A1B73AD" w14:textId="77777777" w:rsidR="00137E45" w:rsidRPr="00810D79" w:rsidRDefault="00137E45" w:rsidP="00137E45">
      <w:pPr>
        <w:rPr>
          <w:sz w:val="20"/>
        </w:rPr>
      </w:pPr>
      <w:r w:rsidRPr="00810D79">
        <w:rPr>
          <w:sz w:val="20"/>
          <w:lang w:val="es"/>
        </w:rPr>
        <w:br w:type="page"/>
      </w:r>
    </w:p>
    <w:tbl>
      <w:tblPr>
        <w:tblpPr w:leftFromText="180" w:rightFromText="180" w:vertAnchor="page" w:horzAnchor="margin" w:tblpY="541"/>
        <w:tblW w:w="0" w:type="auto"/>
        <w:tblLayout w:type="fixed"/>
        <w:tblCellMar>
          <w:left w:w="0" w:type="dxa"/>
          <w:right w:w="0" w:type="dxa"/>
        </w:tblCellMar>
        <w:tblLook w:val="01E0" w:firstRow="1" w:lastRow="1" w:firstColumn="1" w:lastColumn="1" w:noHBand="0" w:noVBand="0"/>
      </w:tblPr>
      <w:tblGrid>
        <w:gridCol w:w="445"/>
        <w:gridCol w:w="3862"/>
        <w:gridCol w:w="691"/>
        <w:gridCol w:w="379"/>
        <w:gridCol w:w="379"/>
        <w:gridCol w:w="379"/>
        <w:gridCol w:w="379"/>
        <w:gridCol w:w="2243"/>
      </w:tblGrid>
      <w:tr w:rsidR="00683A55" w14:paraId="7029846D" w14:textId="77777777" w:rsidTr="00683A55">
        <w:trPr>
          <w:trHeight w:hRule="exact" w:val="181"/>
        </w:trPr>
        <w:tc>
          <w:tcPr>
            <w:tcW w:w="5377" w:type="dxa"/>
            <w:gridSpan w:val="4"/>
            <w:tcBorders>
              <w:top w:val="single" w:sz="4" w:space="0" w:color="000000"/>
              <w:left w:val="single" w:sz="5" w:space="0" w:color="000000"/>
              <w:bottom w:val="single" w:sz="4" w:space="0" w:color="000000"/>
              <w:right w:val="single" w:sz="5" w:space="0" w:color="000000"/>
            </w:tcBorders>
          </w:tcPr>
          <w:p w14:paraId="6A31A01E" w14:textId="77777777" w:rsidR="00683A55" w:rsidRDefault="00683A55" w:rsidP="00683A55">
            <w:pPr>
              <w:pStyle w:val="TableParagraph"/>
              <w:tabs>
                <w:tab w:val="left" w:pos="4296"/>
                <w:tab w:val="left" w:pos="4987"/>
              </w:tabs>
              <w:spacing w:line="20" w:lineRule="atLeast"/>
              <w:ind w:left="434"/>
              <w:rPr>
                <w:rFonts w:ascii="Times New Roman" w:eastAsia="Times New Roman" w:hAnsi="Times New Roman" w:cs="Times New Roman"/>
                <w:sz w:val="2"/>
                <w:szCs w:val="2"/>
              </w:rPr>
            </w:pPr>
            <w:r>
              <w:rPr>
                <w:rFonts w:ascii="Times New Roman"/>
                <w:noProof/>
                <w:sz w:val="2"/>
              </w:rPr>
              <w:lastRenderedPageBreak/>
              <mc:AlternateContent>
                <mc:Choice Requires="wpg">
                  <w:drawing>
                    <wp:inline distT="0" distB="0" distL="0" distR="0" wp14:anchorId="325D5CFD" wp14:editId="42C52782">
                      <wp:extent cx="1270" cy="5715"/>
                      <wp:effectExtent l="7620" t="5715" r="10160" b="7620"/>
                      <wp:docPr id="35858" name="Group 35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
                                <a:chOff x="0" y="0"/>
                                <a:chExt cx="2" cy="9"/>
                              </a:xfrm>
                            </wpg:grpSpPr>
                            <wpg:grpSp>
                              <wpg:cNvPr id="35859" name="Group 148"/>
                              <wpg:cNvGrpSpPr>
                                <a:grpSpLocks/>
                              </wpg:cNvGrpSpPr>
                              <wpg:grpSpPr bwMode="auto">
                                <a:xfrm>
                                  <a:off x="0" y="0"/>
                                  <a:ext cx="2" cy="9"/>
                                  <a:chOff x="0" y="0"/>
                                  <a:chExt cx="2" cy="9"/>
                                </a:xfrm>
                              </wpg:grpSpPr>
                              <wps:wsp>
                                <wps:cNvPr id="35860" name="Freeform 149"/>
                                <wps:cNvSpPr>
                                  <a:spLocks/>
                                </wps:cNvSpPr>
                                <wps:spPr bwMode="auto">
                                  <a:xfrm>
                                    <a:off x="0" y="0"/>
                                    <a:ext cx="2" cy="9"/>
                                  </a:xfrm>
                                  <a:custGeom>
                                    <a:avLst/>
                                    <a:gdLst>
                                      <a:gd name="T0" fmla="*/ 0 h 9"/>
                                      <a:gd name="T1" fmla="*/ 9 h 9"/>
                                    </a:gdLst>
                                    <a:ahLst/>
                                    <a:cxnLst>
                                      <a:cxn ang="0">
                                        <a:pos x="0" y="T0"/>
                                      </a:cxn>
                                      <a:cxn ang="0">
                                        <a:pos x="0" y="T1"/>
                                      </a:cxn>
                                    </a:cxnLst>
                                    <a:rect l="0" t="0" r="r" b="b"/>
                                    <a:pathLst>
                                      <a:path h="9">
                                        <a:moveTo>
                                          <a:pt x="0" y="0"/>
                                        </a:moveTo>
                                        <a:lnTo>
                                          <a:pt x="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FEDFC7" id="Group 35858" o:spid="_x0000_s1026" style="width:.1pt;height:.45pt;mso-position-horizontal-relative:char;mso-position-vertical-relative:line" coordsiz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">
                      <v:group id="Group 148" o:spid="_x0000_s1027" style="position:absolute;width:2;height:9"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">
                        <v:shape id="Freeform 149" o:spid="_x0000_s1028" style="position:absolute;width:2;height:9;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" path="m,l,9e" filled="f" strokeweight="0">
                          <v:path arrowok="t" o:connecttype="custom" o:connectlocs="0,0;0,9" o:connectangles="0,0"/>
                        </v:shape>
                      </v:group>
                      <w10:anchorlock/>
                    </v:group>
                  </w:pict>
                </mc:Fallback>
              </mc:AlternateContent>
            </w:r>
            <w:r>
              <w:rPr>
                <w:rFonts w:ascii="Times New Roman"/>
                <w:sz w:val="2"/>
                <w:lang w:val="es"/>
              </w:rPr>
              <w:tab/>
            </w:r>
            <w:r>
              <w:rPr>
                <w:rFonts w:ascii="Times New Roman"/>
                <w:noProof/>
                <w:sz w:val="2"/>
              </w:rPr>
              <mc:AlternateContent>
                <mc:Choice Requires="wpg">
                  <w:drawing>
                    <wp:inline distT="0" distB="0" distL="0" distR="0" wp14:anchorId="208978A6" wp14:editId="54E64AA6">
                      <wp:extent cx="1270" cy="5715"/>
                      <wp:effectExtent l="12065" t="5715" r="5715" b="7620"/>
                      <wp:docPr id="35855" name="Group 35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
                                <a:chOff x="0" y="0"/>
                                <a:chExt cx="2" cy="9"/>
                              </a:xfrm>
                            </wpg:grpSpPr>
                            <wpg:grpSp>
                              <wpg:cNvPr id="35856" name="Group 145"/>
                              <wpg:cNvGrpSpPr>
                                <a:grpSpLocks/>
                              </wpg:cNvGrpSpPr>
                              <wpg:grpSpPr bwMode="auto">
                                <a:xfrm>
                                  <a:off x="0" y="0"/>
                                  <a:ext cx="2" cy="9"/>
                                  <a:chOff x="0" y="0"/>
                                  <a:chExt cx="2" cy="9"/>
                                </a:xfrm>
                              </wpg:grpSpPr>
                              <wps:wsp>
                                <wps:cNvPr id="35857" name="Freeform 146"/>
                                <wps:cNvSpPr>
                                  <a:spLocks/>
                                </wps:cNvSpPr>
                                <wps:spPr bwMode="auto">
                                  <a:xfrm>
                                    <a:off x="0" y="0"/>
                                    <a:ext cx="2" cy="9"/>
                                  </a:xfrm>
                                  <a:custGeom>
                                    <a:avLst/>
                                    <a:gdLst>
                                      <a:gd name="T0" fmla="*/ 0 h 9"/>
                                      <a:gd name="T1" fmla="*/ 9 h 9"/>
                                    </a:gdLst>
                                    <a:ahLst/>
                                    <a:cxnLst>
                                      <a:cxn ang="0">
                                        <a:pos x="0" y="T0"/>
                                      </a:cxn>
                                      <a:cxn ang="0">
                                        <a:pos x="0" y="T1"/>
                                      </a:cxn>
                                    </a:cxnLst>
                                    <a:rect l="0" t="0" r="r" b="b"/>
                                    <a:pathLst>
                                      <a:path h="9">
                                        <a:moveTo>
                                          <a:pt x="0" y="0"/>
                                        </a:moveTo>
                                        <a:lnTo>
                                          <a:pt x="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DB14F7" id="Group 35855" o:spid="_x0000_s1026" style="width:.1pt;height:.45pt;mso-position-horizontal-relative:char;mso-position-vertical-relative:line" coordsiz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">
                      <v:group id="Group 145" o:spid="_x0000_s1027" style="position:absolute;width:2;height:9"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">
                        <v:shape id="Freeform 146" o:spid="_x0000_s1028" style="position:absolute;width:2;height:9;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" path="m,l,9e" filled="f" strokeweight="0">
                          <v:path arrowok="t" o:connecttype="custom" o:connectlocs="0,0;0,9" o:connectangles="0,0"/>
                        </v:shape>
                      </v:group>
                      <w10:anchorlock/>
                    </v:group>
                  </w:pict>
                </mc:Fallback>
              </mc:AlternateContent>
            </w:r>
            <w:r>
              <w:rPr>
                <w:rFonts w:ascii="Times New Roman"/>
                <w:sz w:val="2"/>
                <w:lang w:val="es"/>
              </w:rPr>
              <w:tab/>
            </w:r>
            <w:r>
              <w:rPr>
                <w:rFonts w:ascii="Times New Roman"/>
                <w:noProof/>
                <w:sz w:val="2"/>
              </w:rPr>
              <mc:AlternateContent>
                <mc:Choice Requires="wpg">
                  <w:drawing>
                    <wp:inline distT="0" distB="0" distL="0" distR="0" wp14:anchorId="21CAB40C" wp14:editId="7869FFDB">
                      <wp:extent cx="1270" cy="5715"/>
                      <wp:effectExtent l="12700" t="5715" r="5080" b="7620"/>
                      <wp:docPr id="35852" name="Group 35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
                                <a:chOff x="0" y="0"/>
                                <a:chExt cx="2" cy="9"/>
                              </a:xfrm>
                            </wpg:grpSpPr>
                            <wpg:grpSp>
                              <wpg:cNvPr id="35853" name="Group 142"/>
                              <wpg:cNvGrpSpPr>
                                <a:grpSpLocks/>
                              </wpg:cNvGrpSpPr>
                              <wpg:grpSpPr bwMode="auto">
                                <a:xfrm>
                                  <a:off x="0" y="0"/>
                                  <a:ext cx="2" cy="9"/>
                                  <a:chOff x="0" y="0"/>
                                  <a:chExt cx="2" cy="9"/>
                                </a:xfrm>
                              </wpg:grpSpPr>
                              <wps:wsp>
                                <wps:cNvPr id="35854" name="Freeform 143"/>
                                <wps:cNvSpPr>
                                  <a:spLocks/>
                                </wps:cNvSpPr>
                                <wps:spPr bwMode="auto">
                                  <a:xfrm>
                                    <a:off x="0" y="0"/>
                                    <a:ext cx="2" cy="9"/>
                                  </a:xfrm>
                                  <a:custGeom>
                                    <a:avLst/>
                                    <a:gdLst>
                                      <a:gd name="T0" fmla="*/ 0 h 9"/>
                                      <a:gd name="T1" fmla="*/ 9 h 9"/>
                                    </a:gdLst>
                                    <a:ahLst/>
                                    <a:cxnLst>
                                      <a:cxn ang="0">
                                        <a:pos x="0" y="T0"/>
                                      </a:cxn>
                                      <a:cxn ang="0">
                                        <a:pos x="0" y="T1"/>
                                      </a:cxn>
                                    </a:cxnLst>
                                    <a:rect l="0" t="0" r="r" b="b"/>
                                    <a:pathLst>
                                      <a:path h="9">
                                        <a:moveTo>
                                          <a:pt x="0" y="0"/>
                                        </a:moveTo>
                                        <a:lnTo>
                                          <a:pt x="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25FC93" id="Group 35852" o:spid="_x0000_s1026" style="width:.1pt;height:.45pt;mso-position-horizontal-relative:char;mso-position-vertical-relative:line" coordsiz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">
                      <v:group id="Group 142" o:spid="_x0000_s1027" style="position:absolute;width:2;height:9"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">
                        <v:shape id="Freeform 143" o:spid="_x0000_s1028" style="position:absolute;width:2;height:9;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" path="m,l,9e" filled="f" strokeweight="0">
                          <v:path arrowok="t" o:connecttype="custom" o:connectlocs="0,0;0,9" o:connectangles="0,0"/>
                        </v:shape>
                      </v:group>
                      <w10:anchorlock/>
                    </v:group>
                  </w:pict>
                </mc:Fallback>
              </mc:AlternateContent>
            </w:r>
          </w:p>
          <w:p w14:paraId="0CD88ACC" w14:textId="77777777" w:rsidR="00683A55" w:rsidRDefault="00683A55" w:rsidP="00683A55">
            <w:pPr>
              <w:pStyle w:val="TableParagraph"/>
              <w:spacing w:line="150" w:lineRule="exact"/>
              <w:ind w:left="17"/>
              <w:rPr>
                <w:rFonts w:ascii="Calibri" w:eastAsia="Calibri" w:hAnsi="Calibri" w:cs="Calibri"/>
                <w:sz w:val="13"/>
                <w:szCs w:val="13"/>
              </w:rPr>
            </w:pPr>
            <w:r>
              <w:rPr>
                <w:rFonts w:ascii="Calibri" w:hAnsi="Calibri"/>
                <w:b/>
                <w:bCs/>
                <w:sz w:val="13"/>
                <w:lang w:val="es"/>
              </w:rPr>
              <w:t>PRINCIPIO N.° 6: el revestimiento del edificio promueve las condiciones sanitarias</w:t>
            </w:r>
          </w:p>
        </w:tc>
        <w:tc>
          <w:tcPr>
            <w:tcW w:w="379" w:type="dxa"/>
            <w:tcBorders>
              <w:top w:val="single" w:sz="4" w:space="0" w:color="000000"/>
              <w:left w:val="single" w:sz="5" w:space="0" w:color="000000"/>
              <w:bottom w:val="single" w:sz="4" w:space="0" w:color="000000"/>
              <w:right w:val="single" w:sz="5" w:space="0" w:color="000000"/>
            </w:tcBorders>
          </w:tcPr>
          <w:p w14:paraId="6A517D2A" w14:textId="77777777" w:rsidR="00683A55" w:rsidRDefault="00683A55" w:rsidP="00683A55"/>
        </w:tc>
        <w:tc>
          <w:tcPr>
            <w:tcW w:w="379" w:type="dxa"/>
            <w:tcBorders>
              <w:top w:val="single" w:sz="4" w:space="0" w:color="000000"/>
              <w:left w:val="single" w:sz="5" w:space="0" w:color="000000"/>
              <w:bottom w:val="single" w:sz="4" w:space="0" w:color="000000"/>
              <w:right w:val="single" w:sz="5" w:space="0" w:color="000000"/>
            </w:tcBorders>
          </w:tcPr>
          <w:p w14:paraId="533B91EB" w14:textId="77777777" w:rsidR="00683A55" w:rsidRDefault="00683A55" w:rsidP="00683A55"/>
        </w:tc>
        <w:tc>
          <w:tcPr>
            <w:tcW w:w="379" w:type="dxa"/>
            <w:tcBorders>
              <w:top w:val="single" w:sz="4" w:space="0" w:color="000000"/>
              <w:left w:val="single" w:sz="5" w:space="0" w:color="000000"/>
              <w:bottom w:val="single" w:sz="4" w:space="0" w:color="000000"/>
              <w:right w:val="single" w:sz="5" w:space="0" w:color="000000"/>
            </w:tcBorders>
          </w:tcPr>
          <w:p w14:paraId="2F59C029" w14:textId="77777777" w:rsidR="00683A55" w:rsidRDefault="00683A55" w:rsidP="00683A55"/>
        </w:tc>
        <w:tc>
          <w:tcPr>
            <w:tcW w:w="2243" w:type="dxa"/>
            <w:tcBorders>
              <w:top w:val="single" w:sz="4" w:space="0" w:color="000000"/>
              <w:left w:val="single" w:sz="5" w:space="0" w:color="000000"/>
              <w:bottom w:val="single" w:sz="4" w:space="0" w:color="000000"/>
              <w:right w:val="single" w:sz="5" w:space="0" w:color="000000"/>
            </w:tcBorders>
          </w:tcPr>
          <w:p w14:paraId="212DABEE" w14:textId="77777777" w:rsidR="00683A55" w:rsidRDefault="00683A55" w:rsidP="00683A55"/>
        </w:tc>
      </w:tr>
      <w:tr w:rsidR="00683A55" w14:paraId="2508A5BD" w14:textId="77777777" w:rsidTr="00683A55">
        <w:trPr>
          <w:trHeight w:hRule="exact" w:val="155"/>
        </w:trPr>
        <w:tc>
          <w:tcPr>
            <w:tcW w:w="445" w:type="dxa"/>
            <w:tcBorders>
              <w:top w:val="single" w:sz="4" w:space="0" w:color="000000"/>
              <w:left w:val="single" w:sz="5" w:space="0" w:color="000000"/>
              <w:bottom w:val="single" w:sz="4" w:space="0" w:color="000000"/>
              <w:right w:val="single" w:sz="5" w:space="0" w:color="000000"/>
            </w:tcBorders>
          </w:tcPr>
          <w:p w14:paraId="03CA47EE" w14:textId="77777777" w:rsidR="00683A55" w:rsidRDefault="00683A55" w:rsidP="00683A55"/>
        </w:tc>
        <w:tc>
          <w:tcPr>
            <w:tcW w:w="3862" w:type="dxa"/>
            <w:tcBorders>
              <w:top w:val="single" w:sz="4" w:space="0" w:color="000000"/>
              <w:left w:val="single" w:sz="5" w:space="0" w:color="000000"/>
              <w:bottom w:val="single" w:sz="4" w:space="0" w:color="000000"/>
              <w:right w:val="single" w:sz="5" w:space="0" w:color="D5D5D5"/>
            </w:tcBorders>
          </w:tcPr>
          <w:p w14:paraId="02363288" w14:textId="77777777" w:rsidR="00683A55" w:rsidRDefault="00683A55" w:rsidP="00683A55"/>
        </w:tc>
        <w:tc>
          <w:tcPr>
            <w:tcW w:w="691" w:type="dxa"/>
            <w:tcBorders>
              <w:top w:val="single" w:sz="4" w:space="0" w:color="000000"/>
              <w:left w:val="single" w:sz="5" w:space="0" w:color="D5D5D5"/>
              <w:bottom w:val="single" w:sz="4" w:space="0" w:color="000000"/>
              <w:right w:val="single" w:sz="5" w:space="0" w:color="000000"/>
            </w:tcBorders>
          </w:tcPr>
          <w:p w14:paraId="743D404E" w14:textId="77777777" w:rsidR="00683A55" w:rsidRDefault="00683A55" w:rsidP="00683A55"/>
        </w:tc>
        <w:tc>
          <w:tcPr>
            <w:tcW w:w="379" w:type="dxa"/>
            <w:tcBorders>
              <w:top w:val="single" w:sz="4" w:space="0" w:color="000000"/>
              <w:left w:val="single" w:sz="5" w:space="0" w:color="000000"/>
              <w:bottom w:val="single" w:sz="4" w:space="0" w:color="000000"/>
              <w:right w:val="single" w:sz="5" w:space="0" w:color="000000"/>
            </w:tcBorders>
          </w:tcPr>
          <w:p w14:paraId="6CD8D351" w14:textId="77777777" w:rsidR="00683A55" w:rsidRDefault="00683A55" w:rsidP="00683A55">
            <w:pPr>
              <w:pStyle w:val="TableParagraph"/>
              <w:spacing w:line="144" w:lineRule="exact"/>
              <w:ind w:right="12"/>
              <w:jc w:val="center"/>
              <w:rPr>
                <w:rFonts w:ascii="Calibri" w:eastAsia="Calibri" w:hAnsi="Calibri" w:cs="Calibri"/>
                <w:sz w:val="13"/>
                <w:szCs w:val="13"/>
              </w:rPr>
            </w:pPr>
            <w:r>
              <w:rPr>
                <w:rFonts w:ascii="Calibri" w:hAnsi="Calibri"/>
                <w:sz w:val="13"/>
                <w:lang w:val="es"/>
              </w:rPr>
              <w:t>S</w:t>
            </w:r>
          </w:p>
        </w:tc>
        <w:tc>
          <w:tcPr>
            <w:tcW w:w="379" w:type="dxa"/>
            <w:tcBorders>
              <w:top w:val="single" w:sz="4" w:space="0" w:color="000000"/>
              <w:left w:val="single" w:sz="5" w:space="0" w:color="000000"/>
              <w:bottom w:val="single" w:sz="4" w:space="0" w:color="000000"/>
              <w:right w:val="single" w:sz="5" w:space="0" w:color="000000"/>
            </w:tcBorders>
          </w:tcPr>
          <w:p w14:paraId="552FB93E" w14:textId="77777777" w:rsidR="00683A55" w:rsidRDefault="00683A55" w:rsidP="00683A55">
            <w:pPr>
              <w:pStyle w:val="TableParagraph"/>
              <w:spacing w:line="144" w:lineRule="exact"/>
              <w:ind w:left="122"/>
              <w:rPr>
                <w:rFonts w:ascii="Calibri" w:eastAsia="Calibri" w:hAnsi="Calibri" w:cs="Calibri"/>
                <w:sz w:val="13"/>
                <w:szCs w:val="13"/>
              </w:rPr>
            </w:pPr>
            <w:r>
              <w:rPr>
                <w:rFonts w:ascii="Calibri" w:hAnsi="Calibri"/>
                <w:sz w:val="13"/>
                <w:lang w:val="es"/>
              </w:rPr>
              <w:t>M</w:t>
            </w:r>
          </w:p>
        </w:tc>
        <w:tc>
          <w:tcPr>
            <w:tcW w:w="379" w:type="dxa"/>
            <w:tcBorders>
              <w:top w:val="single" w:sz="4" w:space="0" w:color="000000"/>
              <w:left w:val="single" w:sz="5" w:space="0" w:color="000000"/>
              <w:bottom w:val="single" w:sz="4" w:space="0" w:color="000000"/>
              <w:right w:val="single" w:sz="5" w:space="0" w:color="000000"/>
            </w:tcBorders>
          </w:tcPr>
          <w:p w14:paraId="22E2723E" w14:textId="77777777" w:rsidR="00683A55" w:rsidRDefault="00683A55" w:rsidP="00683A55">
            <w:pPr>
              <w:pStyle w:val="TableParagraph"/>
              <w:spacing w:line="144" w:lineRule="exact"/>
              <w:ind w:left="12"/>
              <w:jc w:val="center"/>
              <w:rPr>
                <w:rFonts w:ascii="Calibri" w:eastAsia="Calibri" w:hAnsi="Calibri" w:cs="Calibri"/>
                <w:sz w:val="13"/>
                <w:szCs w:val="13"/>
              </w:rPr>
            </w:pPr>
            <w:r>
              <w:rPr>
                <w:rFonts w:ascii="Calibri" w:hAnsi="Calibri"/>
                <w:color w:val="FF0000"/>
                <w:sz w:val="13"/>
                <w:lang w:val="es"/>
              </w:rPr>
              <w:t>NS</w:t>
            </w:r>
          </w:p>
        </w:tc>
        <w:tc>
          <w:tcPr>
            <w:tcW w:w="379" w:type="dxa"/>
            <w:tcBorders>
              <w:top w:val="single" w:sz="4" w:space="0" w:color="000000"/>
              <w:left w:val="single" w:sz="5" w:space="0" w:color="000000"/>
              <w:bottom w:val="single" w:sz="4" w:space="0" w:color="000000"/>
              <w:right w:val="single" w:sz="5" w:space="0" w:color="000000"/>
            </w:tcBorders>
          </w:tcPr>
          <w:p w14:paraId="64456B85" w14:textId="77777777" w:rsidR="00683A55" w:rsidRDefault="00683A55" w:rsidP="00683A55">
            <w:pPr>
              <w:pStyle w:val="TableParagraph"/>
              <w:spacing w:line="144" w:lineRule="exact"/>
              <w:ind w:left="17"/>
              <w:jc w:val="center"/>
              <w:rPr>
                <w:rFonts w:ascii="Calibri" w:eastAsia="Calibri" w:hAnsi="Calibri" w:cs="Calibri"/>
                <w:sz w:val="13"/>
                <w:szCs w:val="13"/>
              </w:rPr>
            </w:pPr>
            <w:r>
              <w:rPr>
                <w:rFonts w:ascii="Calibri" w:hAnsi="Calibri"/>
                <w:sz w:val="13"/>
                <w:lang w:val="es"/>
              </w:rPr>
              <w:t>NA</w:t>
            </w:r>
          </w:p>
        </w:tc>
        <w:tc>
          <w:tcPr>
            <w:tcW w:w="2243" w:type="dxa"/>
            <w:tcBorders>
              <w:top w:val="single" w:sz="4" w:space="0" w:color="000000"/>
              <w:left w:val="single" w:sz="5" w:space="0" w:color="000000"/>
              <w:bottom w:val="single" w:sz="4" w:space="0" w:color="000000"/>
              <w:right w:val="single" w:sz="5" w:space="0" w:color="000000"/>
            </w:tcBorders>
          </w:tcPr>
          <w:p w14:paraId="563AB398" w14:textId="77777777" w:rsidR="00683A55" w:rsidRDefault="00683A55" w:rsidP="00683A55">
            <w:pPr>
              <w:pStyle w:val="TableParagraph"/>
              <w:spacing w:line="144" w:lineRule="exact"/>
              <w:ind w:left="2"/>
              <w:jc w:val="center"/>
              <w:rPr>
                <w:rFonts w:ascii="Calibri" w:eastAsia="Calibri" w:hAnsi="Calibri" w:cs="Calibri"/>
                <w:sz w:val="13"/>
                <w:szCs w:val="13"/>
              </w:rPr>
            </w:pPr>
            <w:r>
              <w:rPr>
                <w:rFonts w:ascii="Calibri" w:hAnsi="Calibri"/>
                <w:sz w:val="13"/>
                <w:lang w:val="es"/>
              </w:rPr>
              <w:t>Defecto</w:t>
            </w:r>
          </w:p>
        </w:tc>
      </w:tr>
      <w:tr w:rsidR="00683A55" w:rsidRPr="007456ED" w14:paraId="2DB4D977" w14:textId="77777777" w:rsidTr="00683A55">
        <w:trPr>
          <w:trHeight w:hRule="exact" w:val="413"/>
        </w:trPr>
        <w:tc>
          <w:tcPr>
            <w:tcW w:w="445" w:type="dxa"/>
            <w:tcBorders>
              <w:top w:val="single" w:sz="4" w:space="0" w:color="000000"/>
              <w:left w:val="single" w:sz="5" w:space="0" w:color="000000"/>
              <w:bottom w:val="single" w:sz="4" w:space="0" w:color="000000"/>
              <w:right w:val="single" w:sz="5" w:space="0" w:color="000000"/>
            </w:tcBorders>
          </w:tcPr>
          <w:p w14:paraId="57CAFD21" w14:textId="77777777" w:rsidR="00683A55" w:rsidRPr="007456ED" w:rsidRDefault="00683A55" w:rsidP="00683A55">
            <w:pPr>
              <w:pStyle w:val="TableParagraph"/>
              <w:spacing w:before="13"/>
              <w:ind w:left="122"/>
              <w:rPr>
                <w:rFonts w:ascii="Calibri" w:eastAsia="Calibri" w:hAnsi="Calibri" w:cs="Calibri"/>
                <w:sz w:val="14"/>
                <w:szCs w:val="14"/>
              </w:rPr>
            </w:pPr>
            <w:r w:rsidRPr="007456ED">
              <w:rPr>
                <w:rFonts w:ascii="Calibri" w:hAnsi="Calibri"/>
                <w:sz w:val="14"/>
                <w:szCs w:val="14"/>
                <w:lang w:val="es"/>
              </w:rPr>
              <w:t>6.1</w:t>
            </w:r>
          </w:p>
        </w:tc>
        <w:tc>
          <w:tcPr>
            <w:tcW w:w="3862" w:type="dxa"/>
            <w:tcBorders>
              <w:top w:val="single" w:sz="4" w:space="0" w:color="000000"/>
              <w:left w:val="single" w:sz="5" w:space="0" w:color="000000"/>
              <w:bottom w:val="single" w:sz="4" w:space="0" w:color="000000"/>
              <w:right w:val="single" w:sz="5" w:space="0" w:color="000000"/>
            </w:tcBorders>
          </w:tcPr>
          <w:p w14:paraId="215DC10B" w14:textId="77777777" w:rsidR="00683A55" w:rsidRPr="007456ED" w:rsidRDefault="00683A55" w:rsidP="00683A55">
            <w:pPr>
              <w:pStyle w:val="TableParagraph"/>
              <w:spacing w:before="39" w:line="273" w:lineRule="auto"/>
              <w:ind w:left="18" w:right="19" w:hanging="1"/>
              <w:rPr>
                <w:rFonts w:ascii="Calibri" w:eastAsia="Calibri" w:hAnsi="Calibri" w:cs="Calibri"/>
                <w:sz w:val="14"/>
                <w:szCs w:val="14"/>
              </w:rPr>
            </w:pPr>
            <w:r w:rsidRPr="007456ED">
              <w:rPr>
                <w:rFonts w:ascii="Calibri" w:hAnsi="Calibri"/>
                <w:sz w:val="14"/>
                <w:szCs w:val="14"/>
                <w:lang w:val="es"/>
              </w:rPr>
              <w:t>El revestimiento del edifici</w:t>
            </w:r>
            <w:r>
              <w:rPr>
                <w:rFonts w:ascii="Calibri" w:hAnsi="Calibri"/>
                <w:sz w:val="14"/>
                <w:szCs w:val="14"/>
                <w:lang w:val="es"/>
              </w:rPr>
              <w:t xml:space="preserve">o </w:t>
            </w:r>
            <w:r w:rsidRPr="007456ED">
              <w:rPr>
                <w:rFonts w:ascii="Calibri" w:hAnsi="Calibri"/>
                <w:sz w:val="14"/>
                <w:szCs w:val="14"/>
                <w:lang w:val="es"/>
              </w:rPr>
              <w:t>se construye a partir de materiales sólidos, impermeables y sin fisuras</w:t>
            </w:r>
            <w:r>
              <w:rPr>
                <w:rFonts w:ascii="Calibri" w:hAnsi="Calibri"/>
                <w:sz w:val="14"/>
                <w:szCs w:val="14"/>
                <w:lang w:val="es"/>
              </w:rPr>
              <w:t>, grietas</w:t>
            </w:r>
            <w:r w:rsidRPr="007456ED">
              <w:rPr>
                <w:rFonts w:ascii="Calibri" w:hAnsi="Calibri"/>
                <w:sz w:val="14"/>
                <w:szCs w:val="14"/>
                <w:lang w:val="es"/>
              </w:rPr>
              <w:t xml:space="preserve"> ni huecos.</w:t>
            </w:r>
          </w:p>
        </w:tc>
        <w:tc>
          <w:tcPr>
            <w:tcW w:w="691" w:type="dxa"/>
            <w:tcBorders>
              <w:top w:val="single" w:sz="4" w:space="0" w:color="000000"/>
              <w:left w:val="single" w:sz="5" w:space="0" w:color="000000"/>
              <w:bottom w:val="single" w:sz="4" w:space="0" w:color="000000"/>
              <w:right w:val="single" w:sz="5" w:space="0" w:color="000000"/>
            </w:tcBorders>
          </w:tcPr>
          <w:p w14:paraId="24C3859C"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BE97780"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69A74CB"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E7F5D00"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71F86E4"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3F86B404" w14:textId="77777777" w:rsidR="00683A55" w:rsidRPr="007456ED" w:rsidRDefault="00683A55" w:rsidP="00683A55">
            <w:pPr>
              <w:rPr>
                <w:sz w:val="14"/>
                <w:szCs w:val="14"/>
              </w:rPr>
            </w:pPr>
          </w:p>
        </w:tc>
      </w:tr>
      <w:tr w:rsidR="00683A55" w:rsidRPr="007456ED" w14:paraId="5A9F2615" w14:textId="77777777" w:rsidTr="00683A55">
        <w:trPr>
          <w:trHeight w:hRule="exact" w:val="427"/>
        </w:trPr>
        <w:tc>
          <w:tcPr>
            <w:tcW w:w="445" w:type="dxa"/>
            <w:tcBorders>
              <w:top w:val="single" w:sz="4" w:space="0" w:color="000000"/>
              <w:left w:val="single" w:sz="5" w:space="0" w:color="000000"/>
              <w:bottom w:val="single" w:sz="4" w:space="0" w:color="000000"/>
              <w:right w:val="single" w:sz="5" w:space="0" w:color="000000"/>
            </w:tcBorders>
          </w:tcPr>
          <w:p w14:paraId="0E07862C" w14:textId="77777777" w:rsidR="00683A55" w:rsidRPr="007456ED" w:rsidRDefault="00683A55" w:rsidP="00683A55">
            <w:pPr>
              <w:pStyle w:val="TableParagraph"/>
              <w:spacing w:before="13"/>
              <w:ind w:left="122"/>
              <w:rPr>
                <w:rFonts w:ascii="Calibri" w:eastAsia="Calibri" w:hAnsi="Calibri" w:cs="Calibri"/>
                <w:sz w:val="14"/>
                <w:szCs w:val="14"/>
              </w:rPr>
            </w:pPr>
            <w:r w:rsidRPr="007456ED">
              <w:rPr>
                <w:rFonts w:ascii="Calibri" w:hAnsi="Calibri"/>
                <w:sz w:val="14"/>
                <w:szCs w:val="14"/>
                <w:lang w:val="es"/>
              </w:rPr>
              <w:t>6.2</w:t>
            </w:r>
          </w:p>
        </w:tc>
        <w:tc>
          <w:tcPr>
            <w:tcW w:w="3862" w:type="dxa"/>
            <w:tcBorders>
              <w:top w:val="single" w:sz="4" w:space="0" w:color="000000"/>
              <w:left w:val="single" w:sz="5" w:space="0" w:color="000000"/>
              <w:bottom w:val="single" w:sz="4" w:space="0" w:color="000000"/>
              <w:right w:val="single" w:sz="5" w:space="0" w:color="000000"/>
            </w:tcBorders>
          </w:tcPr>
          <w:p w14:paraId="51B2F497" w14:textId="77777777" w:rsidR="00683A55" w:rsidRPr="007456ED" w:rsidRDefault="00683A55" w:rsidP="00683A55">
            <w:pPr>
              <w:pStyle w:val="TableParagraph"/>
              <w:spacing w:before="13" w:line="273" w:lineRule="auto"/>
              <w:ind w:left="18" w:right="15" w:hanging="1"/>
              <w:rPr>
                <w:rFonts w:ascii="Calibri" w:eastAsia="Calibri" w:hAnsi="Calibri" w:cs="Calibri"/>
                <w:sz w:val="14"/>
                <w:szCs w:val="14"/>
              </w:rPr>
            </w:pPr>
            <w:r>
              <w:rPr>
                <w:rFonts w:ascii="Calibri" w:hAnsi="Calibri"/>
                <w:sz w:val="14"/>
                <w:szCs w:val="14"/>
                <w:lang w:val="es"/>
              </w:rPr>
              <w:t>Los revestimientos</w:t>
            </w:r>
            <w:r w:rsidRPr="007456ED">
              <w:rPr>
                <w:rFonts w:ascii="Calibri" w:hAnsi="Calibri"/>
                <w:sz w:val="14"/>
                <w:szCs w:val="14"/>
                <w:lang w:val="es"/>
              </w:rPr>
              <w:t xml:space="preserve"> del techo </w:t>
            </w:r>
            <w:r>
              <w:rPr>
                <w:rFonts w:ascii="Calibri" w:hAnsi="Calibri"/>
                <w:sz w:val="14"/>
                <w:szCs w:val="14"/>
                <w:lang w:val="es"/>
              </w:rPr>
              <w:t>previenen el albergue</w:t>
            </w:r>
            <w:r w:rsidRPr="007456ED">
              <w:rPr>
                <w:rFonts w:ascii="Calibri" w:hAnsi="Calibri"/>
                <w:sz w:val="14"/>
                <w:szCs w:val="14"/>
                <w:lang w:val="es"/>
              </w:rPr>
              <w:t xml:space="preserve"> de insectos, aves y roedores, y el techo es inclinado y se drena fácilmente.</w:t>
            </w:r>
          </w:p>
        </w:tc>
        <w:tc>
          <w:tcPr>
            <w:tcW w:w="691" w:type="dxa"/>
            <w:tcBorders>
              <w:top w:val="single" w:sz="4" w:space="0" w:color="000000"/>
              <w:left w:val="single" w:sz="5" w:space="0" w:color="000000"/>
              <w:bottom w:val="single" w:sz="4" w:space="0" w:color="000000"/>
              <w:right w:val="single" w:sz="5" w:space="0" w:color="000000"/>
            </w:tcBorders>
          </w:tcPr>
          <w:p w14:paraId="595E1DF2"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AAFA5A2"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F71EDB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0B9C30D"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17C9255"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73067ABA" w14:textId="77777777" w:rsidR="00683A55" w:rsidRPr="007456ED" w:rsidRDefault="00683A55" w:rsidP="00683A55">
            <w:pPr>
              <w:rPr>
                <w:sz w:val="14"/>
                <w:szCs w:val="14"/>
              </w:rPr>
            </w:pPr>
          </w:p>
        </w:tc>
      </w:tr>
      <w:tr w:rsidR="00683A55" w:rsidRPr="007456ED" w14:paraId="3FD57DFD" w14:textId="77777777" w:rsidTr="00683A55">
        <w:trPr>
          <w:trHeight w:hRule="exact" w:val="215"/>
        </w:trPr>
        <w:tc>
          <w:tcPr>
            <w:tcW w:w="445" w:type="dxa"/>
            <w:tcBorders>
              <w:top w:val="single" w:sz="4" w:space="0" w:color="000000"/>
              <w:left w:val="single" w:sz="5" w:space="0" w:color="000000"/>
              <w:bottom w:val="single" w:sz="4" w:space="0" w:color="000000"/>
              <w:right w:val="single" w:sz="5" w:space="0" w:color="000000"/>
            </w:tcBorders>
          </w:tcPr>
          <w:p w14:paraId="2684DEDA" w14:textId="77777777" w:rsidR="00683A55" w:rsidRPr="007456ED" w:rsidRDefault="00683A55" w:rsidP="00683A55">
            <w:pPr>
              <w:pStyle w:val="TableParagraph"/>
              <w:spacing w:before="13"/>
              <w:ind w:left="122"/>
              <w:rPr>
                <w:rFonts w:ascii="Calibri" w:eastAsia="Calibri" w:hAnsi="Calibri" w:cs="Calibri"/>
                <w:sz w:val="14"/>
                <w:szCs w:val="14"/>
              </w:rPr>
            </w:pPr>
            <w:r w:rsidRPr="007456ED">
              <w:rPr>
                <w:rFonts w:ascii="Calibri" w:hAnsi="Calibri"/>
                <w:sz w:val="14"/>
                <w:szCs w:val="14"/>
                <w:lang w:val="es"/>
              </w:rPr>
              <w:t>6.3</w:t>
            </w:r>
          </w:p>
        </w:tc>
        <w:tc>
          <w:tcPr>
            <w:tcW w:w="3862" w:type="dxa"/>
            <w:tcBorders>
              <w:top w:val="single" w:sz="4" w:space="0" w:color="000000"/>
              <w:left w:val="single" w:sz="5" w:space="0" w:color="000000"/>
              <w:bottom w:val="single" w:sz="4" w:space="0" w:color="000000"/>
              <w:right w:val="single" w:sz="5" w:space="0" w:color="000000"/>
            </w:tcBorders>
          </w:tcPr>
          <w:p w14:paraId="52662843" w14:textId="77777777" w:rsidR="00683A55" w:rsidRPr="007456ED" w:rsidRDefault="00683A55" w:rsidP="00683A55">
            <w:pPr>
              <w:pStyle w:val="TableParagraph"/>
              <w:spacing w:before="30"/>
              <w:ind w:left="17"/>
              <w:rPr>
                <w:rFonts w:ascii="Calibri" w:eastAsia="Calibri" w:hAnsi="Calibri" w:cs="Calibri"/>
                <w:sz w:val="14"/>
                <w:szCs w:val="14"/>
              </w:rPr>
            </w:pPr>
            <w:r w:rsidRPr="007456ED">
              <w:rPr>
                <w:rFonts w:ascii="Calibri" w:hAnsi="Calibri"/>
                <w:sz w:val="14"/>
                <w:szCs w:val="14"/>
                <w:lang w:val="es"/>
              </w:rPr>
              <w:t>Los doseles</w:t>
            </w:r>
            <w:r>
              <w:rPr>
                <w:rFonts w:ascii="Calibri" w:hAnsi="Calibri"/>
                <w:sz w:val="14"/>
                <w:szCs w:val="14"/>
                <w:lang w:val="es"/>
              </w:rPr>
              <w:t xml:space="preserve"> o toldos</w:t>
            </w:r>
            <w:r w:rsidRPr="007456ED">
              <w:rPr>
                <w:rFonts w:ascii="Calibri" w:hAnsi="Calibri"/>
                <w:sz w:val="14"/>
                <w:szCs w:val="14"/>
                <w:lang w:val="es"/>
              </w:rPr>
              <w:t xml:space="preserve"> están completamente cerrados.</w:t>
            </w:r>
          </w:p>
        </w:tc>
        <w:tc>
          <w:tcPr>
            <w:tcW w:w="691" w:type="dxa"/>
            <w:tcBorders>
              <w:top w:val="single" w:sz="4" w:space="0" w:color="000000"/>
              <w:left w:val="single" w:sz="5" w:space="0" w:color="000000"/>
              <w:bottom w:val="single" w:sz="4" w:space="0" w:color="000000"/>
              <w:right w:val="single" w:sz="5" w:space="0" w:color="000000"/>
            </w:tcBorders>
          </w:tcPr>
          <w:p w14:paraId="34236EB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E5BADFC"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E2E8346"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96EEF64"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FE2BCCC"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7871C668" w14:textId="77777777" w:rsidR="00683A55" w:rsidRPr="007456ED" w:rsidRDefault="00683A55" w:rsidP="00683A55">
            <w:pPr>
              <w:rPr>
                <w:sz w:val="14"/>
                <w:szCs w:val="14"/>
              </w:rPr>
            </w:pPr>
          </w:p>
        </w:tc>
      </w:tr>
      <w:tr w:rsidR="00683A55" w:rsidRPr="007456ED" w14:paraId="3E67E6CC" w14:textId="77777777" w:rsidTr="00683A55">
        <w:trPr>
          <w:trHeight w:hRule="exact" w:val="594"/>
        </w:trPr>
        <w:tc>
          <w:tcPr>
            <w:tcW w:w="445" w:type="dxa"/>
            <w:tcBorders>
              <w:top w:val="single" w:sz="4" w:space="0" w:color="000000"/>
              <w:left w:val="single" w:sz="5" w:space="0" w:color="000000"/>
              <w:bottom w:val="single" w:sz="4" w:space="0" w:color="000000"/>
              <w:right w:val="single" w:sz="5" w:space="0" w:color="000000"/>
            </w:tcBorders>
          </w:tcPr>
          <w:p w14:paraId="7C4F36A3" w14:textId="77777777" w:rsidR="00683A55" w:rsidRPr="007456ED" w:rsidRDefault="00683A55" w:rsidP="00683A55">
            <w:pPr>
              <w:pStyle w:val="TableParagraph"/>
              <w:spacing w:before="13"/>
              <w:ind w:left="122"/>
              <w:rPr>
                <w:rFonts w:ascii="Calibri" w:eastAsia="Calibri" w:hAnsi="Calibri" w:cs="Calibri"/>
                <w:sz w:val="14"/>
                <w:szCs w:val="14"/>
              </w:rPr>
            </w:pPr>
            <w:r w:rsidRPr="007456ED">
              <w:rPr>
                <w:rFonts w:ascii="Calibri" w:hAnsi="Calibri"/>
                <w:sz w:val="14"/>
                <w:szCs w:val="14"/>
                <w:lang w:val="es"/>
              </w:rPr>
              <w:t>6.4</w:t>
            </w:r>
          </w:p>
        </w:tc>
        <w:tc>
          <w:tcPr>
            <w:tcW w:w="3862" w:type="dxa"/>
            <w:tcBorders>
              <w:top w:val="single" w:sz="4" w:space="0" w:color="000000"/>
              <w:left w:val="single" w:sz="5" w:space="0" w:color="000000"/>
              <w:bottom w:val="single" w:sz="4" w:space="0" w:color="000000"/>
              <w:right w:val="single" w:sz="5" w:space="0" w:color="000000"/>
            </w:tcBorders>
          </w:tcPr>
          <w:p w14:paraId="05F0025B" w14:textId="77777777" w:rsidR="00683A55" w:rsidRPr="007456ED" w:rsidRDefault="00683A55" w:rsidP="00683A55">
            <w:pPr>
              <w:pStyle w:val="TableParagraph"/>
              <w:spacing w:before="13" w:line="273" w:lineRule="auto"/>
              <w:ind w:left="17" w:right="15"/>
              <w:rPr>
                <w:rFonts w:ascii="Calibri" w:eastAsia="Calibri" w:hAnsi="Calibri" w:cs="Calibri"/>
                <w:sz w:val="14"/>
                <w:szCs w:val="14"/>
              </w:rPr>
            </w:pPr>
            <w:r w:rsidRPr="007456ED">
              <w:rPr>
                <w:rFonts w:ascii="Calibri" w:hAnsi="Calibri"/>
                <w:sz w:val="14"/>
                <w:szCs w:val="14"/>
                <w:lang w:val="es"/>
              </w:rPr>
              <w:t>Todas las rejillas de ventilación, ventiladores, respirade</w:t>
            </w:r>
            <w:r>
              <w:rPr>
                <w:rFonts w:ascii="Calibri" w:hAnsi="Calibri"/>
                <w:sz w:val="14"/>
                <w:szCs w:val="14"/>
                <w:lang w:val="es"/>
              </w:rPr>
              <w:t>ros y aberturas tienen mosquiteros</w:t>
            </w:r>
            <w:r w:rsidRPr="007456ED">
              <w:rPr>
                <w:rFonts w:ascii="Calibri" w:hAnsi="Calibri"/>
                <w:sz w:val="14"/>
                <w:szCs w:val="14"/>
                <w:lang w:val="es"/>
              </w:rPr>
              <w:t xml:space="preserve"> y los respiraderos p</w:t>
            </w:r>
            <w:r>
              <w:rPr>
                <w:rFonts w:ascii="Calibri" w:hAnsi="Calibri"/>
                <w:sz w:val="14"/>
                <w:szCs w:val="14"/>
                <w:lang w:val="es"/>
              </w:rPr>
              <w:t xml:space="preserve">revienen el albergue </w:t>
            </w:r>
            <w:r w:rsidRPr="007456ED">
              <w:rPr>
                <w:rFonts w:ascii="Calibri" w:hAnsi="Calibri"/>
                <w:sz w:val="14"/>
                <w:szCs w:val="14"/>
                <w:lang w:val="es"/>
              </w:rPr>
              <w:t>de palomas.</w:t>
            </w:r>
          </w:p>
        </w:tc>
        <w:tc>
          <w:tcPr>
            <w:tcW w:w="691" w:type="dxa"/>
            <w:tcBorders>
              <w:top w:val="single" w:sz="4" w:space="0" w:color="000000"/>
              <w:left w:val="single" w:sz="5" w:space="0" w:color="000000"/>
              <w:bottom w:val="single" w:sz="4" w:space="0" w:color="000000"/>
              <w:right w:val="single" w:sz="5" w:space="0" w:color="000000"/>
            </w:tcBorders>
          </w:tcPr>
          <w:p w14:paraId="63970957"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44E35DC"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774F7F0"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D5882D0"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79F2A1F"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601FC8D1" w14:textId="77777777" w:rsidR="00683A55" w:rsidRPr="007456ED" w:rsidRDefault="00683A55" w:rsidP="00683A55">
            <w:pPr>
              <w:rPr>
                <w:sz w:val="14"/>
                <w:szCs w:val="14"/>
              </w:rPr>
            </w:pPr>
          </w:p>
        </w:tc>
      </w:tr>
      <w:tr w:rsidR="00683A55" w:rsidRPr="007456ED" w14:paraId="5F5745E5" w14:textId="77777777" w:rsidTr="00683A55">
        <w:trPr>
          <w:trHeight w:hRule="exact" w:val="373"/>
        </w:trPr>
        <w:tc>
          <w:tcPr>
            <w:tcW w:w="445" w:type="dxa"/>
            <w:tcBorders>
              <w:top w:val="single" w:sz="4" w:space="0" w:color="000000"/>
              <w:left w:val="single" w:sz="5" w:space="0" w:color="000000"/>
              <w:bottom w:val="single" w:sz="4" w:space="0" w:color="000000"/>
              <w:right w:val="single" w:sz="5" w:space="0" w:color="000000"/>
            </w:tcBorders>
          </w:tcPr>
          <w:p w14:paraId="330DF707" w14:textId="77777777" w:rsidR="00683A55" w:rsidRPr="007456ED" w:rsidRDefault="00683A55" w:rsidP="00683A55">
            <w:pPr>
              <w:pStyle w:val="TableParagraph"/>
              <w:spacing w:before="13"/>
              <w:ind w:left="122"/>
              <w:rPr>
                <w:rFonts w:ascii="Calibri" w:eastAsia="Calibri" w:hAnsi="Calibri" w:cs="Calibri"/>
                <w:sz w:val="14"/>
                <w:szCs w:val="14"/>
              </w:rPr>
            </w:pPr>
            <w:r w:rsidRPr="007456ED">
              <w:rPr>
                <w:rFonts w:ascii="Calibri" w:hAnsi="Calibri"/>
                <w:sz w:val="14"/>
                <w:szCs w:val="14"/>
                <w:lang w:val="es"/>
              </w:rPr>
              <w:t>6.5</w:t>
            </w:r>
          </w:p>
        </w:tc>
        <w:tc>
          <w:tcPr>
            <w:tcW w:w="3862" w:type="dxa"/>
            <w:tcBorders>
              <w:top w:val="single" w:sz="4" w:space="0" w:color="000000"/>
              <w:left w:val="single" w:sz="5" w:space="0" w:color="000000"/>
              <w:bottom w:val="single" w:sz="4" w:space="0" w:color="000000"/>
              <w:right w:val="single" w:sz="5" w:space="0" w:color="000000"/>
            </w:tcBorders>
          </w:tcPr>
          <w:p w14:paraId="39CA95FE" w14:textId="77777777" w:rsidR="00683A55" w:rsidRPr="007456ED" w:rsidRDefault="00683A55" w:rsidP="00683A55">
            <w:pPr>
              <w:pStyle w:val="TableParagraph"/>
              <w:spacing w:before="39"/>
              <w:ind w:left="17"/>
              <w:rPr>
                <w:rFonts w:ascii="Calibri" w:eastAsia="Calibri" w:hAnsi="Calibri" w:cs="Calibri"/>
                <w:sz w:val="14"/>
                <w:szCs w:val="14"/>
              </w:rPr>
            </w:pPr>
            <w:r w:rsidRPr="007456ED">
              <w:rPr>
                <w:rFonts w:ascii="Calibri" w:hAnsi="Calibri"/>
                <w:sz w:val="14"/>
                <w:szCs w:val="14"/>
                <w:lang w:val="es"/>
              </w:rPr>
              <w:t>Las puertas son impermea</w:t>
            </w:r>
            <w:r>
              <w:rPr>
                <w:rFonts w:ascii="Calibri" w:hAnsi="Calibri"/>
                <w:sz w:val="14"/>
                <w:szCs w:val="14"/>
                <w:lang w:val="es"/>
              </w:rPr>
              <w:t xml:space="preserve">bles, totalmente resistentes a la intemperie y </w:t>
            </w:r>
            <w:r w:rsidRPr="007456ED">
              <w:rPr>
                <w:rFonts w:ascii="Calibri" w:hAnsi="Calibri"/>
                <w:sz w:val="14"/>
                <w:szCs w:val="14"/>
                <w:lang w:val="es"/>
              </w:rPr>
              <w:t>ajustan bien.</w:t>
            </w:r>
          </w:p>
        </w:tc>
        <w:tc>
          <w:tcPr>
            <w:tcW w:w="691" w:type="dxa"/>
            <w:tcBorders>
              <w:top w:val="single" w:sz="4" w:space="0" w:color="000000"/>
              <w:left w:val="single" w:sz="5" w:space="0" w:color="000000"/>
              <w:bottom w:val="single" w:sz="4" w:space="0" w:color="000000"/>
              <w:right w:val="single" w:sz="5" w:space="0" w:color="000000"/>
            </w:tcBorders>
          </w:tcPr>
          <w:p w14:paraId="2BE911EF"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761BD71"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BAD53B1"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3709D9E"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25B9B07"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4F573349" w14:textId="77777777" w:rsidR="00683A55" w:rsidRPr="007456ED" w:rsidRDefault="00683A55" w:rsidP="00683A55">
            <w:pPr>
              <w:rPr>
                <w:sz w:val="14"/>
                <w:szCs w:val="14"/>
              </w:rPr>
            </w:pPr>
          </w:p>
        </w:tc>
      </w:tr>
      <w:tr w:rsidR="00683A55" w:rsidRPr="007456ED" w14:paraId="25A959BC" w14:textId="77777777" w:rsidTr="00683A55">
        <w:trPr>
          <w:trHeight w:hRule="exact" w:val="625"/>
        </w:trPr>
        <w:tc>
          <w:tcPr>
            <w:tcW w:w="445" w:type="dxa"/>
            <w:tcBorders>
              <w:top w:val="single" w:sz="4" w:space="0" w:color="000000"/>
              <w:left w:val="single" w:sz="5" w:space="0" w:color="000000"/>
              <w:bottom w:val="single" w:sz="4" w:space="0" w:color="000000"/>
              <w:right w:val="single" w:sz="5" w:space="0" w:color="000000"/>
            </w:tcBorders>
          </w:tcPr>
          <w:p w14:paraId="32213BE2" w14:textId="77777777" w:rsidR="00683A55" w:rsidRPr="007456ED" w:rsidRDefault="00683A55" w:rsidP="00683A55">
            <w:pPr>
              <w:pStyle w:val="TableParagraph"/>
              <w:spacing w:before="13"/>
              <w:ind w:left="122"/>
              <w:rPr>
                <w:rFonts w:ascii="Calibri" w:eastAsia="Calibri" w:hAnsi="Calibri" w:cs="Calibri"/>
                <w:sz w:val="14"/>
                <w:szCs w:val="14"/>
              </w:rPr>
            </w:pPr>
            <w:r w:rsidRPr="007456ED">
              <w:rPr>
                <w:rFonts w:ascii="Calibri" w:hAnsi="Calibri"/>
                <w:sz w:val="14"/>
                <w:szCs w:val="14"/>
                <w:lang w:val="es"/>
              </w:rPr>
              <w:t>6.6</w:t>
            </w:r>
          </w:p>
        </w:tc>
        <w:tc>
          <w:tcPr>
            <w:tcW w:w="3862" w:type="dxa"/>
            <w:tcBorders>
              <w:top w:val="single" w:sz="4" w:space="0" w:color="000000"/>
              <w:left w:val="single" w:sz="5" w:space="0" w:color="000000"/>
              <w:bottom w:val="single" w:sz="4" w:space="0" w:color="000000"/>
              <w:right w:val="single" w:sz="5" w:space="0" w:color="000000"/>
            </w:tcBorders>
          </w:tcPr>
          <w:p w14:paraId="400310D6" w14:textId="77777777" w:rsidR="00683A55" w:rsidRPr="007456ED" w:rsidRDefault="00683A55" w:rsidP="00683A55">
            <w:pPr>
              <w:pStyle w:val="TableParagraph"/>
              <w:spacing w:before="30" w:line="273" w:lineRule="auto"/>
              <w:ind w:left="18" w:right="15" w:hanging="1"/>
              <w:rPr>
                <w:rFonts w:ascii="Calibri" w:eastAsia="Calibri" w:hAnsi="Calibri" w:cs="Calibri"/>
                <w:sz w:val="14"/>
                <w:szCs w:val="14"/>
              </w:rPr>
            </w:pPr>
            <w:r>
              <w:rPr>
                <w:rFonts w:ascii="Calibri" w:hAnsi="Calibri"/>
                <w:sz w:val="14"/>
                <w:szCs w:val="14"/>
                <w:lang w:val="es"/>
              </w:rPr>
              <w:t>Todas las soleras</w:t>
            </w:r>
            <w:r w:rsidRPr="007456ED">
              <w:rPr>
                <w:rFonts w:ascii="Calibri" w:hAnsi="Calibri"/>
                <w:sz w:val="14"/>
                <w:szCs w:val="14"/>
                <w:lang w:val="es"/>
              </w:rPr>
              <w:t xml:space="preserve"> de las puertas y ventana</w:t>
            </w:r>
            <w:r>
              <w:rPr>
                <w:rFonts w:ascii="Calibri" w:hAnsi="Calibri"/>
                <w:sz w:val="14"/>
                <w:szCs w:val="14"/>
                <w:lang w:val="es"/>
              </w:rPr>
              <w:t>s están sujetos firmemente a la losa</w:t>
            </w:r>
            <w:r w:rsidRPr="007456ED">
              <w:rPr>
                <w:rFonts w:ascii="Calibri" w:hAnsi="Calibri"/>
                <w:sz w:val="14"/>
                <w:szCs w:val="14"/>
                <w:lang w:val="es"/>
              </w:rPr>
              <w:t xml:space="preserve"> y están fijados en capas completas de sellador.</w:t>
            </w:r>
          </w:p>
        </w:tc>
        <w:tc>
          <w:tcPr>
            <w:tcW w:w="691" w:type="dxa"/>
            <w:tcBorders>
              <w:top w:val="single" w:sz="4" w:space="0" w:color="000000"/>
              <w:left w:val="single" w:sz="5" w:space="0" w:color="000000"/>
              <w:bottom w:val="single" w:sz="4" w:space="0" w:color="000000"/>
              <w:right w:val="single" w:sz="5" w:space="0" w:color="000000"/>
            </w:tcBorders>
          </w:tcPr>
          <w:p w14:paraId="50A9C360"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BB9075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45BDA7E"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2D9E298"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BD6E4B8"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6E11384A" w14:textId="77777777" w:rsidR="00683A55" w:rsidRPr="007456ED" w:rsidRDefault="00683A55" w:rsidP="00683A55">
            <w:pPr>
              <w:rPr>
                <w:sz w:val="14"/>
                <w:szCs w:val="14"/>
              </w:rPr>
            </w:pPr>
          </w:p>
        </w:tc>
      </w:tr>
      <w:tr w:rsidR="00683A55" w:rsidRPr="007456ED" w14:paraId="63714AD4" w14:textId="77777777" w:rsidTr="00683A55">
        <w:trPr>
          <w:trHeight w:hRule="exact" w:val="625"/>
        </w:trPr>
        <w:tc>
          <w:tcPr>
            <w:tcW w:w="445" w:type="dxa"/>
            <w:tcBorders>
              <w:top w:val="single" w:sz="4" w:space="0" w:color="000000"/>
              <w:left w:val="single" w:sz="5" w:space="0" w:color="000000"/>
              <w:bottom w:val="single" w:sz="4" w:space="0" w:color="000000"/>
              <w:right w:val="single" w:sz="5" w:space="0" w:color="000000"/>
            </w:tcBorders>
          </w:tcPr>
          <w:p w14:paraId="6CE435AB" w14:textId="77777777" w:rsidR="00683A55" w:rsidRPr="007456ED" w:rsidRDefault="00683A55" w:rsidP="00683A55">
            <w:pPr>
              <w:pStyle w:val="TableParagraph"/>
              <w:spacing w:before="13"/>
              <w:ind w:left="122"/>
              <w:rPr>
                <w:rFonts w:ascii="Calibri" w:eastAsia="Calibri" w:hAnsi="Calibri" w:cs="Calibri"/>
                <w:sz w:val="14"/>
                <w:szCs w:val="14"/>
              </w:rPr>
            </w:pPr>
            <w:r w:rsidRPr="007456ED">
              <w:rPr>
                <w:rFonts w:ascii="Calibri" w:hAnsi="Calibri"/>
                <w:sz w:val="14"/>
                <w:szCs w:val="14"/>
                <w:lang w:val="es"/>
              </w:rPr>
              <w:t>6.7</w:t>
            </w:r>
          </w:p>
        </w:tc>
        <w:tc>
          <w:tcPr>
            <w:tcW w:w="3862" w:type="dxa"/>
            <w:tcBorders>
              <w:top w:val="single" w:sz="4" w:space="0" w:color="000000"/>
              <w:left w:val="single" w:sz="5" w:space="0" w:color="000000"/>
              <w:bottom w:val="single" w:sz="4" w:space="0" w:color="000000"/>
              <w:right w:val="single" w:sz="5" w:space="0" w:color="000000"/>
            </w:tcBorders>
          </w:tcPr>
          <w:p w14:paraId="09EBE00E" w14:textId="77777777" w:rsidR="00683A55" w:rsidRPr="007456ED" w:rsidRDefault="00683A55" w:rsidP="00683A55">
            <w:pPr>
              <w:pStyle w:val="TableParagraph"/>
              <w:spacing w:before="21" w:line="273" w:lineRule="auto"/>
              <w:ind w:left="18" w:right="15" w:hanging="1"/>
              <w:rPr>
                <w:rFonts w:ascii="Calibri" w:eastAsia="Calibri" w:hAnsi="Calibri" w:cs="Calibri"/>
                <w:sz w:val="14"/>
                <w:szCs w:val="14"/>
              </w:rPr>
            </w:pPr>
            <w:r w:rsidRPr="007456ED">
              <w:rPr>
                <w:rFonts w:ascii="Calibri" w:hAnsi="Calibri"/>
                <w:sz w:val="14"/>
                <w:szCs w:val="14"/>
                <w:lang w:val="es"/>
              </w:rPr>
              <w:t>Todos los huecos relacionados con el ingreso de los servicios (p. ej., cubiertas contra intemperie para instalaciones eléctricas, tuberías principales de gas, aspersores) están sellados.</w:t>
            </w:r>
          </w:p>
        </w:tc>
        <w:tc>
          <w:tcPr>
            <w:tcW w:w="691" w:type="dxa"/>
            <w:tcBorders>
              <w:top w:val="single" w:sz="4" w:space="0" w:color="000000"/>
              <w:left w:val="single" w:sz="5" w:space="0" w:color="000000"/>
              <w:bottom w:val="single" w:sz="4" w:space="0" w:color="000000"/>
              <w:right w:val="single" w:sz="5" w:space="0" w:color="000000"/>
            </w:tcBorders>
          </w:tcPr>
          <w:p w14:paraId="38FF212C"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EA875A5"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FB5FA8F"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5359FB97"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E15C02C"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637A3C89" w14:textId="77777777" w:rsidR="00683A55" w:rsidRPr="007456ED" w:rsidRDefault="00683A55" w:rsidP="00683A55">
            <w:pPr>
              <w:rPr>
                <w:sz w:val="14"/>
                <w:szCs w:val="14"/>
              </w:rPr>
            </w:pPr>
          </w:p>
        </w:tc>
      </w:tr>
      <w:tr w:rsidR="00683A55" w:rsidRPr="007456ED" w14:paraId="654A2525" w14:textId="77777777" w:rsidTr="00683A55">
        <w:trPr>
          <w:trHeight w:hRule="exact" w:val="450"/>
        </w:trPr>
        <w:tc>
          <w:tcPr>
            <w:tcW w:w="445" w:type="dxa"/>
            <w:tcBorders>
              <w:top w:val="single" w:sz="4" w:space="0" w:color="000000"/>
              <w:left w:val="single" w:sz="5" w:space="0" w:color="000000"/>
              <w:bottom w:val="single" w:sz="4" w:space="0" w:color="000000"/>
              <w:right w:val="single" w:sz="5" w:space="0" w:color="000000"/>
            </w:tcBorders>
          </w:tcPr>
          <w:p w14:paraId="0C5098E9" w14:textId="77777777" w:rsidR="00683A55" w:rsidRPr="007456ED" w:rsidRDefault="00683A55" w:rsidP="00683A55">
            <w:pPr>
              <w:pStyle w:val="TableParagraph"/>
              <w:spacing w:before="13"/>
              <w:ind w:left="122"/>
              <w:rPr>
                <w:rFonts w:ascii="Calibri" w:eastAsia="Calibri" w:hAnsi="Calibri" w:cs="Calibri"/>
                <w:sz w:val="14"/>
                <w:szCs w:val="14"/>
              </w:rPr>
            </w:pPr>
            <w:r w:rsidRPr="007456ED">
              <w:rPr>
                <w:rFonts w:ascii="Calibri" w:hAnsi="Calibri"/>
                <w:sz w:val="14"/>
                <w:szCs w:val="14"/>
                <w:lang w:val="es"/>
              </w:rPr>
              <w:t>6.8</w:t>
            </w:r>
          </w:p>
        </w:tc>
        <w:tc>
          <w:tcPr>
            <w:tcW w:w="3862" w:type="dxa"/>
            <w:tcBorders>
              <w:top w:val="single" w:sz="4" w:space="0" w:color="000000"/>
              <w:left w:val="single" w:sz="5" w:space="0" w:color="000000"/>
              <w:bottom w:val="single" w:sz="4" w:space="0" w:color="000000"/>
              <w:right w:val="single" w:sz="5" w:space="0" w:color="000000"/>
            </w:tcBorders>
          </w:tcPr>
          <w:p w14:paraId="0B06D9B8" w14:textId="77777777" w:rsidR="00683A55" w:rsidRPr="007456ED" w:rsidRDefault="00683A55" w:rsidP="00683A55">
            <w:pPr>
              <w:pStyle w:val="TableParagraph"/>
              <w:spacing w:before="47"/>
              <w:ind w:left="17"/>
              <w:rPr>
                <w:rFonts w:ascii="Calibri" w:eastAsia="Calibri" w:hAnsi="Calibri" w:cs="Calibri"/>
                <w:sz w:val="14"/>
                <w:szCs w:val="14"/>
              </w:rPr>
            </w:pPr>
            <w:r w:rsidRPr="007456ED">
              <w:rPr>
                <w:rFonts w:ascii="Calibri" w:hAnsi="Calibri"/>
                <w:sz w:val="14"/>
                <w:szCs w:val="14"/>
                <w:lang w:val="es"/>
              </w:rPr>
              <w:t>Los paneles de concreto d</w:t>
            </w:r>
            <w:r>
              <w:rPr>
                <w:rFonts w:ascii="Calibri" w:hAnsi="Calibri"/>
                <w:sz w:val="14"/>
                <w:szCs w:val="14"/>
                <w:lang w:val="es"/>
              </w:rPr>
              <w:t>e las paredes están sellados</w:t>
            </w:r>
            <w:r w:rsidRPr="007456ED">
              <w:rPr>
                <w:rFonts w:ascii="Calibri" w:hAnsi="Calibri"/>
                <w:sz w:val="14"/>
                <w:szCs w:val="14"/>
                <w:lang w:val="es"/>
              </w:rPr>
              <w:t xml:space="preserve"> desde el techo hasta los cimientos.</w:t>
            </w:r>
          </w:p>
        </w:tc>
        <w:tc>
          <w:tcPr>
            <w:tcW w:w="691" w:type="dxa"/>
            <w:tcBorders>
              <w:top w:val="single" w:sz="4" w:space="0" w:color="000000"/>
              <w:left w:val="single" w:sz="5" w:space="0" w:color="000000"/>
              <w:bottom w:val="single" w:sz="4" w:space="0" w:color="000000"/>
              <w:right w:val="single" w:sz="5" w:space="0" w:color="000000"/>
            </w:tcBorders>
          </w:tcPr>
          <w:p w14:paraId="20DB2EB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39C68F8"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273ABF0"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5A97F8B8"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32D7F4A"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5379088F" w14:textId="77777777" w:rsidR="00683A55" w:rsidRPr="007456ED" w:rsidRDefault="00683A55" w:rsidP="00683A55">
            <w:pPr>
              <w:rPr>
                <w:sz w:val="14"/>
                <w:szCs w:val="14"/>
              </w:rPr>
            </w:pPr>
          </w:p>
        </w:tc>
      </w:tr>
      <w:tr w:rsidR="00683A55" w:rsidRPr="007456ED" w14:paraId="2AFA2ECD" w14:textId="77777777" w:rsidTr="00683A55">
        <w:trPr>
          <w:trHeight w:hRule="exact" w:val="360"/>
        </w:trPr>
        <w:tc>
          <w:tcPr>
            <w:tcW w:w="445" w:type="dxa"/>
            <w:tcBorders>
              <w:top w:val="single" w:sz="4" w:space="0" w:color="000000"/>
              <w:left w:val="single" w:sz="5" w:space="0" w:color="000000"/>
              <w:bottom w:val="single" w:sz="4" w:space="0" w:color="000000"/>
              <w:right w:val="single" w:sz="5" w:space="0" w:color="000000"/>
            </w:tcBorders>
          </w:tcPr>
          <w:p w14:paraId="687FFC6B" w14:textId="77777777" w:rsidR="00683A55" w:rsidRPr="007456ED" w:rsidRDefault="00683A55" w:rsidP="00683A55">
            <w:pPr>
              <w:pStyle w:val="TableParagraph"/>
              <w:spacing w:before="13"/>
              <w:ind w:left="122"/>
              <w:rPr>
                <w:rFonts w:ascii="Calibri" w:eastAsia="Calibri" w:hAnsi="Calibri" w:cs="Calibri"/>
                <w:sz w:val="14"/>
                <w:szCs w:val="14"/>
              </w:rPr>
            </w:pPr>
            <w:r w:rsidRPr="007456ED">
              <w:rPr>
                <w:rFonts w:ascii="Calibri" w:hAnsi="Calibri"/>
                <w:sz w:val="14"/>
                <w:szCs w:val="14"/>
                <w:lang w:val="es"/>
              </w:rPr>
              <w:t>6.9</w:t>
            </w:r>
          </w:p>
        </w:tc>
        <w:tc>
          <w:tcPr>
            <w:tcW w:w="3862" w:type="dxa"/>
            <w:tcBorders>
              <w:top w:val="single" w:sz="4" w:space="0" w:color="000000"/>
              <w:left w:val="single" w:sz="5" w:space="0" w:color="000000"/>
              <w:bottom w:val="single" w:sz="4" w:space="0" w:color="000000"/>
              <w:right w:val="single" w:sz="5" w:space="0" w:color="000000"/>
            </w:tcBorders>
          </w:tcPr>
          <w:p w14:paraId="11037801" w14:textId="77777777" w:rsidR="00683A55" w:rsidRPr="007456ED" w:rsidRDefault="00683A55" w:rsidP="00683A55">
            <w:pPr>
              <w:pStyle w:val="TableParagraph"/>
              <w:spacing w:before="4"/>
              <w:ind w:left="18" w:hanging="1"/>
              <w:rPr>
                <w:rFonts w:ascii="Calibri" w:eastAsia="Calibri" w:hAnsi="Calibri" w:cs="Calibri"/>
                <w:sz w:val="14"/>
                <w:szCs w:val="14"/>
              </w:rPr>
            </w:pPr>
            <w:r w:rsidRPr="007456ED">
              <w:rPr>
                <w:rFonts w:ascii="Calibri" w:hAnsi="Calibri"/>
                <w:sz w:val="14"/>
                <w:szCs w:val="14"/>
                <w:lang w:val="es"/>
              </w:rPr>
              <w:t>Las puertas de carga y descarga tienen un precinto o protección y son a prueba de roedores y de la intemperie.</w:t>
            </w:r>
          </w:p>
        </w:tc>
        <w:tc>
          <w:tcPr>
            <w:tcW w:w="691" w:type="dxa"/>
            <w:tcBorders>
              <w:top w:val="single" w:sz="4" w:space="0" w:color="000000"/>
              <w:left w:val="single" w:sz="5" w:space="0" w:color="000000"/>
              <w:bottom w:val="single" w:sz="4" w:space="0" w:color="000000"/>
              <w:right w:val="single" w:sz="5" w:space="0" w:color="000000"/>
            </w:tcBorders>
          </w:tcPr>
          <w:p w14:paraId="4D1F7DC1"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C282237"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AB56E4C"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5D553D0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A1383E6"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49B7CB2C" w14:textId="77777777" w:rsidR="00683A55" w:rsidRPr="007456ED" w:rsidRDefault="00683A55" w:rsidP="00683A55">
            <w:pPr>
              <w:rPr>
                <w:sz w:val="14"/>
                <w:szCs w:val="14"/>
              </w:rPr>
            </w:pPr>
          </w:p>
        </w:tc>
      </w:tr>
      <w:tr w:rsidR="00683A55" w:rsidRPr="007456ED" w14:paraId="716AC579" w14:textId="77777777" w:rsidTr="00683A55">
        <w:trPr>
          <w:trHeight w:hRule="exact" w:val="90"/>
        </w:trPr>
        <w:tc>
          <w:tcPr>
            <w:tcW w:w="445" w:type="dxa"/>
            <w:tcBorders>
              <w:top w:val="single" w:sz="4" w:space="0" w:color="000000"/>
              <w:left w:val="single" w:sz="5" w:space="0" w:color="000000"/>
              <w:bottom w:val="single" w:sz="4" w:space="0" w:color="000000"/>
              <w:right w:val="single" w:sz="5" w:space="0" w:color="000000"/>
            </w:tcBorders>
          </w:tcPr>
          <w:p w14:paraId="5AE243D1" w14:textId="77777777" w:rsidR="00683A55" w:rsidRPr="007456ED" w:rsidRDefault="00683A55" w:rsidP="00683A55">
            <w:pPr>
              <w:rPr>
                <w:sz w:val="14"/>
                <w:szCs w:val="14"/>
              </w:rPr>
            </w:pPr>
          </w:p>
        </w:tc>
        <w:tc>
          <w:tcPr>
            <w:tcW w:w="3862" w:type="dxa"/>
            <w:tcBorders>
              <w:top w:val="single" w:sz="4" w:space="0" w:color="000000"/>
              <w:left w:val="single" w:sz="5" w:space="0" w:color="000000"/>
              <w:bottom w:val="single" w:sz="4" w:space="0" w:color="000000"/>
              <w:right w:val="single" w:sz="5" w:space="0" w:color="000000"/>
            </w:tcBorders>
          </w:tcPr>
          <w:p w14:paraId="35507E7F" w14:textId="77777777" w:rsidR="00683A55" w:rsidRPr="007456ED" w:rsidRDefault="00683A55" w:rsidP="00683A55">
            <w:pPr>
              <w:rPr>
                <w:sz w:val="14"/>
                <w:szCs w:val="14"/>
              </w:rPr>
            </w:pPr>
          </w:p>
        </w:tc>
        <w:tc>
          <w:tcPr>
            <w:tcW w:w="691" w:type="dxa"/>
            <w:tcBorders>
              <w:top w:val="single" w:sz="4" w:space="0" w:color="000000"/>
              <w:left w:val="single" w:sz="5" w:space="0" w:color="000000"/>
              <w:bottom w:val="single" w:sz="4" w:space="0" w:color="000000"/>
              <w:right w:val="single" w:sz="5" w:space="0" w:color="000000"/>
            </w:tcBorders>
          </w:tcPr>
          <w:p w14:paraId="6C11923F"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92458FE" w14:textId="77777777" w:rsidR="00683A55" w:rsidRPr="007456ED" w:rsidRDefault="00683A55" w:rsidP="00683A55">
            <w:pPr>
              <w:pStyle w:val="TableParagraph"/>
              <w:spacing w:before="13" w:line="157" w:lineRule="exact"/>
              <w:ind w:left="226"/>
              <w:rPr>
                <w:rFonts w:ascii="Calibri" w:eastAsia="Calibri" w:hAnsi="Calibri" w:cs="Calibri"/>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2770DE0" w14:textId="77777777" w:rsidR="00683A55" w:rsidRPr="007456ED" w:rsidRDefault="00683A55" w:rsidP="00683A55">
            <w:pPr>
              <w:pStyle w:val="TableParagraph"/>
              <w:spacing w:before="13" w:line="157" w:lineRule="exact"/>
              <w:ind w:left="17"/>
              <w:rPr>
                <w:rFonts w:ascii="Calibri" w:eastAsia="Calibri" w:hAnsi="Calibri" w:cs="Calibri"/>
                <w:sz w:val="14"/>
                <w:szCs w:val="14"/>
              </w:rPr>
            </w:pPr>
          </w:p>
        </w:tc>
        <w:tc>
          <w:tcPr>
            <w:tcW w:w="758" w:type="dxa"/>
            <w:gridSpan w:val="2"/>
            <w:tcBorders>
              <w:top w:val="single" w:sz="4" w:space="0" w:color="000000"/>
              <w:left w:val="single" w:sz="5" w:space="0" w:color="000000"/>
              <w:bottom w:val="single" w:sz="4" w:space="0" w:color="000000"/>
              <w:right w:val="single" w:sz="5" w:space="0" w:color="000000"/>
            </w:tcBorders>
          </w:tcPr>
          <w:p w14:paraId="2C5BF8C2" w14:textId="77777777" w:rsidR="00683A55" w:rsidRPr="007456ED" w:rsidRDefault="00683A55" w:rsidP="00683A55">
            <w:pPr>
              <w:pStyle w:val="TableParagraph"/>
              <w:spacing w:before="13" w:line="157" w:lineRule="exact"/>
              <w:ind w:left="17"/>
              <w:rPr>
                <w:rFonts w:ascii="Calibri" w:eastAsia="Calibri" w:hAnsi="Calibri" w:cs="Calibri"/>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5F62EEA9" w14:textId="77777777" w:rsidR="00683A55" w:rsidRPr="007456ED" w:rsidRDefault="00683A55" w:rsidP="00683A55">
            <w:pPr>
              <w:rPr>
                <w:sz w:val="14"/>
                <w:szCs w:val="14"/>
              </w:rPr>
            </w:pPr>
          </w:p>
        </w:tc>
      </w:tr>
      <w:tr w:rsidR="00683A55" w:rsidRPr="007456ED" w14:paraId="1D426AD8" w14:textId="77777777" w:rsidTr="00683A55">
        <w:trPr>
          <w:trHeight w:hRule="exact" w:val="181"/>
        </w:trPr>
        <w:tc>
          <w:tcPr>
            <w:tcW w:w="5377" w:type="dxa"/>
            <w:gridSpan w:val="4"/>
            <w:tcBorders>
              <w:top w:val="single" w:sz="4" w:space="0" w:color="000000"/>
              <w:left w:val="single" w:sz="5" w:space="0" w:color="000000"/>
              <w:bottom w:val="single" w:sz="4" w:space="0" w:color="000000"/>
              <w:right w:val="single" w:sz="5" w:space="0" w:color="000000"/>
            </w:tcBorders>
          </w:tcPr>
          <w:p w14:paraId="2826AB5E" w14:textId="77777777" w:rsidR="00683A55" w:rsidRPr="007456ED" w:rsidRDefault="00683A55" w:rsidP="00683A55">
            <w:pPr>
              <w:pStyle w:val="TableParagraph"/>
              <w:spacing w:before="13" w:line="157" w:lineRule="exact"/>
              <w:ind w:left="17"/>
              <w:rPr>
                <w:rFonts w:ascii="Calibri" w:eastAsia="Calibri" w:hAnsi="Calibri" w:cs="Calibri"/>
                <w:sz w:val="14"/>
                <w:szCs w:val="14"/>
              </w:rPr>
            </w:pPr>
            <w:r w:rsidRPr="007456ED">
              <w:rPr>
                <w:rFonts w:ascii="Calibri" w:hAnsi="Calibri"/>
                <w:b/>
                <w:bCs/>
                <w:sz w:val="14"/>
                <w:szCs w:val="14"/>
                <w:lang w:val="es"/>
              </w:rPr>
              <w:t xml:space="preserve">PRINCIPIO N.° 7: el diseño interior del espacio promueve la </w:t>
            </w:r>
            <w:proofErr w:type="spellStart"/>
            <w:r w:rsidRPr="007456ED">
              <w:rPr>
                <w:rFonts w:ascii="Calibri" w:hAnsi="Calibri"/>
                <w:b/>
                <w:bCs/>
                <w:sz w:val="14"/>
                <w:szCs w:val="14"/>
                <w:lang w:val="es"/>
              </w:rPr>
              <w:t>sanitización</w:t>
            </w:r>
            <w:proofErr w:type="spellEnd"/>
          </w:p>
        </w:tc>
        <w:tc>
          <w:tcPr>
            <w:tcW w:w="379" w:type="dxa"/>
            <w:tcBorders>
              <w:top w:val="single" w:sz="4" w:space="0" w:color="000000"/>
              <w:left w:val="single" w:sz="5" w:space="0" w:color="000000"/>
              <w:bottom w:val="single" w:sz="4" w:space="0" w:color="000000"/>
              <w:right w:val="single" w:sz="5" w:space="0" w:color="000000"/>
            </w:tcBorders>
          </w:tcPr>
          <w:p w14:paraId="6E890B17"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A7B584F"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8F7985B"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1D9CA3BE" w14:textId="77777777" w:rsidR="00683A55" w:rsidRPr="007456ED" w:rsidRDefault="00683A55" w:rsidP="00683A55">
            <w:pPr>
              <w:rPr>
                <w:sz w:val="14"/>
                <w:szCs w:val="14"/>
              </w:rPr>
            </w:pPr>
          </w:p>
        </w:tc>
      </w:tr>
      <w:tr w:rsidR="00683A55" w:rsidRPr="007456ED" w14:paraId="034130C5" w14:textId="77777777" w:rsidTr="00683A55">
        <w:trPr>
          <w:trHeight w:hRule="exact" w:val="175"/>
        </w:trPr>
        <w:tc>
          <w:tcPr>
            <w:tcW w:w="445" w:type="dxa"/>
            <w:tcBorders>
              <w:top w:val="single" w:sz="4" w:space="0" w:color="000000"/>
              <w:left w:val="single" w:sz="5" w:space="0" w:color="000000"/>
              <w:bottom w:val="single" w:sz="4" w:space="0" w:color="000000"/>
              <w:right w:val="single" w:sz="5" w:space="0" w:color="000000"/>
            </w:tcBorders>
          </w:tcPr>
          <w:p w14:paraId="1809AA80" w14:textId="77777777" w:rsidR="00683A55" w:rsidRPr="007456ED" w:rsidRDefault="00683A55" w:rsidP="00683A55">
            <w:pPr>
              <w:rPr>
                <w:sz w:val="14"/>
                <w:szCs w:val="14"/>
              </w:rPr>
            </w:pPr>
          </w:p>
        </w:tc>
        <w:tc>
          <w:tcPr>
            <w:tcW w:w="3862" w:type="dxa"/>
            <w:tcBorders>
              <w:top w:val="single" w:sz="4" w:space="0" w:color="000000"/>
              <w:left w:val="single" w:sz="5" w:space="0" w:color="000000"/>
              <w:bottom w:val="single" w:sz="4" w:space="0" w:color="000000"/>
              <w:right w:val="single" w:sz="5" w:space="0" w:color="000000"/>
            </w:tcBorders>
          </w:tcPr>
          <w:p w14:paraId="45DEB5A9" w14:textId="77777777" w:rsidR="00683A55" w:rsidRPr="007456ED" w:rsidRDefault="00683A55" w:rsidP="00683A55">
            <w:pPr>
              <w:rPr>
                <w:sz w:val="14"/>
                <w:szCs w:val="14"/>
              </w:rPr>
            </w:pPr>
          </w:p>
        </w:tc>
        <w:tc>
          <w:tcPr>
            <w:tcW w:w="691" w:type="dxa"/>
            <w:tcBorders>
              <w:top w:val="single" w:sz="4" w:space="0" w:color="000000"/>
              <w:left w:val="single" w:sz="5" w:space="0" w:color="000000"/>
              <w:bottom w:val="single" w:sz="4" w:space="0" w:color="000000"/>
              <w:right w:val="single" w:sz="5" w:space="0" w:color="000000"/>
            </w:tcBorders>
          </w:tcPr>
          <w:p w14:paraId="0BEBE0F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3227C5B" w14:textId="77777777" w:rsidR="00683A55" w:rsidRPr="007456ED" w:rsidRDefault="00683A55" w:rsidP="00683A55">
            <w:pPr>
              <w:pStyle w:val="TableParagraph"/>
              <w:spacing w:before="13" w:line="157" w:lineRule="exact"/>
              <w:ind w:right="12"/>
              <w:jc w:val="center"/>
              <w:rPr>
                <w:rFonts w:ascii="Calibri" w:eastAsia="Calibri" w:hAnsi="Calibri" w:cs="Calibri"/>
                <w:sz w:val="14"/>
                <w:szCs w:val="14"/>
              </w:rPr>
            </w:pPr>
            <w:r w:rsidRPr="007456ED">
              <w:rPr>
                <w:rFonts w:ascii="Calibri" w:hAnsi="Calibri"/>
                <w:sz w:val="14"/>
                <w:szCs w:val="14"/>
                <w:lang w:val="es"/>
              </w:rPr>
              <w:t>S</w:t>
            </w:r>
          </w:p>
        </w:tc>
        <w:tc>
          <w:tcPr>
            <w:tcW w:w="379" w:type="dxa"/>
            <w:tcBorders>
              <w:top w:val="single" w:sz="4" w:space="0" w:color="000000"/>
              <w:left w:val="single" w:sz="5" w:space="0" w:color="000000"/>
              <w:bottom w:val="single" w:sz="4" w:space="0" w:color="000000"/>
              <w:right w:val="single" w:sz="5" w:space="0" w:color="000000"/>
            </w:tcBorders>
          </w:tcPr>
          <w:p w14:paraId="0D09AF57" w14:textId="77777777" w:rsidR="00683A55" w:rsidRPr="007456ED" w:rsidRDefault="00683A55" w:rsidP="00683A55">
            <w:pPr>
              <w:pStyle w:val="TableParagraph"/>
              <w:spacing w:before="13" w:line="157" w:lineRule="exact"/>
              <w:ind w:left="122"/>
              <w:rPr>
                <w:rFonts w:ascii="Calibri" w:eastAsia="Calibri" w:hAnsi="Calibri" w:cs="Calibri"/>
                <w:sz w:val="14"/>
                <w:szCs w:val="14"/>
              </w:rPr>
            </w:pPr>
            <w:r w:rsidRPr="007456ED">
              <w:rPr>
                <w:rFonts w:ascii="Calibri" w:hAnsi="Calibri"/>
                <w:sz w:val="14"/>
                <w:szCs w:val="14"/>
                <w:lang w:val="es"/>
              </w:rPr>
              <w:t>M</w:t>
            </w:r>
          </w:p>
        </w:tc>
        <w:tc>
          <w:tcPr>
            <w:tcW w:w="379" w:type="dxa"/>
            <w:tcBorders>
              <w:top w:val="single" w:sz="4" w:space="0" w:color="000000"/>
              <w:left w:val="single" w:sz="5" w:space="0" w:color="000000"/>
              <w:bottom w:val="single" w:sz="4" w:space="0" w:color="000000"/>
              <w:right w:val="single" w:sz="5" w:space="0" w:color="000000"/>
            </w:tcBorders>
          </w:tcPr>
          <w:p w14:paraId="47984EE2" w14:textId="77777777" w:rsidR="00683A55" w:rsidRPr="007456ED" w:rsidRDefault="00683A55" w:rsidP="00683A55">
            <w:pPr>
              <w:pStyle w:val="TableParagraph"/>
              <w:spacing w:before="13" w:line="157" w:lineRule="exact"/>
              <w:ind w:left="12"/>
              <w:jc w:val="center"/>
              <w:rPr>
                <w:rFonts w:ascii="Calibri" w:eastAsia="Calibri" w:hAnsi="Calibri" w:cs="Calibri"/>
                <w:sz w:val="14"/>
                <w:szCs w:val="14"/>
              </w:rPr>
            </w:pPr>
            <w:r w:rsidRPr="007456ED">
              <w:rPr>
                <w:rFonts w:ascii="Calibri" w:hAnsi="Calibri"/>
                <w:color w:val="FF0000"/>
                <w:sz w:val="14"/>
                <w:szCs w:val="14"/>
                <w:lang w:val="es"/>
              </w:rPr>
              <w:t>NS</w:t>
            </w:r>
          </w:p>
        </w:tc>
        <w:tc>
          <w:tcPr>
            <w:tcW w:w="379" w:type="dxa"/>
            <w:tcBorders>
              <w:top w:val="single" w:sz="4" w:space="0" w:color="000000"/>
              <w:left w:val="single" w:sz="5" w:space="0" w:color="000000"/>
              <w:bottom w:val="single" w:sz="4" w:space="0" w:color="000000"/>
              <w:right w:val="single" w:sz="5" w:space="0" w:color="000000"/>
            </w:tcBorders>
          </w:tcPr>
          <w:p w14:paraId="3917095F" w14:textId="77777777" w:rsidR="00683A55" w:rsidRPr="007456ED" w:rsidRDefault="00683A55" w:rsidP="00683A55">
            <w:pPr>
              <w:pStyle w:val="TableParagraph"/>
              <w:spacing w:before="13" w:line="157" w:lineRule="exact"/>
              <w:ind w:left="17"/>
              <w:jc w:val="center"/>
              <w:rPr>
                <w:rFonts w:ascii="Calibri" w:eastAsia="Calibri" w:hAnsi="Calibri" w:cs="Calibri"/>
                <w:sz w:val="14"/>
                <w:szCs w:val="14"/>
              </w:rPr>
            </w:pPr>
            <w:r w:rsidRPr="007456ED">
              <w:rPr>
                <w:rFonts w:ascii="Calibri" w:hAnsi="Calibri"/>
                <w:sz w:val="14"/>
                <w:szCs w:val="14"/>
                <w:lang w:val="es"/>
              </w:rPr>
              <w:t>NA</w:t>
            </w:r>
          </w:p>
        </w:tc>
        <w:tc>
          <w:tcPr>
            <w:tcW w:w="2243" w:type="dxa"/>
            <w:tcBorders>
              <w:top w:val="single" w:sz="4" w:space="0" w:color="000000"/>
              <w:left w:val="single" w:sz="5" w:space="0" w:color="000000"/>
              <w:bottom w:val="single" w:sz="4" w:space="0" w:color="000000"/>
              <w:right w:val="single" w:sz="5" w:space="0" w:color="000000"/>
            </w:tcBorders>
          </w:tcPr>
          <w:p w14:paraId="43CF501D" w14:textId="77777777" w:rsidR="00683A55" w:rsidRPr="007456ED" w:rsidRDefault="00683A55" w:rsidP="00683A55">
            <w:pPr>
              <w:pStyle w:val="TableParagraph"/>
              <w:spacing w:before="13" w:line="157" w:lineRule="exact"/>
              <w:ind w:left="2"/>
              <w:jc w:val="center"/>
              <w:rPr>
                <w:rFonts w:ascii="Calibri" w:eastAsia="Calibri" w:hAnsi="Calibri" w:cs="Calibri"/>
                <w:sz w:val="14"/>
                <w:szCs w:val="14"/>
              </w:rPr>
            </w:pPr>
            <w:r w:rsidRPr="007456ED">
              <w:rPr>
                <w:rFonts w:ascii="Calibri" w:hAnsi="Calibri"/>
                <w:sz w:val="14"/>
                <w:szCs w:val="14"/>
                <w:lang w:val="es"/>
              </w:rPr>
              <w:t>Defecto</w:t>
            </w:r>
          </w:p>
        </w:tc>
      </w:tr>
      <w:tr w:rsidR="00683A55" w:rsidRPr="007456ED" w14:paraId="35BE35B1" w14:textId="77777777" w:rsidTr="00683A55">
        <w:trPr>
          <w:trHeight w:hRule="exact" w:val="630"/>
        </w:trPr>
        <w:tc>
          <w:tcPr>
            <w:tcW w:w="445" w:type="dxa"/>
            <w:tcBorders>
              <w:top w:val="single" w:sz="4" w:space="0" w:color="000000"/>
              <w:left w:val="single" w:sz="5" w:space="0" w:color="000000"/>
              <w:bottom w:val="single" w:sz="4" w:space="0" w:color="000000"/>
              <w:right w:val="single" w:sz="5" w:space="0" w:color="000000"/>
            </w:tcBorders>
          </w:tcPr>
          <w:p w14:paraId="76F8ACEF"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7.1</w:t>
            </w:r>
          </w:p>
        </w:tc>
        <w:tc>
          <w:tcPr>
            <w:tcW w:w="3862" w:type="dxa"/>
            <w:tcBorders>
              <w:top w:val="single" w:sz="4" w:space="0" w:color="000000"/>
              <w:left w:val="single" w:sz="5" w:space="0" w:color="000000"/>
              <w:bottom w:val="single" w:sz="4" w:space="0" w:color="000000"/>
              <w:right w:val="single" w:sz="5" w:space="0" w:color="000000"/>
            </w:tcBorders>
          </w:tcPr>
          <w:p w14:paraId="3D0F55F2" w14:textId="77777777" w:rsidR="00683A55" w:rsidRPr="007456ED" w:rsidRDefault="00683A55" w:rsidP="00683A55">
            <w:pPr>
              <w:pStyle w:val="TableParagraph"/>
              <w:spacing w:before="13" w:line="273" w:lineRule="auto"/>
              <w:ind w:left="18" w:right="11" w:hanging="1"/>
              <w:rPr>
                <w:rFonts w:ascii="Calibri" w:eastAsia="Calibri" w:hAnsi="Calibri" w:cs="Calibri"/>
                <w:sz w:val="14"/>
                <w:szCs w:val="14"/>
              </w:rPr>
            </w:pPr>
            <w:r w:rsidRPr="007456ED">
              <w:rPr>
                <w:rFonts w:ascii="Calibri" w:hAnsi="Calibri"/>
                <w:sz w:val="14"/>
                <w:szCs w:val="14"/>
                <w:lang w:val="es"/>
              </w:rPr>
              <w:t>Los pasillo</w:t>
            </w:r>
            <w:r>
              <w:rPr>
                <w:rFonts w:ascii="Calibri" w:hAnsi="Calibri"/>
                <w:sz w:val="14"/>
                <w:szCs w:val="14"/>
                <w:lang w:val="es"/>
              </w:rPr>
              <w:t>s son suficientemente amplios</w:t>
            </w:r>
            <w:r w:rsidRPr="007456ED">
              <w:rPr>
                <w:rFonts w:ascii="Calibri" w:hAnsi="Calibri"/>
                <w:sz w:val="14"/>
                <w:szCs w:val="14"/>
                <w:lang w:val="es"/>
              </w:rPr>
              <w:t xml:space="preserve"> para realizar el mantenimiento y </w:t>
            </w:r>
            <w:proofErr w:type="spellStart"/>
            <w:r w:rsidRPr="007456ED">
              <w:rPr>
                <w:rFonts w:ascii="Calibri" w:hAnsi="Calibri"/>
                <w:sz w:val="14"/>
                <w:szCs w:val="14"/>
                <w:lang w:val="es"/>
              </w:rPr>
              <w:t>sanitización</w:t>
            </w:r>
            <w:proofErr w:type="spellEnd"/>
            <w:r w:rsidRPr="007456ED">
              <w:rPr>
                <w:rFonts w:ascii="Calibri" w:hAnsi="Calibri"/>
                <w:sz w:val="14"/>
                <w:szCs w:val="14"/>
                <w:lang w:val="es"/>
              </w:rPr>
              <w:t>, y permiten el acceso con equipos y el movimiento de materiales.</w:t>
            </w:r>
          </w:p>
        </w:tc>
        <w:tc>
          <w:tcPr>
            <w:tcW w:w="691" w:type="dxa"/>
            <w:tcBorders>
              <w:top w:val="single" w:sz="4" w:space="0" w:color="000000"/>
              <w:left w:val="single" w:sz="5" w:space="0" w:color="000000"/>
              <w:bottom w:val="single" w:sz="4" w:space="0" w:color="000000"/>
              <w:right w:val="single" w:sz="5" w:space="0" w:color="000000"/>
            </w:tcBorders>
          </w:tcPr>
          <w:p w14:paraId="1060FEE8"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41FC386"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19CE332"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AC49DD9"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3E87FDF"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697E84EC" w14:textId="77777777" w:rsidR="00683A55" w:rsidRPr="007456ED" w:rsidRDefault="00683A55" w:rsidP="00683A55">
            <w:pPr>
              <w:rPr>
                <w:sz w:val="14"/>
                <w:szCs w:val="14"/>
              </w:rPr>
            </w:pPr>
          </w:p>
        </w:tc>
      </w:tr>
      <w:tr w:rsidR="00683A55" w:rsidRPr="007456ED" w14:paraId="4F312FBC" w14:textId="77777777" w:rsidTr="00683A55">
        <w:trPr>
          <w:trHeight w:hRule="exact" w:val="352"/>
        </w:trPr>
        <w:tc>
          <w:tcPr>
            <w:tcW w:w="445" w:type="dxa"/>
            <w:tcBorders>
              <w:top w:val="single" w:sz="4" w:space="0" w:color="000000"/>
              <w:left w:val="single" w:sz="5" w:space="0" w:color="000000"/>
              <w:bottom w:val="single" w:sz="4" w:space="0" w:color="000000"/>
              <w:right w:val="single" w:sz="5" w:space="0" w:color="000000"/>
            </w:tcBorders>
          </w:tcPr>
          <w:p w14:paraId="5D1E869D"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7.2</w:t>
            </w:r>
          </w:p>
        </w:tc>
        <w:tc>
          <w:tcPr>
            <w:tcW w:w="3862" w:type="dxa"/>
            <w:tcBorders>
              <w:top w:val="single" w:sz="4" w:space="0" w:color="000000"/>
              <w:left w:val="single" w:sz="5" w:space="0" w:color="000000"/>
              <w:bottom w:val="single" w:sz="4" w:space="0" w:color="000000"/>
              <w:right w:val="single" w:sz="5" w:space="0" w:color="000000"/>
            </w:tcBorders>
          </w:tcPr>
          <w:p w14:paraId="771F2187" w14:textId="77777777" w:rsidR="00683A55" w:rsidRPr="007456ED" w:rsidRDefault="00683A55" w:rsidP="00683A55">
            <w:pPr>
              <w:pStyle w:val="TableParagraph"/>
              <w:spacing w:before="13" w:line="273" w:lineRule="auto"/>
              <w:ind w:left="18" w:right="16" w:hanging="1"/>
              <w:rPr>
                <w:rFonts w:ascii="Calibri" w:eastAsia="Calibri" w:hAnsi="Calibri" w:cs="Calibri"/>
                <w:sz w:val="14"/>
                <w:szCs w:val="14"/>
              </w:rPr>
            </w:pPr>
            <w:r w:rsidRPr="007456ED">
              <w:rPr>
                <w:rFonts w:ascii="Calibri" w:hAnsi="Calibri"/>
                <w:sz w:val="14"/>
                <w:szCs w:val="14"/>
                <w:lang w:val="es"/>
              </w:rPr>
              <w:t>Existe acceso suficiente para limpiar las partes del edificio (p. ej., columnas, vigas, riostras</w:t>
            </w:r>
            <w:r>
              <w:rPr>
                <w:rFonts w:ascii="Calibri" w:hAnsi="Calibri"/>
                <w:sz w:val="14"/>
                <w:szCs w:val="14"/>
                <w:lang w:val="es"/>
              </w:rPr>
              <w:t>) y las uniones</w:t>
            </w:r>
            <w:r w:rsidRPr="007456ED">
              <w:rPr>
                <w:rFonts w:ascii="Calibri" w:hAnsi="Calibri"/>
                <w:sz w:val="14"/>
                <w:szCs w:val="14"/>
                <w:lang w:val="es"/>
              </w:rPr>
              <w:t xml:space="preserve"> entre las paredes y el piso.</w:t>
            </w:r>
          </w:p>
        </w:tc>
        <w:tc>
          <w:tcPr>
            <w:tcW w:w="691" w:type="dxa"/>
            <w:tcBorders>
              <w:top w:val="single" w:sz="4" w:space="0" w:color="000000"/>
              <w:left w:val="single" w:sz="5" w:space="0" w:color="000000"/>
              <w:bottom w:val="single" w:sz="4" w:space="0" w:color="000000"/>
              <w:right w:val="single" w:sz="5" w:space="0" w:color="000000"/>
            </w:tcBorders>
          </w:tcPr>
          <w:p w14:paraId="005638D9"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6CF999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5446856"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C6386B9"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1342971"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2926C3C5" w14:textId="77777777" w:rsidR="00683A55" w:rsidRPr="007456ED" w:rsidRDefault="00683A55" w:rsidP="00683A55">
            <w:pPr>
              <w:rPr>
                <w:sz w:val="14"/>
                <w:szCs w:val="14"/>
              </w:rPr>
            </w:pPr>
          </w:p>
        </w:tc>
      </w:tr>
      <w:tr w:rsidR="00683A55" w:rsidRPr="007456ED" w14:paraId="66818F25" w14:textId="77777777" w:rsidTr="00683A55">
        <w:trPr>
          <w:trHeight w:hRule="exact" w:val="450"/>
        </w:trPr>
        <w:tc>
          <w:tcPr>
            <w:tcW w:w="445" w:type="dxa"/>
            <w:tcBorders>
              <w:top w:val="single" w:sz="4" w:space="0" w:color="000000"/>
              <w:left w:val="single" w:sz="5" w:space="0" w:color="000000"/>
              <w:bottom w:val="single" w:sz="4" w:space="0" w:color="000000"/>
              <w:right w:val="single" w:sz="5" w:space="0" w:color="000000"/>
            </w:tcBorders>
          </w:tcPr>
          <w:p w14:paraId="2D0130F7"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7.3</w:t>
            </w:r>
          </w:p>
        </w:tc>
        <w:tc>
          <w:tcPr>
            <w:tcW w:w="3862" w:type="dxa"/>
            <w:tcBorders>
              <w:top w:val="single" w:sz="4" w:space="0" w:color="000000"/>
              <w:left w:val="single" w:sz="5" w:space="0" w:color="000000"/>
              <w:bottom w:val="single" w:sz="4" w:space="0" w:color="000000"/>
              <w:right w:val="single" w:sz="5" w:space="0" w:color="000000"/>
            </w:tcBorders>
          </w:tcPr>
          <w:p w14:paraId="21C03C43" w14:textId="77777777" w:rsidR="00683A55" w:rsidRPr="007456ED" w:rsidRDefault="00683A55" w:rsidP="00683A55">
            <w:pPr>
              <w:pStyle w:val="TableParagraph"/>
              <w:spacing w:before="13" w:line="273" w:lineRule="auto"/>
              <w:ind w:left="18" w:right="11" w:hanging="1"/>
              <w:rPr>
                <w:rFonts w:ascii="Calibri" w:eastAsia="Calibri" w:hAnsi="Calibri" w:cs="Calibri"/>
                <w:sz w:val="14"/>
                <w:szCs w:val="14"/>
              </w:rPr>
            </w:pPr>
            <w:r w:rsidRPr="007456ED">
              <w:rPr>
                <w:rFonts w:ascii="Calibri" w:hAnsi="Calibri"/>
                <w:sz w:val="14"/>
                <w:szCs w:val="14"/>
                <w:lang w:val="es"/>
              </w:rPr>
              <w:t xml:space="preserve">Los equipos fijos tienen suficiente elevación para permitir la limpieza y </w:t>
            </w:r>
            <w:proofErr w:type="spellStart"/>
            <w:r w:rsidRPr="007456ED">
              <w:rPr>
                <w:rFonts w:ascii="Calibri" w:hAnsi="Calibri"/>
                <w:sz w:val="14"/>
                <w:szCs w:val="14"/>
                <w:lang w:val="es"/>
              </w:rPr>
              <w:t>sanitización</w:t>
            </w:r>
            <w:proofErr w:type="spellEnd"/>
            <w:r w:rsidRPr="007456ED">
              <w:rPr>
                <w:rFonts w:ascii="Calibri" w:hAnsi="Calibri"/>
                <w:sz w:val="14"/>
                <w:szCs w:val="14"/>
                <w:lang w:val="es"/>
              </w:rPr>
              <w:t xml:space="preserve"> por debajo de los mismos.</w:t>
            </w:r>
          </w:p>
        </w:tc>
        <w:tc>
          <w:tcPr>
            <w:tcW w:w="691" w:type="dxa"/>
            <w:tcBorders>
              <w:top w:val="single" w:sz="4" w:space="0" w:color="000000"/>
              <w:left w:val="single" w:sz="5" w:space="0" w:color="000000"/>
              <w:bottom w:val="single" w:sz="4" w:space="0" w:color="000000"/>
              <w:right w:val="single" w:sz="5" w:space="0" w:color="000000"/>
            </w:tcBorders>
          </w:tcPr>
          <w:p w14:paraId="66D4A995"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77AB1C4"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902709E"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DA70AA8"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C509DC8"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4BC1D7D3" w14:textId="77777777" w:rsidR="00683A55" w:rsidRPr="007456ED" w:rsidRDefault="00683A55" w:rsidP="00683A55">
            <w:pPr>
              <w:rPr>
                <w:sz w:val="14"/>
                <w:szCs w:val="14"/>
              </w:rPr>
            </w:pPr>
          </w:p>
        </w:tc>
      </w:tr>
      <w:tr w:rsidR="00683A55" w:rsidRPr="007456ED" w14:paraId="0780DD4A" w14:textId="77777777" w:rsidTr="00683A55">
        <w:trPr>
          <w:trHeight w:hRule="exact" w:val="630"/>
        </w:trPr>
        <w:tc>
          <w:tcPr>
            <w:tcW w:w="445" w:type="dxa"/>
            <w:tcBorders>
              <w:top w:val="single" w:sz="4" w:space="0" w:color="000000"/>
              <w:left w:val="single" w:sz="5" w:space="0" w:color="000000"/>
              <w:bottom w:val="single" w:sz="4" w:space="0" w:color="000000"/>
              <w:right w:val="single" w:sz="5" w:space="0" w:color="000000"/>
            </w:tcBorders>
          </w:tcPr>
          <w:p w14:paraId="135D61F3"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7.4</w:t>
            </w:r>
          </w:p>
        </w:tc>
        <w:tc>
          <w:tcPr>
            <w:tcW w:w="3862" w:type="dxa"/>
            <w:tcBorders>
              <w:top w:val="single" w:sz="4" w:space="0" w:color="000000"/>
              <w:left w:val="single" w:sz="5" w:space="0" w:color="000000"/>
              <w:bottom w:val="single" w:sz="4" w:space="0" w:color="000000"/>
              <w:right w:val="single" w:sz="5" w:space="0" w:color="000000"/>
            </w:tcBorders>
          </w:tcPr>
          <w:p w14:paraId="00836326" w14:textId="77777777" w:rsidR="00683A55" w:rsidRPr="007456ED" w:rsidRDefault="00683A55" w:rsidP="00683A55">
            <w:pPr>
              <w:pStyle w:val="TableParagraph"/>
              <w:spacing w:before="30" w:line="273" w:lineRule="auto"/>
              <w:ind w:left="17" w:right="112"/>
              <w:rPr>
                <w:rFonts w:ascii="Calibri" w:eastAsia="Calibri" w:hAnsi="Calibri" w:cs="Calibri"/>
                <w:sz w:val="14"/>
                <w:szCs w:val="14"/>
              </w:rPr>
            </w:pPr>
            <w:r w:rsidRPr="007456ED">
              <w:rPr>
                <w:rFonts w:ascii="Calibri" w:hAnsi="Calibri"/>
                <w:sz w:val="14"/>
                <w:szCs w:val="14"/>
                <w:lang w:val="es"/>
              </w:rPr>
              <w:t>La disposición de los equipos e instalaciones permiten el acceso a las áreas elevadas (ductos, iluminación, etc.) para realizar inspecciones y limpieza.</w:t>
            </w:r>
          </w:p>
        </w:tc>
        <w:tc>
          <w:tcPr>
            <w:tcW w:w="691" w:type="dxa"/>
            <w:tcBorders>
              <w:top w:val="single" w:sz="4" w:space="0" w:color="000000"/>
              <w:left w:val="single" w:sz="5" w:space="0" w:color="000000"/>
              <w:bottom w:val="single" w:sz="4" w:space="0" w:color="000000"/>
              <w:right w:val="single" w:sz="5" w:space="0" w:color="000000"/>
            </w:tcBorders>
          </w:tcPr>
          <w:p w14:paraId="4B7F614D"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0C49F29"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21AEB8B"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DCB12E2"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2A02459"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249F1F4F" w14:textId="77777777" w:rsidR="00683A55" w:rsidRPr="007456ED" w:rsidRDefault="00683A55" w:rsidP="00683A55">
            <w:pPr>
              <w:rPr>
                <w:sz w:val="14"/>
                <w:szCs w:val="14"/>
              </w:rPr>
            </w:pPr>
          </w:p>
        </w:tc>
      </w:tr>
      <w:tr w:rsidR="00683A55" w:rsidRPr="007456ED" w14:paraId="271CF5DD" w14:textId="77777777" w:rsidTr="00683A55">
        <w:trPr>
          <w:trHeight w:hRule="exact" w:val="352"/>
        </w:trPr>
        <w:tc>
          <w:tcPr>
            <w:tcW w:w="445" w:type="dxa"/>
            <w:tcBorders>
              <w:top w:val="single" w:sz="4" w:space="0" w:color="000000"/>
              <w:left w:val="single" w:sz="5" w:space="0" w:color="000000"/>
              <w:bottom w:val="single" w:sz="4" w:space="0" w:color="000000"/>
              <w:right w:val="single" w:sz="5" w:space="0" w:color="000000"/>
            </w:tcBorders>
          </w:tcPr>
          <w:p w14:paraId="75B60D36"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7.5</w:t>
            </w:r>
          </w:p>
        </w:tc>
        <w:tc>
          <w:tcPr>
            <w:tcW w:w="3862" w:type="dxa"/>
            <w:tcBorders>
              <w:top w:val="single" w:sz="4" w:space="0" w:color="000000"/>
              <w:left w:val="single" w:sz="5" w:space="0" w:color="000000"/>
              <w:bottom w:val="single" w:sz="4" w:space="0" w:color="000000"/>
              <w:right w:val="single" w:sz="5" w:space="0" w:color="000000"/>
            </w:tcBorders>
          </w:tcPr>
          <w:p w14:paraId="6425CCB2" w14:textId="77777777" w:rsidR="00683A55" w:rsidRPr="007456ED" w:rsidRDefault="00683A55" w:rsidP="00683A55">
            <w:pPr>
              <w:pStyle w:val="TableParagraph"/>
              <w:spacing w:before="13"/>
              <w:ind w:left="18" w:hanging="1"/>
              <w:rPr>
                <w:rFonts w:ascii="Calibri" w:eastAsia="Calibri" w:hAnsi="Calibri" w:cs="Calibri"/>
                <w:sz w:val="14"/>
                <w:szCs w:val="14"/>
              </w:rPr>
            </w:pPr>
            <w:r>
              <w:rPr>
                <w:rFonts w:ascii="Calibri" w:hAnsi="Calibri"/>
                <w:sz w:val="14"/>
                <w:szCs w:val="14"/>
                <w:lang w:val="es"/>
              </w:rPr>
              <w:t>Hay una zona</w:t>
            </w:r>
            <w:r w:rsidRPr="007456ED">
              <w:rPr>
                <w:rFonts w:ascii="Calibri" w:hAnsi="Calibri"/>
                <w:sz w:val="14"/>
                <w:szCs w:val="14"/>
                <w:lang w:val="es"/>
              </w:rPr>
              <w:t xml:space="preserve"> de inspección del </w:t>
            </w:r>
            <w:r>
              <w:rPr>
                <w:rFonts w:ascii="Calibri" w:hAnsi="Calibri"/>
                <w:sz w:val="14"/>
                <w:szCs w:val="14"/>
                <w:lang w:val="es"/>
              </w:rPr>
              <w:t xml:space="preserve">interior del </w:t>
            </w:r>
            <w:r w:rsidRPr="007456ED">
              <w:rPr>
                <w:rFonts w:ascii="Calibri" w:hAnsi="Calibri"/>
                <w:sz w:val="14"/>
                <w:szCs w:val="14"/>
                <w:lang w:val="es"/>
              </w:rPr>
              <w:t>perímetro de 18 pulgadas, para poder realizar inspecciones y limpieza.</w:t>
            </w:r>
          </w:p>
        </w:tc>
        <w:tc>
          <w:tcPr>
            <w:tcW w:w="691" w:type="dxa"/>
            <w:tcBorders>
              <w:top w:val="single" w:sz="4" w:space="0" w:color="000000"/>
              <w:left w:val="single" w:sz="5" w:space="0" w:color="000000"/>
              <w:bottom w:val="single" w:sz="4" w:space="0" w:color="000000"/>
              <w:right w:val="single" w:sz="5" w:space="0" w:color="000000"/>
            </w:tcBorders>
          </w:tcPr>
          <w:p w14:paraId="192AC114"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83DCBC6"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5BF248D"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0EA02D9"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C7C1F91"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10D3C443" w14:textId="77777777" w:rsidR="00683A55" w:rsidRPr="007456ED" w:rsidRDefault="00683A55" w:rsidP="00683A55">
            <w:pPr>
              <w:rPr>
                <w:sz w:val="14"/>
                <w:szCs w:val="14"/>
              </w:rPr>
            </w:pPr>
          </w:p>
        </w:tc>
      </w:tr>
      <w:tr w:rsidR="00683A55" w:rsidRPr="007456ED" w14:paraId="7788A9F2" w14:textId="77777777" w:rsidTr="00683A55">
        <w:trPr>
          <w:trHeight w:hRule="exact" w:val="103"/>
        </w:trPr>
        <w:tc>
          <w:tcPr>
            <w:tcW w:w="445" w:type="dxa"/>
            <w:tcBorders>
              <w:top w:val="single" w:sz="4" w:space="0" w:color="000000"/>
              <w:left w:val="single" w:sz="5" w:space="0" w:color="000000"/>
              <w:bottom w:val="single" w:sz="4" w:space="0" w:color="000000"/>
              <w:right w:val="single" w:sz="5" w:space="0" w:color="000000"/>
            </w:tcBorders>
          </w:tcPr>
          <w:p w14:paraId="1D10E99E" w14:textId="77777777" w:rsidR="00683A55" w:rsidRPr="007456ED" w:rsidRDefault="00683A55" w:rsidP="00683A55">
            <w:pPr>
              <w:rPr>
                <w:sz w:val="14"/>
                <w:szCs w:val="14"/>
              </w:rPr>
            </w:pPr>
          </w:p>
        </w:tc>
        <w:tc>
          <w:tcPr>
            <w:tcW w:w="3862" w:type="dxa"/>
            <w:tcBorders>
              <w:top w:val="single" w:sz="4" w:space="0" w:color="000000"/>
              <w:left w:val="single" w:sz="5" w:space="0" w:color="000000"/>
              <w:bottom w:val="single" w:sz="4" w:space="0" w:color="000000"/>
              <w:right w:val="single" w:sz="5" w:space="0" w:color="000000"/>
            </w:tcBorders>
          </w:tcPr>
          <w:p w14:paraId="2CDF0D12" w14:textId="77777777" w:rsidR="00683A55" w:rsidRPr="007456ED" w:rsidRDefault="00683A55" w:rsidP="00683A55">
            <w:pPr>
              <w:rPr>
                <w:sz w:val="14"/>
                <w:szCs w:val="14"/>
              </w:rPr>
            </w:pPr>
          </w:p>
        </w:tc>
        <w:tc>
          <w:tcPr>
            <w:tcW w:w="691" w:type="dxa"/>
            <w:tcBorders>
              <w:top w:val="single" w:sz="4" w:space="0" w:color="000000"/>
              <w:left w:val="single" w:sz="5" w:space="0" w:color="000000"/>
              <w:bottom w:val="single" w:sz="4" w:space="0" w:color="000000"/>
              <w:right w:val="single" w:sz="5" w:space="0" w:color="000000"/>
            </w:tcBorders>
          </w:tcPr>
          <w:p w14:paraId="040527A3"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54CE3F40" w14:textId="77777777" w:rsidR="00683A55" w:rsidRPr="007456ED" w:rsidRDefault="00683A55" w:rsidP="00683A55">
            <w:pPr>
              <w:pStyle w:val="TableParagraph"/>
              <w:spacing w:before="13" w:line="157" w:lineRule="exact"/>
              <w:ind w:left="226"/>
              <w:rPr>
                <w:rFonts w:ascii="Calibri" w:eastAsia="Calibri" w:hAnsi="Calibri" w:cs="Calibri"/>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75D6C72" w14:textId="77777777" w:rsidR="00683A55" w:rsidRPr="007456ED" w:rsidRDefault="00683A55" w:rsidP="00683A55">
            <w:pPr>
              <w:pStyle w:val="TableParagraph"/>
              <w:spacing w:before="13" w:line="157" w:lineRule="exact"/>
              <w:ind w:left="17"/>
              <w:rPr>
                <w:rFonts w:ascii="Calibri" w:eastAsia="Calibri" w:hAnsi="Calibri" w:cs="Calibri"/>
                <w:sz w:val="14"/>
                <w:szCs w:val="14"/>
              </w:rPr>
            </w:pPr>
          </w:p>
        </w:tc>
        <w:tc>
          <w:tcPr>
            <w:tcW w:w="758" w:type="dxa"/>
            <w:gridSpan w:val="2"/>
            <w:tcBorders>
              <w:top w:val="single" w:sz="4" w:space="0" w:color="000000"/>
              <w:left w:val="single" w:sz="5" w:space="0" w:color="000000"/>
              <w:bottom w:val="single" w:sz="4" w:space="0" w:color="000000"/>
              <w:right w:val="single" w:sz="5" w:space="0" w:color="000000"/>
            </w:tcBorders>
          </w:tcPr>
          <w:p w14:paraId="2615FE00" w14:textId="77777777" w:rsidR="00683A55" w:rsidRPr="007456ED" w:rsidRDefault="00683A55" w:rsidP="00683A55">
            <w:pPr>
              <w:pStyle w:val="TableParagraph"/>
              <w:spacing w:before="13" w:line="157" w:lineRule="exact"/>
              <w:rPr>
                <w:rFonts w:ascii="Calibri" w:eastAsia="Calibri" w:hAnsi="Calibri" w:cs="Calibri"/>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34BDFC66" w14:textId="77777777" w:rsidR="00683A55" w:rsidRPr="007456ED" w:rsidRDefault="00683A55" w:rsidP="00683A55">
            <w:pPr>
              <w:rPr>
                <w:sz w:val="14"/>
                <w:szCs w:val="14"/>
              </w:rPr>
            </w:pPr>
          </w:p>
        </w:tc>
      </w:tr>
    </w:tbl>
    <w:tbl>
      <w:tblPr>
        <w:tblpPr w:leftFromText="180" w:rightFromText="180" w:vertAnchor="text" w:horzAnchor="margin" w:tblpY="6541"/>
        <w:tblOverlap w:val="never"/>
        <w:tblW w:w="8757" w:type="dxa"/>
        <w:tblLayout w:type="fixed"/>
        <w:tblCellMar>
          <w:left w:w="0" w:type="dxa"/>
          <w:right w:w="0" w:type="dxa"/>
        </w:tblCellMar>
        <w:tblLook w:val="01E0" w:firstRow="1" w:lastRow="1" w:firstColumn="1" w:lastColumn="1" w:noHBand="0" w:noVBand="0"/>
      </w:tblPr>
      <w:tblGrid>
        <w:gridCol w:w="445"/>
        <w:gridCol w:w="3862"/>
        <w:gridCol w:w="691"/>
        <w:gridCol w:w="379"/>
        <w:gridCol w:w="379"/>
        <w:gridCol w:w="379"/>
        <w:gridCol w:w="379"/>
        <w:gridCol w:w="2243"/>
      </w:tblGrid>
      <w:tr w:rsidR="00683A55" w:rsidRPr="007456ED" w14:paraId="46F1B44D" w14:textId="77777777" w:rsidTr="00683A55">
        <w:trPr>
          <w:trHeight w:hRule="exact" w:val="181"/>
        </w:trPr>
        <w:tc>
          <w:tcPr>
            <w:tcW w:w="6135" w:type="dxa"/>
            <w:gridSpan w:val="6"/>
            <w:tcBorders>
              <w:top w:val="single" w:sz="4" w:space="0" w:color="000000"/>
              <w:left w:val="single" w:sz="5" w:space="0" w:color="000000"/>
              <w:bottom w:val="single" w:sz="4" w:space="0" w:color="000000"/>
              <w:right w:val="single" w:sz="5" w:space="0" w:color="000000"/>
            </w:tcBorders>
          </w:tcPr>
          <w:p w14:paraId="50ECA166" w14:textId="77777777" w:rsidR="00683A55" w:rsidRPr="007456ED" w:rsidRDefault="00683A55" w:rsidP="00683A55">
            <w:pPr>
              <w:pStyle w:val="TableParagraph"/>
              <w:spacing w:before="13" w:line="157" w:lineRule="exact"/>
              <w:ind w:left="17"/>
              <w:rPr>
                <w:rFonts w:ascii="Calibri" w:eastAsia="Calibri" w:hAnsi="Calibri" w:cs="Calibri"/>
                <w:sz w:val="14"/>
                <w:szCs w:val="14"/>
              </w:rPr>
            </w:pPr>
            <w:r w:rsidRPr="007456ED">
              <w:rPr>
                <w:rFonts w:ascii="Calibri" w:hAnsi="Calibri"/>
                <w:b/>
                <w:bCs/>
                <w:sz w:val="14"/>
                <w:szCs w:val="14"/>
                <w:lang w:val="es"/>
              </w:rPr>
              <w:t>PRINCIPIO N.° 8: las partes y la construcción del edificio promueven las condiciones sanitarias</w:t>
            </w:r>
          </w:p>
        </w:tc>
        <w:tc>
          <w:tcPr>
            <w:tcW w:w="379" w:type="dxa"/>
            <w:tcBorders>
              <w:top w:val="single" w:sz="4" w:space="0" w:color="000000"/>
              <w:left w:val="single" w:sz="5" w:space="0" w:color="000000"/>
              <w:bottom w:val="single" w:sz="4" w:space="0" w:color="000000"/>
              <w:right w:val="single" w:sz="5" w:space="0" w:color="000000"/>
            </w:tcBorders>
          </w:tcPr>
          <w:p w14:paraId="20F8A2E5"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7D8DE0B0" w14:textId="77777777" w:rsidR="00683A55" w:rsidRPr="007456ED" w:rsidRDefault="00683A55" w:rsidP="00683A55">
            <w:pPr>
              <w:rPr>
                <w:sz w:val="14"/>
                <w:szCs w:val="14"/>
              </w:rPr>
            </w:pPr>
          </w:p>
        </w:tc>
      </w:tr>
      <w:tr w:rsidR="00683A55" w:rsidRPr="007456ED" w14:paraId="337F38F0" w14:textId="77777777" w:rsidTr="00683A55">
        <w:trPr>
          <w:trHeight w:hRule="exact" w:val="181"/>
        </w:trPr>
        <w:tc>
          <w:tcPr>
            <w:tcW w:w="445" w:type="dxa"/>
            <w:tcBorders>
              <w:top w:val="single" w:sz="4" w:space="0" w:color="000000"/>
              <w:left w:val="single" w:sz="5" w:space="0" w:color="000000"/>
              <w:bottom w:val="single" w:sz="4" w:space="0" w:color="000000"/>
              <w:right w:val="single" w:sz="5" w:space="0" w:color="000000"/>
            </w:tcBorders>
          </w:tcPr>
          <w:p w14:paraId="419ECB42" w14:textId="77777777" w:rsidR="00683A55" w:rsidRPr="007456ED" w:rsidRDefault="00683A55" w:rsidP="00683A55">
            <w:pPr>
              <w:rPr>
                <w:sz w:val="14"/>
                <w:szCs w:val="14"/>
              </w:rPr>
            </w:pPr>
          </w:p>
        </w:tc>
        <w:tc>
          <w:tcPr>
            <w:tcW w:w="3862" w:type="dxa"/>
            <w:tcBorders>
              <w:top w:val="single" w:sz="4" w:space="0" w:color="000000"/>
              <w:left w:val="single" w:sz="5" w:space="0" w:color="000000"/>
              <w:bottom w:val="single" w:sz="4" w:space="0" w:color="000000"/>
              <w:right w:val="single" w:sz="5" w:space="0" w:color="000000"/>
            </w:tcBorders>
          </w:tcPr>
          <w:p w14:paraId="03E8824A" w14:textId="77777777" w:rsidR="00683A55" w:rsidRPr="007456ED" w:rsidRDefault="00683A55" w:rsidP="00683A55">
            <w:pPr>
              <w:rPr>
                <w:sz w:val="14"/>
                <w:szCs w:val="14"/>
              </w:rPr>
            </w:pPr>
          </w:p>
        </w:tc>
        <w:tc>
          <w:tcPr>
            <w:tcW w:w="691" w:type="dxa"/>
            <w:tcBorders>
              <w:top w:val="single" w:sz="4" w:space="0" w:color="000000"/>
              <w:left w:val="single" w:sz="5" w:space="0" w:color="000000"/>
              <w:bottom w:val="single" w:sz="4" w:space="0" w:color="000000"/>
              <w:right w:val="single" w:sz="5" w:space="0" w:color="000000"/>
            </w:tcBorders>
          </w:tcPr>
          <w:p w14:paraId="09DB0629"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2880BFE" w14:textId="77777777" w:rsidR="00683A55" w:rsidRPr="007456ED" w:rsidRDefault="00683A55" w:rsidP="00683A55">
            <w:pPr>
              <w:pStyle w:val="TableParagraph"/>
              <w:spacing w:before="13" w:line="157" w:lineRule="exact"/>
              <w:ind w:right="12"/>
              <w:jc w:val="center"/>
              <w:rPr>
                <w:rFonts w:ascii="Calibri" w:eastAsia="Calibri" w:hAnsi="Calibri" w:cs="Calibri"/>
                <w:sz w:val="14"/>
                <w:szCs w:val="14"/>
              </w:rPr>
            </w:pPr>
            <w:r w:rsidRPr="007456ED">
              <w:rPr>
                <w:rFonts w:ascii="Calibri" w:hAnsi="Calibri"/>
                <w:sz w:val="14"/>
                <w:szCs w:val="14"/>
                <w:lang w:val="es"/>
              </w:rPr>
              <w:t>S</w:t>
            </w:r>
          </w:p>
        </w:tc>
        <w:tc>
          <w:tcPr>
            <w:tcW w:w="379" w:type="dxa"/>
            <w:tcBorders>
              <w:top w:val="single" w:sz="4" w:space="0" w:color="000000"/>
              <w:left w:val="single" w:sz="5" w:space="0" w:color="000000"/>
              <w:bottom w:val="single" w:sz="4" w:space="0" w:color="000000"/>
              <w:right w:val="single" w:sz="5" w:space="0" w:color="000000"/>
            </w:tcBorders>
          </w:tcPr>
          <w:p w14:paraId="2840D27C" w14:textId="77777777" w:rsidR="00683A55" w:rsidRPr="007456ED" w:rsidRDefault="00683A55" w:rsidP="00683A55">
            <w:pPr>
              <w:pStyle w:val="TableParagraph"/>
              <w:spacing w:before="13" w:line="157" w:lineRule="exact"/>
              <w:ind w:left="122"/>
              <w:rPr>
                <w:rFonts w:ascii="Calibri" w:eastAsia="Calibri" w:hAnsi="Calibri" w:cs="Calibri"/>
                <w:sz w:val="14"/>
                <w:szCs w:val="14"/>
              </w:rPr>
            </w:pPr>
            <w:r w:rsidRPr="007456ED">
              <w:rPr>
                <w:rFonts w:ascii="Calibri" w:hAnsi="Calibri"/>
                <w:sz w:val="14"/>
                <w:szCs w:val="14"/>
                <w:lang w:val="es"/>
              </w:rPr>
              <w:t>M</w:t>
            </w:r>
          </w:p>
        </w:tc>
        <w:tc>
          <w:tcPr>
            <w:tcW w:w="379" w:type="dxa"/>
            <w:tcBorders>
              <w:top w:val="single" w:sz="4" w:space="0" w:color="000000"/>
              <w:left w:val="single" w:sz="5" w:space="0" w:color="000000"/>
              <w:bottom w:val="single" w:sz="4" w:space="0" w:color="000000"/>
              <w:right w:val="single" w:sz="5" w:space="0" w:color="000000"/>
            </w:tcBorders>
          </w:tcPr>
          <w:p w14:paraId="59D7B643" w14:textId="77777777" w:rsidR="00683A55" w:rsidRPr="007456ED" w:rsidRDefault="00683A55" w:rsidP="00683A55">
            <w:pPr>
              <w:pStyle w:val="TableParagraph"/>
              <w:spacing w:before="13" w:line="157" w:lineRule="exact"/>
              <w:ind w:left="12"/>
              <w:jc w:val="center"/>
              <w:rPr>
                <w:rFonts w:ascii="Calibri" w:eastAsia="Calibri" w:hAnsi="Calibri" w:cs="Calibri"/>
                <w:sz w:val="14"/>
                <w:szCs w:val="14"/>
              </w:rPr>
            </w:pPr>
            <w:r w:rsidRPr="007456ED">
              <w:rPr>
                <w:rFonts w:ascii="Calibri" w:hAnsi="Calibri"/>
                <w:color w:val="FF0000"/>
                <w:sz w:val="14"/>
                <w:szCs w:val="14"/>
                <w:lang w:val="es"/>
              </w:rPr>
              <w:t>NS</w:t>
            </w:r>
          </w:p>
        </w:tc>
        <w:tc>
          <w:tcPr>
            <w:tcW w:w="379" w:type="dxa"/>
            <w:tcBorders>
              <w:top w:val="single" w:sz="4" w:space="0" w:color="000000"/>
              <w:left w:val="single" w:sz="5" w:space="0" w:color="000000"/>
              <w:bottom w:val="single" w:sz="4" w:space="0" w:color="000000"/>
              <w:right w:val="single" w:sz="5" w:space="0" w:color="000000"/>
            </w:tcBorders>
          </w:tcPr>
          <w:p w14:paraId="437812AA" w14:textId="77777777" w:rsidR="00683A55" w:rsidRPr="007456ED" w:rsidRDefault="00683A55" w:rsidP="00683A55">
            <w:pPr>
              <w:pStyle w:val="TableParagraph"/>
              <w:spacing w:before="13" w:line="157" w:lineRule="exact"/>
              <w:ind w:left="17"/>
              <w:jc w:val="center"/>
              <w:rPr>
                <w:rFonts w:ascii="Calibri" w:eastAsia="Calibri" w:hAnsi="Calibri" w:cs="Calibri"/>
                <w:sz w:val="14"/>
                <w:szCs w:val="14"/>
              </w:rPr>
            </w:pPr>
            <w:r w:rsidRPr="007456ED">
              <w:rPr>
                <w:rFonts w:ascii="Calibri" w:hAnsi="Calibri"/>
                <w:sz w:val="14"/>
                <w:szCs w:val="14"/>
                <w:lang w:val="es"/>
              </w:rPr>
              <w:t>NA</w:t>
            </w:r>
          </w:p>
        </w:tc>
        <w:tc>
          <w:tcPr>
            <w:tcW w:w="2243" w:type="dxa"/>
            <w:tcBorders>
              <w:top w:val="single" w:sz="4" w:space="0" w:color="000000"/>
              <w:left w:val="single" w:sz="5" w:space="0" w:color="000000"/>
              <w:bottom w:val="single" w:sz="4" w:space="0" w:color="000000"/>
              <w:right w:val="single" w:sz="5" w:space="0" w:color="000000"/>
            </w:tcBorders>
          </w:tcPr>
          <w:p w14:paraId="7070D3EE" w14:textId="77777777" w:rsidR="00683A55" w:rsidRPr="007456ED" w:rsidRDefault="00683A55" w:rsidP="00683A55">
            <w:pPr>
              <w:pStyle w:val="TableParagraph"/>
              <w:spacing w:before="13" w:line="157" w:lineRule="exact"/>
              <w:ind w:left="2"/>
              <w:jc w:val="center"/>
              <w:rPr>
                <w:rFonts w:ascii="Calibri" w:eastAsia="Calibri" w:hAnsi="Calibri" w:cs="Calibri"/>
                <w:sz w:val="14"/>
                <w:szCs w:val="14"/>
              </w:rPr>
            </w:pPr>
            <w:r w:rsidRPr="007456ED">
              <w:rPr>
                <w:rFonts w:ascii="Calibri" w:hAnsi="Calibri"/>
                <w:sz w:val="14"/>
                <w:szCs w:val="14"/>
                <w:lang w:val="es"/>
              </w:rPr>
              <w:t>Defecto</w:t>
            </w:r>
          </w:p>
        </w:tc>
      </w:tr>
      <w:tr w:rsidR="00683A55" w:rsidRPr="007456ED" w14:paraId="669B7598" w14:textId="77777777" w:rsidTr="00683A55">
        <w:trPr>
          <w:trHeight w:hRule="exact" w:val="396"/>
        </w:trPr>
        <w:tc>
          <w:tcPr>
            <w:tcW w:w="445" w:type="dxa"/>
            <w:tcBorders>
              <w:top w:val="single" w:sz="4" w:space="0" w:color="000000"/>
              <w:left w:val="single" w:sz="5" w:space="0" w:color="000000"/>
              <w:bottom w:val="single" w:sz="4" w:space="0" w:color="000000"/>
              <w:right w:val="single" w:sz="5" w:space="0" w:color="000000"/>
            </w:tcBorders>
          </w:tcPr>
          <w:p w14:paraId="32B8232F"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8.1</w:t>
            </w:r>
          </w:p>
        </w:tc>
        <w:tc>
          <w:tcPr>
            <w:tcW w:w="3862" w:type="dxa"/>
            <w:tcBorders>
              <w:top w:val="single" w:sz="4" w:space="0" w:color="000000"/>
              <w:left w:val="single" w:sz="5" w:space="0" w:color="000000"/>
              <w:bottom w:val="single" w:sz="4" w:space="0" w:color="000000"/>
              <w:right w:val="single" w:sz="5" w:space="0" w:color="000000"/>
            </w:tcBorders>
          </w:tcPr>
          <w:p w14:paraId="5D2A8D4D" w14:textId="77777777" w:rsidR="00683A55" w:rsidRPr="007456ED" w:rsidRDefault="00683A55" w:rsidP="00683A55">
            <w:pPr>
              <w:pStyle w:val="TableParagraph"/>
              <w:spacing w:before="30" w:line="273" w:lineRule="auto"/>
              <w:ind w:left="18" w:right="9" w:hanging="1"/>
              <w:rPr>
                <w:rFonts w:ascii="Calibri" w:eastAsia="Calibri" w:hAnsi="Calibri" w:cs="Calibri"/>
                <w:sz w:val="14"/>
                <w:szCs w:val="14"/>
              </w:rPr>
            </w:pPr>
            <w:r w:rsidRPr="007456ED">
              <w:rPr>
                <w:rFonts w:ascii="Calibri" w:hAnsi="Calibri"/>
                <w:sz w:val="14"/>
                <w:szCs w:val="14"/>
                <w:lang w:val="es"/>
              </w:rPr>
              <w:t>Los techos falsos son lisos, lavables (por ambos lados) y se encuentran a una altura uniforme.</w:t>
            </w:r>
          </w:p>
        </w:tc>
        <w:tc>
          <w:tcPr>
            <w:tcW w:w="691" w:type="dxa"/>
            <w:tcBorders>
              <w:top w:val="single" w:sz="4" w:space="0" w:color="000000"/>
              <w:left w:val="single" w:sz="5" w:space="0" w:color="000000"/>
              <w:bottom w:val="single" w:sz="4" w:space="0" w:color="000000"/>
              <w:right w:val="single" w:sz="5" w:space="0" w:color="000000"/>
            </w:tcBorders>
          </w:tcPr>
          <w:p w14:paraId="447BAAE6"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575810EC"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88DFFA1"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A94B1C9"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5752DE2"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1B6E03FB" w14:textId="77777777" w:rsidR="00683A55" w:rsidRPr="007456ED" w:rsidRDefault="00683A55" w:rsidP="00683A55">
            <w:pPr>
              <w:rPr>
                <w:sz w:val="14"/>
                <w:szCs w:val="14"/>
              </w:rPr>
            </w:pPr>
          </w:p>
        </w:tc>
      </w:tr>
      <w:tr w:rsidR="00683A55" w:rsidRPr="007456ED" w14:paraId="5EE088C4" w14:textId="77777777" w:rsidTr="00683A55">
        <w:trPr>
          <w:trHeight w:hRule="exact" w:val="594"/>
        </w:trPr>
        <w:tc>
          <w:tcPr>
            <w:tcW w:w="445" w:type="dxa"/>
            <w:tcBorders>
              <w:top w:val="single" w:sz="4" w:space="0" w:color="000000"/>
              <w:left w:val="single" w:sz="5" w:space="0" w:color="000000"/>
              <w:bottom w:val="single" w:sz="4" w:space="0" w:color="000000"/>
              <w:right w:val="single" w:sz="5" w:space="0" w:color="000000"/>
            </w:tcBorders>
          </w:tcPr>
          <w:p w14:paraId="74FB3802"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8.2</w:t>
            </w:r>
          </w:p>
        </w:tc>
        <w:tc>
          <w:tcPr>
            <w:tcW w:w="3862" w:type="dxa"/>
            <w:tcBorders>
              <w:top w:val="single" w:sz="4" w:space="0" w:color="000000"/>
              <w:left w:val="single" w:sz="5" w:space="0" w:color="000000"/>
              <w:bottom w:val="single" w:sz="4" w:space="0" w:color="000000"/>
              <w:right w:val="single" w:sz="5" w:space="0" w:color="000000"/>
            </w:tcBorders>
          </w:tcPr>
          <w:p w14:paraId="64A0A53A" w14:textId="77777777" w:rsidR="00683A55" w:rsidRPr="007456ED" w:rsidRDefault="00683A55" w:rsidP="00683A55">
            <w:pPr>
              <w:pStyle w:val="TableParagraph"/>
              <w:spacing w:before="13" w:line="273" w:lineRule="auto"/>
              <w:ind w:left="17" w:right="22"/>
              <w:rPr>
                <w:rFonts w:ascii="Calibri" w:eastAsia="Calibri" w:hAnsi="Calibri" w:cs="Calibri"/>
                <w:sz w:val="14"/>
                <w:szCs w:val="14"/>
              </w:rPr>
            </w:pPr>
            <w:r w:rsidRPr="007456ED">
              <w:rPr>
                <w:rFonts w:ascii="Calibri" w:hAnsi="Calibri"/>
                <w:sz w:val="14"/>
                <w:szCs w:val="14"/>
                <w:lang w:val="es"/>
              </w:rPr>
              <w:t>Todas las superficies verticales tienen una moldura cóncava en las uniones con el piso, y dichas superficies no tienen fisuras, desgastes ni huecos.</w:t>
            </w:r>
          </w:p>
        </w:tc>
        <w:tc>
          <w:tcPr>
            <w:tcW w:w="691" w:type="dxa"/>
            <w:tcBorders>
              <w:top w:val="single" w:sz="4" w:space="0" w:color="000000"/>
              <w:left w:val="single" w:sz="5" w:space="0" w:color="000000"/>
              <w:bottom w:val="single" w:sz="4" w:space="0" w:color="000000"/>
              <w:right w:val="single" w:sz="5" w:space="0" w:color="000000"/>
            </w:tcBorders>
          </w:tcPr>
          <w:p w14:paraId="01EF8FB2"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5E68492C"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1CC0EF3"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C667BAF"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2A3C8A2"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5054C398" w14:textId="77777777" w:rsidR="00683A55" w:rsidRPr="007456ED" w:rsidRDefault="00683A55" w:rsidP="00683A55">
            <w:pPr>
              <w:rPr>
                <w:sz w:val="14"/>
                <w:szCs w:val="14"/>
              </w:rPr>
            </w:pPr>
          </w:p>
        </w:tc>
      </w:tr>
      <w:tr w:rsidR="00683A55" w:rsidRPr="007456ED" w14:paraId="58C43CEC" w14:textId="77777777" w:rsidTr="00683A55">
        <w:trPr>
          <w:trHeight w:hRule="exact" w:val="450"/>
        </w:trPr>
        <w:tc>
          <w:tcPr>
            <w:tcW w:w="445" w:type="dxa"/>
            <w:tcBorders>
              <w:top w:val="single" w:sz="4" w:space="0" w:color="000000"/>
              <w:left w:val="single" w:sz="5" w:space="0" w:color="000000"/>
              <w:bottom w:val="single" w:sz="4" w:space="0" w:color="000000"/>
              <w:right w:val="single" w:sz="5" w:space="0" w:color="000000"/>
            </w:tcBorders>
          </w:tcPr>
          <w:p w14:paraId="66EBAC48"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8.3</w:t>
            </w:r>
          </w:p>
        </w:tc>
        <w:tc>
          <w:tcPr>
            <w:tcW w:w="3862" w:type="dxa"/>
            <w:tcBorders>
              <w:top w:val="single" w:sz="4" w:space="0" w:color="000000"/>
              <w:left w:val="single" w:sz="5" w:space="0" w:color="000000"/>
              <w:bottom w:val="single" w:sz="4" w:space="0" w:color="000000"/>
              <w:right w:val="single" w:sz="5" w:space="0" w:color="000000"/>
            </w:tcBorders>
          </w:tcPr>
          <w:p w14:paraId="7A3D2144" w14:textId="77777777" w:rsidR="00683A55" w:rsidRPr="007456ED" w:rsidRDefault="00683A55" w:rsidP="00683A55">
            <w:pPr>
              <w:pStyle w:val="TableParagraph"/>
              <w:spacing w:before="13" w:line="273" w:lineRule="auto"/>
              <w:ind w:left="18" w:right="8" w:hanging="1"/>
              <w:rPr>
                <w:rFonts w:ascii="Calibri" w:eastAsia="Calibri" w:hAnsi="Calibri" w:cs="Calibri"/>
                <w:sz w:val="14"/>
                <w:szCs w:val="14"/>
              </w:rPr>
            </w:pPr>
            <w:r w:rsidRPr="007456ED">
              <w:rPr>
                <w:rFonts w:ascii="Calibri" w:hAnsi="Calibri"/>
                <w:sz w:val="14"/>
                <w:szCs w:val="14"/>
                <w:lang w:val="es"/>
              </w:rPr>
              <w:t>Las superficies de concreto no tienen fisuras, d</w:t>
            </w:r>
            <w:r>
              <w:rPr>
                <w:rFonts w:ascii="Calibri" w:hAnsi="Calibri"/>
                <w:sz w:val="14"/>
                <w:szCs w:val="14"/>
                <w:lang w:val="es"/>
              </w:rPr>
              <w:t>esgastes ni huecos, y son lisas.</w:t>
            </w:r>
          </w:p>
        </w:tc>
        <w:tc>
          <w:tcPr>
            <w:tcW w:w="691" w:type="dxa"/>
            <w:tcBorders>
              <w:top w:val="single" w:sz="4" w:space="0" w:color="000000"/>
              <w:left w:val="single" w:sz="5" w:space="0" w:color="000000"/>
              <w:bottom w:val="single" w:sz="4" w:space="0" w:color="000000"/>
              <w:right w:val="single" w:sz="5" w:space="0" w:color="000000"/>
            </w:tcBorders>
          </w:tcPr>
          <w:p w14:paraId="1632291D"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D5FF74F"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59F46E7"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A6FBE0B"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BDA99B1"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4C46F224" w14:textId="77777777" w:rsidR="00683A55" w:rsidRPr="007456ED" w:rsidRDefault="00683A55" w:rsidP="00683A55">
            <w:pPr>
              <w:rPr>
                <w:sz w:val="14"/>
                <w:szCs w:val="14"/>
              </w:rPr>
            </w:pPr>
          </w:p>
        </w:tc>
      </w:tr>
      <w:tr w:rsidR="00683A55" w:rsidRPr="007456ED" w14:paraId="28CAC768" w14:textId="77777777" w:rsidTr="00683A55">
        <w:trPr>
          <w:trHeight w:hRule="exact" w:val="450"/>
        </w:trPr>
        <w:tc>
          <w:tcPr>
            <w:tcW w:w="445" w:type="dxa"/>
            <w:tcBorders>
              <w:top w:val="single" w:sz="4" w:space="0" w:color="000000"/>
              <w:left w:val="single" w:sz="5" w:space="0" w:color="000000"/>
              <w:bottom w:val="single" w:sz="4" w:space="0" w:color="000000"/>
              <w:right w:val="single" w:sz="5" w:space="0" w:color="000000"/>
            </w:tcBorders>
          </w:tcPr>
          <w:p w14:paraId="7B620E82"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8.4</w:t>
            </w:r>
          </w:p>
        </w:tc>
        <w:tc>
          <w:tcPr>
            <w:tcW w:w="3862" w:type="dxa"/>
            <w:tcBorders>
              <w:top w:val="single" w:sz="4" w:space="0" w:color="000000"/>
              <w:left w:val="single" w:sz="5" w:space="0" w:color="000000"/>
              <w:bottom w:val="single" w:sz="4" w:space="0" w:color="000000"/>
              <w:right w:val="single" w:sz="5" w:space="0" w:color="000000"/>
            </w:tcBorders>
          </w:tcPr>
          <w:p w14:paraId="7BD39D30" w14:textId="77777777" w:rsidR="00683A55" w:rsidRPr="007456ED" w:rsidRDefault="00683A55" w:rsidP="00683A55">
            <w:pPr>
              <w:pStyle w:val="TableParagraph"/>
              <w:spacing w:before="47"/>
              <w:ind w:left="17"/>
              <w:rPr>
                <w:rFonts w:ascii="Calibri" w:eastAsia="Calibri" w:hAnsi="Calibri" w:cs="Calibri"/>
                <w:sz w:val="14"/>
                <w:szCs w:val="14"/>
              </w:rPr>
            </w:pPr>
            <w:r w:rsidRPr="007456ED">
              <w:rPr>
                <w:rFonts w:ascii="Calibri" w:hAnsi="Calibri"/>
                <w:sz w:val="14"/>
                <w:szCs w:val="14"/>
                <w:lang w:val="es"/>
              </w:rPr>
              <w:t>Todas las juntas verticales y horizontales de las paredes están selladas adecuadamente.</w:t>
            </w:r>
          </w:p>
        </w:tc>
        <w:tc>
          <w:tcPr>
            <w:tcW w:w="691" w:type="dxa"/>
            <w:tcBorders>
              <w:top w:val="single" w:sz="4" w:space="0" w:color="000000"/>
              <w:left w:val="single" w:sz="5" w:space="0" w:color="000000"/>
              <w:bottom w:val="single" w:sz="4" w:space="0" w:color="000000"/>
              <w:right w:val="single" w:sz="5" w:space="0" w:color="000000"/>
            </w:tcBorders>
          </w:tcPr>
          <w:p w14:paraId="00424655"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990E327"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6671275"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B3BD8B5"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1F5438D"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092D455D" w14:textId="77777777" w:rsidR="00683A55" w:rsidRPr="007456ED" w:rsidRDefault="00683A55" w:rsidP="00683A55">
            <w:pPr>
              <w:rPr>
                <w:sz w:val="14"/>
                <w:szCs w:val="14"/>
              </w:rPr>
            </w:pPr>
          </w:p>
        </w:tc>
      </w:tr>
      <w:tr w:rsidR="00683A55" w:rsidRPr="007456ED" w14:paraId="35EC9368" w14:textId="77777777" w:rsidTr="00683A55">
        <w:trPr>
          <w:trHeight w:hRule="exact" w:val="450"/>
        </w:trPr>
        <w:tc>
          <w:tcPr>
            <w:tcW w:w="445" w:type="dxa"/>
            <w:tcBorders>
              <w:top w:val="single" w:sz="4" w:space="0" w:color="000000"/>
              <w:left w:val="single" w:sz="5" w:space="0" w:color="000000"/>
              <w:bottom w:val="single" w:sz="4" w:space="0" w:color="000000"/>
              <w:right w:val="single" w:sz="5" w:space="0" w:color="000000"/>
            </w:tcBorders>
          </w:tcPr>
          <w:p w14:paraId="0650AEF9"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8.5</w:t>
            </w:r>
          </w:p>
        </w:tc>
        <w:tc>
          <w:tcPr>
            <w:tcW w:w="3862" w:type="dxa"/>
            <w:tcBorders>
              <w:top w:val="single" w:sz="4" w:space="0" w:color="000000"/>
              <w:left w:val="single" w:sz="5" w:space="0" w:color="000000"/>
              <w:bottom w:val="single" w:sz="4" w:space="0" w:color="000000"/>
              <w:right w:val="single" w:sz="5" w:space="0" w:color="000000"/>
            </w:tcBorders>
          </w:tcPr>
          <w:p w14:paraId="60553B8B" w14:textId="77777777" w:rsidR="00683A55" w:rsidRPr="00093EBA" w:rsidRDefault="00683A55" w:rsidP="00683A55">
            <w:pPr>
              <w:pStyle w:val="TableParagraph"/>
              <w:spacing w:before="47"/>
              <w:ind w:left="17"/>
              <w:rPr>
                <w:rFonts w:ascii="Calibri" w:hAnsi="Calibri"/>
                <w:sz w:val="14"/>
                <w:szCs w:val="14"/>
                <w:lang w:val="es"/>
              </w:rPr>
            </w:pPr>
            <w:r w:rsidRPr="007456ED">
              <w:rPr>
                <w:rFonts w:ascii="Calibri" w:hAnsi="Calibri"/>
                <w:sz w:val="14"/>
                <w:szCs w:val="14"/>
                <w:lang w:val="es"/>
              </w:rPr>
              <w:t>Se utiliza</w:t>
            </w:r>
            <w:r>
              <w:rPr>
                <w:rFonts w:ascii="Calibri" w:hAnsi="Calibri"/>
                <w:sz w:val="14"/>
                <w:szCs w:val="14"/>
                <w:lang w:val="es"/>
              </w:rPr>
              <w:t xml:space="preserve"> un material aislante de poro cerrado o aislamiento por </w:t>
            </w:r>
            <w:r w:rsidRPr="007456ED">
              <w:rPr>
                <w:rFonts w:ascii="Calibri" w:hAnsi="Calibri"/>
                <w:sz w:val="14"/>
                <w:szCs w:val="14"/>
                <w:lang w:val="es"/>
              </w:rPr>
              <w:t>encapsulado.</w:t>
            </w:r>
          </w:p>
        </w:tc>
        <w:tc>
          <w:tcPr>
            <w:tcW w:w="691" w:type="dxa"/>
            <w:tcBorders>
              <w:top w:val="single" w:sz="4" w:space="0" w:color="000000"/>
              <w:left w:val="single" w:sz="5" w:space="0" w:color="000000"/>
              <w:bottom w:val="single" w:sz="4" w:space="0" w:color="000000"/>
              <w:right w:val="single" w:sz="5" w:space="0" w:color="000000"/>
            </w:tcBorders>
          </w:tcPr>
          <w:p w14:paraId="40DA24B7"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BBF6124"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7FE61B1"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4F6A550"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53091A8"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33509839" w14:textId="77777777" w:rsidR="00683A55" w:rsidRPr="007456ED" w:rsidRDefault="00683A55" w:rsidP="00683A55">
            <w:pPr>
              <w:rPr>
                <w:sz w:val="14"/>
                <w:szCs w:val="14"/>
              </w:rPr>
            </w:pPr>
          </w:p>
        </w:tc>
      </w:tr>
      <w:tr w:rsidR="00683A55" w:rsidRPr="007456ED" w14:paraId="2627BCCC" w14:textId="77777777" w:rsidTr="00683A55">
        <w:trPr>
          <w:trHeight w:hRule="exact" w:val="450"/>
        </w:trPr>
        <w:tc>
          <w:tcPr>
            <w:tcW w:w="445" w:type="dxa"/>
            <w:tcBorders>
              <w:top w:val="single" w:sz="4" w:space="0" w:color="000000"/>
              <w:left w:val="single" w:sz="5" w:space="0" w:color="000000"/>
              <w:bottom w:val="single" w:sz="4" w:space="0" w:color="000000"/>
              <w:right w:val="single" w:sz="5" w:space="0" w:color="000000"/>
            </w:tcBorders>
          </w:tcPr>
          <w:p w14:paraId="4FDFC84F"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8.6</w:t>
            </w:r>
          </w:p>
        </w:tc>
        <w:tc>
          <w:tcPr>
            <w:tcW w:w="3862" w:type="dxa"/>
            <w:tcBorders>
              <w:top w:val="single" w:sz="4" w:space="0" w:color="000000"/>
              <w:left w:val="single" w:sz="5" w:space="0" w:color="000000"/>
              <w:bottom w:val="single" w:sz="4" w:space="0" w:color="000000"/>
              <w:right w:val="single" w:sz="5" w:space="0" w:color="000000"/>
            </w:tcBorders>
          </w:tcPr>
          <w:p w14:paraId="57145C22" w14:textId="77777777" w:rsidR="00683A55" w:rsidRPr="007456ED" w:rsidRDefault="00683A55" w:rsidP="00683A55">
            <w:pPr>
              <w:pStyle w:val="TableParagraph"/>
              <w:spacing w:before="21" w:line="273" w:lineRule="auto"/>
              <w:ind w:left="18" w:right="15" w:hanging="1"/>
              <w:rPr>
                <w:rFonts w:ascii="Calibri" w:eastAsia="Calibri" w:hAnsi="Calibri" w:cs="Calibri"/>
                <w:sz w:val="14"/>
                <w:szCs w:val="14"/>
              </w:rPr>
            </w:pPr>
            <w:r w:rsidRPr="007456ED">
              <w:rPr>
                <w:rFonts w:ascii="Calibri" w:hAnsi="Calibri"/>
                <w:sz w:val="14"/>
                <w:szCs w:val="14"/>
                <w:lang w:val="es"/>
              </w:rPr>
              <w:t>Las partes estructurales horizontales no tienen superficies plana</w:t>
            </w:r>
            <w:r>
              <w:rPr>
                <w:rFonts w:ascii="Calibri" w:hAnsi="Calibri"/>
                <w:sz w:val="14"/>
                <w:szCs w:val="14"/>
                <w:lang w:val="es"/>
              </w:rPr>
              <w:t>s en las que el polvo o materiales pueda</w:t>
            </w:r>
            <w:r w:rsidRPr="007456ED">
              <w:rPr>
                <w:rFonts w:ascii="Calibri" w:hAnsi="Calibri"/>
                <w:sz w:val="14"/>
                <w:szCs w:val="14"/>
                <w:lang w:val="es"/>
              </w:rPr>
              <w:t>n acumularse.</w:t>
            </w:r>
          </w:p>
        </w:tc>
        <w:tc>
          <w:tcPr>
            <w:tcW w:w="691" w:type="dxa"/>
            <w:tcBorders>
              <w:top w:val="single" w:sz="4" w:space="0" w:color="000000"/>
              <w:left w:val="single" w:sz="5" w:space="0" w:color="000000"/>
              <w:bottom w:val="single" w:sz="4" w:space="0" w:color="000000"/>
              <w:right w:val="single" w:sz="5" w:space="0" w:color="000000"/>
            </w:tcBorders>
          </w:tcPr>
          <w:p w14:paraId="431F7199"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855CDFB"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ECBD006"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BF87F12"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72FD059"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4058B515" w14:textId="77777777" w:rsidR="00683A55" w:rsidRPr="007456ED" w:rsidRDefault="00683A55" w:rsidP="00683A55">
            <w:pPr>
              <w:rPr>
                <w:sz w:val="14"/>
                <w:szCs w:val="14"/>
              </w:rPr>
            </w:pPr>
          </w:p>
        </w:tc>
      </w:tr>
      <w:tr w:rsidR="00683A55" w:rsidRPr="007456ED" w14:paraId="2C4AAEE2" w14:textId="77777777" w:rsidTr="00683A55">
        <w:trPr>
          <w:trHeight w:hRule="exact" w:val="388"/>
        </w:trPr>
        <w:tc>
          <w:tcPr>
            <w:tcW w:w="445" w:type="dxa"/>
            <w:tcBorders>
              <w:top w:val="single" w:sz="4" w:space="0" w:color="000000"/>
              <w:left w:val="single" w:sz="5" w:space="0" w:color="000000"/>
              <w:bottom w:val="single" w:sz="4" w:space="0" w:color="000000"/>
              <w:right w:val="single" w:sz="5" w:space="0" w:color="000000"/>
            </w:tcBorders>
          </w:tcPr>
          <w:p w14:paraId="5D82B39A"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8.7</w:t>
            </w:r>
          </w:p>
        </w:tc>
        <w:tc>
          <w:tcPr>
            <w:tcW w:w="3862" w:type="dxa"/>
            <w:tcBorders>
              <w:top w:val="single" w:sz="4" w:space="0" w:color="000000"/>
              <w:left w:val="single" w:sz="5" w:space="0" w:color="000000"/>
              <w:bottom w:val="single" w:sz="4" w:space="0" w:color="000000"/>
              <w:right w:val="single" w:sz="5" w:space="0" w:color="000000"/>
            </w:tcBorders>
          </w:tcPr>
          <w:p w14:paraId="7A30FE72" w14:textId="77777777" w:rsidR="00683A55" w:rsidRPr="007456ED" w:rsidRDefault="00683A55" w:rsidP="00683A55">
            <w:pPr>
              <w:pStyle w:val="TableParagraph"/>
              <w:spacing w:before="21" w:line="273" w:lineRule="auto"/>
              <w:ind w:left="18" w:right="15" w:hanging="1"/>
              <w:rPr>
                <w:rFonts w:ascii="Calibri" w:eastAsia="Calibri" w:hAnsi="Calibri" w:cs="Calibri"/>
                <w:sz w:val="14"/>
                <w:szCs w:val="14"/>
              </w:rPr>
            </w:pPr>
            <w:r w:rsidRPr="007456ED">
              <w:rPr>
                <w:rFonts w:ascii="Calibri" w:hAnsi="Calibri"/>
                <w:sz w:val="14"/>
                <w:szCs w:val="14"/>
                <w:lang w:val="es"/>
              </w:rPr>
              <w:t>No se usan barras roscadas y se minimiza el uso de otras superficies roscadas.</w:t>
            </w:r>
          </w:p>
        </w:tc>
        <w:tc>
          <w:tcPr>
            <w:tcW w:w="691" w:type="dxa"/>
            <w:tcBorders>
              <w:top w:val="single" w:sz="4" w:space="0" w:color="000000"/>
              <w:left w:val="single" w:sz="5" w:space="0" w:color="000000"/>
              <w:bottom w:val="single" w:sz="4" w:space="0" w:color="000000"/>
              <w:right w:val="single" w:sz="5" w:space="0" w:color="000000"/>
            </w:tcBorders>
          </w:tcPr>
          <w:p w14:paraId="449E6402"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B6F7FA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F81558E"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FBBF64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58E43638"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4600EB2B" w14:textId="77777777" w:rsidR="00683A55" w:rsidRPr="007456ED" w:rsidRDefault="00683A55" w:rsidP="00683A55">
            <w:pPr>
              <w:rPr>
                <w:sz w:val="14"/>
                <w:szCs w:val="14"/>
              </w:rPr>
            </w:pPr>
          </w:p>
        </w:tc>
      </w:tr>
      <w:tr w:rsidR="00683A55" w:rsidRPr="007456ED" w14:paraId="5C50109E" w14:textId="77777777" w:rsidTr="00683A55">
        <w:trPr>
          <w:trHeight w:hRule="exact" w:val="594"/>
        </w:trPr>
        <w:tc>
          <w:tcPr>
            <w:tcW w:w="445" w:type="dxa"/>
            <w:tcBorders>
              <w:top w:val="single" w:sz="4" w:space="0" w:color="000000"/>
              <w:left w:val="single" w:sz="5" w:space="0" w:color="000000"/>
              <w:bottom w:val="single" w:sz="4" w:space="0" w:color="000000"/>
              <w:right w:val="single" w:sz="5" w:space="0" w:color="000000"/>
            </w:tcBorders>
          </w:tcPr>
          <w:p w14:paraId="4823DAE9"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8.8</w:t>
            </w:r>
          </w:p>
        </w:tc>
        <w:tc>
          <w:tcPr>
            <w:tcW w:w="3862" w:type="dxa"/>
            <w:tcBorders>
              <w:top w:val="single" w:sz="4" w:space="0" w:color="000000"/>
              <w:left w:val="single" w:sz="5" w:space="0" w:color="000000"/>
              <w:bottom w:val="single" w:sz="4" w:space="0" w:color="000000"/>
              <w:right w:val="single" w:sz="5" w:space="0" w:color="000000"/>
            </w:tcBorders>
          </w:tcPr>
          <w:p w14:paraId="2291E913" w14:textId="77777777" w:rsidR="00683A55" w:rsidRPr="007456ED" w:rsidRDefault="00683A55" w:rsidP="00683A55">
            <w:pPr>
              <w:pStyle w:val="TableParagraph"/>
              <w:spacing w:before="30" w:line="273" w:lineRule="auto"/>
              <w:ind w:left="18" w:right="8" w:hanging="1"/>
              <w:rPr>
                <w:rFonts w:ascii="Calibri" w:eastAsia="Calibri" w:hAnsi="Calibri" w:cs="Calibri"/>
                <w:sz w:val="14"/>
                <w:szCs w:val="14"/>
              </w:rPr>
            </w:pPr>
            <w:r>
              <w:rPr>
                <w:rFonts w:ascii="Calibri" w:hAnsi="Calibri"/>
                <w:sz w:val="14"/>
                <w:szCs w:val="14"/>
                <w:lang w:val="es"/>
              </w:rPr>
              <w:t>Las juntas de expansión</w:t>
            </w:r>
            <w:r w:rsidRPr="007456ED">
              <w:rPr>
                <w:rFonts w:ascii="Calibri" w:hAnsi="Calibri"/>
                <w:sz w:val="14"/>
                <w:szCs w:val="14"/>
                <w:lang w:val="es"/>
              </w:rPr>
              <w:t xml:space="preserve"> son adecuadas para evitar los agrietamientos irregulares en </w:t>
            </w:r>
            <w:r>
              <w:rPr>
                <w:rFonts w:ascii="Calibri" w:hAnsi="Calibri"/>
                <w:sz w:val="14"/>
                <w:szCs w:val="14"/>
                <w:lang w:val="es"/>
              </w:rPr>
              <w:t>los pisos y se limitan en la medida de lo</w:t>
            </w:r>
            <w:r w:rsidRPr="007456ED">
              <w:rPr>
                <w:rFonts w:ascii="Calibri" w:hAnsi="Calibri"/>
                <w:sz w:val="14"/>
                <w:szCs w:val="14"/>
                <w:lang w:val="es"/>
              </w:rPr>
              <w:t xml:space="preserve"> posible.</w:t>
            </w:r>
          </w:p>
        </w:tc>
        <w:tc>
          <w:tcPr>
            <w:tcW w:w="691" w:type="dxa"/>
            <w:tcBorders>
              <w:top w:val="single" w:sz="4" w:space="0" w:color="000000"/>
              <w:left w:val="single" w:sz="5" w:space="0" w:color="000000"/>
              <w:bottom w:val="single" w:sz="4" w:space="0" w:color="000000"/>
              <w:right w:val="single" w:sz="5" w:space="0" w:color="000000"/>
            </w:tcBorders>
          </w:tcPr>
          <w:p w14:paraId="52A73BDE"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4B095CD"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356FD7BA"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1EB3D6F6"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744A4D6B"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6188E899" w14:textId="77777777" w:rsidR="00683A55" w:rsidRPr="007456ED" w:rsidRDefault="00683A55" w:rsidP="00683A55">
            <w:pPr>
              <w:rPr>
                <w:sz w:val="14"/>
                <w:szCs w:val="14"/>
              </w:rPr>
            </w:pPr>
          </w:p>
        </w:tc>
      </w:tr>
      <w:tr w:rsidR="00683A55" w:rsidRPr="007456ED" w14:paraId="4EBECF7B" w14:textId="77777777" w:rsidTr="00683A55">
        <w:trPr>
          <w:trHeight w:hRule="exact" w:val="396"/>
        </w:trPr>
        <w:tc>
          <w:tcPr>
            <w:tcW w:w="445" w:type="dxa"/>
            <w:tcBorders>
              <w:top w:val="single" w:sz="4" w:space="0" w:color="000000"/>
              <w:left w:val="single" w:sz="5" w:space="0" w:color="000000"/>
              <w:bottom w:val="single" w:sz="4" w:space="0" w:color="000000"/>
              <w:right w:val="single" w:sz="5" w:space="0" w:color="000000"/>
            </w:tcBorders>
          </w:tcPr>
          <w:p w14:paraId="069A71D7" w14:textId="77777777" w:rsidR="00683A55" w:rsidRPr="007456ED" w:rsidRDefault="00683A55" w:rsidP="00683A55">
            <w:pPr>
              <w:pStyle w:val="TableParagraph"/>
              <w:spacing w:before="13"/>
              <w:ind w:left="103"/>
              <w:rPr>
                <w:rFonts w:ascii="Calibri" w:eastAsia="Calibri" w:hAnsi="Calibri" w:cs="Calibri"/>
                <w:sz w:val="14"/>
                <w:szCs w:val="14"/>
              </w:rPr>
            </w:pPr>
            <w:r w:rsidRPr="007456ED">
              <w:rPr>
                <w:rFonts w:ascii="Calibri" w:hAnsi="Calibri"/>
                <w:sz w:val="14"/>
                <w:szCs w:val="14"/>
                <w:lang w:val="es"/>
              </w:rPr>
              <w:t>8.9</w:t>
            </w:r>
          </w:p>
        </w:tc>
        <w:tc>
          <w:tcPr>
            <w:tcW w:w="3862" w:type="dxa"/>
            <w:tcBorders>
              <w:top w:val="single" w:sz="4" w:space="0" w:color="000000"/>
              <w:left w:val="single" w:sz="5" w:space="0" w:color="000000"/>
              <w:bottom w:val="single" w:sz="4" w:space="0" w:color="000000"/>
              <w:right w:val="single" w:sz="5" w:space="0" w:color="000000"/>
            </w:tcBorders>
          </w:tcPr>
          <w:p w14:paraId="6E0E02EB" w14:textId="084B5D5A" w:rsidR="00683A55" w:rsidRPr="007456ED" w:rsidRDefault="00683A55" w:rsidP="00683A55">
            <w:pPr>
              <w:pStyle w:val="TableParagraph"/>
              <w:spacing w:before="30" w:line="273" w:lineRule="auto"/>
              <w:ind w:left="18" w:right="11" w:hanging="1"/>
              <w:rPr>
                <w:rFonts w:ascii="Calibri" w:eastAsia="Calibri" w:hAnsi="Calibri" w:cs="Calibri"/>
                <w:sz w:val="14"/>
                <w:szCs w:val="14"/>
              </w:rPr>
            </w:pPr>
            <w:r w:rsidRPr="007456ED">
              <w:rPr>
                <w:rFonts w:ascii="Calibri" w:hAnsi="Calibri"/>
                <w:sz w:val="14"/>
                <w:szCs w:val="14"/>
                <w:lang w:val="es"/>
              </w:rPr>
              <w:t xml:space="preserve">Las bases de los drenajes se apoyan </w:t>
            </w:r>
            <w:r>
              <w:rPr>
                <w:rFonts w:ascii="Calibri" w:hAnsi="Calibri"/>
                <w:sz w:val="14"/>
                <w:szCs w:val="14"/>
                <w:lang w:val="es"/>
              </w:rPr>
              <w:t>en cimientos sólido</w:t>
            </w:r>
            <w:r w:rsidRPr="007456ED">
              <w:rPr>
                <w:rFonts w:ascii="Calibri" w:hAnsi="Calibri"/>
                <w:sz w:val="14"/>
                <w:szCs w:val="14"/>
                <w:lang w:val="es"/>
              </w:rPr>
              <w:t>s para pr</w:t>
            </w:r>
            <w:r>
              <w:rPr>
                <w:rFonts w:ascii="Calibri" w:hAnsi="Calibri"/>
                <w:sz w:val="14"/>
                <w:szCs w:val="14"/>
                <w:lang w:val="es"/>
              </w:rPr>
              <w:t>evenir asentamientos</w:t>
            </w:r>
            <w:r w:rsidRPr="007456ED">
              <w:rPr>
                <w:rFonts w:ascii="Calibri" w:hAnsi="Calibri"/>
                <w:sz w:val="14"/>
                <w:szCs w:val="14"/>
                <w:lang w:val="es"/>
              </w:rPr>
              <w:t>.</w:t>
            </w:r>
          </w:p>
        </w:tc>
        <w:tc>
          <w:tcPr>
            <w:tcW w:w="691" w:type="dxa"/>
            <w:tcBorders>
              <w:top w:val="single" w:sz="4" w:space="0" w:color="000000"/>
              <w:left w:val="single" w:sz="5" w:space="0" w:color="000000"/>
              <w:bottom w:val="single" w:sz="4" w:space="0" w:color="000000"/>
              <w:right w:val="single" w:sz="5" w:space="0" w:color="000000"/>
            </w:tcBorders>
          </w:tcPr>
          <w:p w14:paraId="2A92EBF5"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6172CFC6"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C99BA7F"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0944C45"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543E9409"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7FC1F41C" w14:textId="77777777" w:rsidR="00683A55" w:rsidRPr="007456ED" w:rsidRDefault="00683A55" w:rsidP="00683A55">
            <w:pPr>
              <w:rPr>
                <w:sz w:val="14"/>
                <w:szCs w:val="14"/>
              </w:rPr>
            </w:pPr>
          </w:p>
        </w:tc>
      </w:tr>
      <w:tr w:rsidR="00683A55" w:rsidRPr="007456ED" w14:paraId="05CD37D4" w14:textId="77777777" w:rsidTr="00683A55">
        <w:trPr>
          <w:trHeight w:hRule="exact" w:val="639"/>
        </w:trPr>
        <w:tc>
          <w:tcPr>
            <w:tcW w:w="445" w:type="dxa"/>
            <w:tcBorders>
              <w:top w:val="single" w:sz="4" w:space="0" w:color="000000"/>
              <w:left w:val="single" w:sz="5" w:space="0" w:color="000000"/>
              <w:bottom w:val="single" w:sz="4" w:space="0" w:color="000000"/>
              <w:right w:val="single" w:sz="5" w:space="0" w:color="000000"/>
            </w:tcBorders>
          </w:tcPr>
          <w:p w14:paraId="092A7E86" w14:textId="77777777" w:rsidR="00683A55" w:rsidRPr="007456ED" w:rsidRDefault="00683A55" w:rsidP="00683A55">
            <w:pPr>
              <w:pStyle w:val="TableParagraph"/>
              <w:spacing w:before="13"/>
              <w:ind w:left="65"/>
              <w:rPr>
                <w:rFonts w:ascii="Calibri" w:eastAsia="Calibri" w:hAnsi="Calibri" w:cs="Calibri"/>
                <w:sz w:val="14"/>
                <w:szCs w:val="14"/>
              </w:rPr>
            </w:pPr>
            <w:r w:rsidRPr="007456ED">
              <w:rPr>
                <w:rFonts w:ascii="Calibri" w:hAnsi="Calibri"/>
                <w:sz w:val="14"/>
                <w:szCs w:val="14"/>
                <w:lang w:val="es"/>
              </w:rPr>
              <w:t>8.91</w:t>
            </w:r>
          </w:p>
        </w:tc>
        <w:tc>
          <w:tcPr>
            <w:tcW w:w="3862" w:type="dxa"/>
            <w:tcBorders>
              <w:top w:val="single" w:sz="4" w:space="0" w:color="000000"/>
              <w:left w:val="single" w:sz="5" w:space="0" w:color="000000"/>
              <w:bottom w:val="single" w:sz="4" w:space="0" w:color="000000"/>
              <w:right w:val="single" w:sz="5" w:space="0" w:color="000000"/>
            </w:tcBorders>
          </w:tcPr>
          <w:p w14:paraId="3E44902E" w14:textId="77777777" w:rsidR="00683A55" w:rsidRPr="007456ED" w:rsidRDefault="00683A55" w:rsidP="00683A55">
            <w:pPr>
              <w:pStyle w:val="TableParagraph"/>
              <w:spacing w:before="30" w:line="273" w:lineRule="auto"/>
              <w:ind w:left="18" w:right="9" w:hanging="1"/>
              <w:jc w:val="both"/>
              <w:rPr>
                <w:rFonts w:ascii="Calibri" w:eastAsia="Calibri" w:hAnsi="Calibri" w:cs="Calibri"/>
                <w:sz w:val="14"/>
                <w:szCs w:val="14"/>
              </w:rPr>
            </w:pPr>
            <w:r w:rsidRPr="007456ED">
              <w:rPr>
                <w:rFonts w:ascii="Calibri" w:hAnsi="Calibri"/>
                <w:sz w:val="14"/>
                <w:szCs w:val="14"/>
                <w:lang w:val="es"/>
              </w:rPr>
              <w:t>Los elementos sujetos directamente a la superficie de un edificio, tales como cableado eléctrico o tuberías de agua, tienen una separación mínima de 1 pulgada de la superficie de la pared.</w:t>
            </w:r>
          </w:p>
        </w:tc>
        <w:tc>
          <w:tcPr>
            <w:tcW w:w="691" w:type="dxa"/>
            <w:tcBorders>
              <w:top w:val="single" w:sz="4" w:space="0" w:color="000000"/>
              <w:left w:val="single" w:sz="5" w:space="0" w:color="000000"/>
              <w:bottom w:val="single" w:sz="4" w:space="0" w:color="000000"/>
              <w:right w:val="single" w:sz="5" w:space="0" w:color="000000"/>
            </w:tcBorders>
          </w:tcPr>
          <w:p w14:paraId="675C02B6"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FE0DD54"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097B7DC"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57752C51"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531FE83"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29FDB9CA" w14:textId="77777777" w:rsidR="00683A55" w:rsidRPr="007456ED" w:rsidRDefault="00683A55" w:rsidP="00683A55">
            <w:pPr>
              <w:rPr>
                <w:sz w:val="14"/>
                <w:szCs w:val="14"/>
              </w:rPr>
            </w:pPr>
          </w:p>
        </w:tc>
      </w:tr>
      <w:tr w:rsidR="00683A55" w:rsidRPr="007456ED" w14:paraId="512D9454" w14:textId="77777777" w:rsidTr="00683A55">
        <w:trPr>
          <w:trHeight w:hRule="exact" w:val="630"/>
        </w:trPr>
        <w:tc>
          <w:tcPr>
            <w:tcW w:w="445" w:type="dxa"/>
            <w:tcBorders>
              <w:top w:val="single" w:sz="4" w:space="0" w:color="000000"/>
              <w:left w:val="single" w:sz="5" w:space="0" w:color="000000"/>
              <w:bottom w:val="single" w:sz="4" w:space="0" w:color="000000"/>
              <w:right w:val="single" w:sz="5" w:space="0" w:color="000000"/>
            </w:tcBorders>
          </w:tcPr>
          <w:p w14:paraId="2CE37165" w14:textId="77777777" w:rsidR="00683A55" w:rsidRPr="007456ED" w:rsidRDefault="00683A55" w:rsidP="00683A55">
            <w:pPr>
              <w:pStyle w:val="TableParagraph"/>
              <w:spacing w:before="13"/>
              <w:ind w:left="65"/>
              <w:rPr>
                <w:rFonts w:ascii="Calibri" w:eastAsia="Calibri" w:hAnsi="Calibri" w:cs="Calibri"/>
                <w:sz w:val="14"/>
                <w:szCs w:val="14"/>
              </w:rPr>
            </w:pPr>
            <w:r w:rsidRPr="007456ED">
              <w:rPr>
                <w:rFonts w:ascii="Calibri" w:hAnsi="Calibri"/>
                <w:sz w:val="14"/>
                <w:szCs w:val="14"/>
                <w:lang w:val="es"/>
              </w:rPr>
              <w:t>8.92</w:t>
            </w:r>
          </w:p>
        </w:tc>
        <w:tc>
          <w:tcPr>
            <w:tcW w:w="3862" w:type="dxa"/>
            <w:tcBorders>
              <w:top w:val="single" w:sz="4" w:space="0" w:color="000000"/>
              <w:left w:val="single" w:sz="5" w:space="0" w:color="000000"/>
              <w:bottom w:val="single" w:sz="4" w:space="0" w:color="000000"/>
              <w:right w:val="single" w:sz="5" w:space="0" w:color="000000"/>
            </w:tcBorders>
          </w:tcPr>
          <w:p w14:paraId="2C81FE11" w14:textId="77777777" w:rsidR="00683A55" w:rsidRPr="007456ED" w:rsidRDefault="00683A55" w:rsidP="00683A55">
            <w:pPr>
              <w:pStyle w:val="TableParagraph"/>
              <w:spacing w:before="13" w:line="273" w:lineRule="auto"/>
              <w:ind w:left="18" w:right="15" w:hanging="1"/>
              <w:rPr>
                <w:rFonts w:ascii="Calibri" w:eastAsia="Calibri" w:hAnsi="Calibri" w:cs="Calibri"/>
                <w:sz w:val="14"/>
                <w:szCs w:val="14"/>
              </w:rPr>
            </w:pPr>
            <w:r w:rsidRPr="007456ED">
              <w:rPr>
                <w:rFonts w:ascii="Calibri" w:hAnsi="Calibri"/>
                <w:sz w:val="14"/>
                <w:szCs w:val="14"/>
                <w:lang w:val="es"/>
              </w:rPr>
              <w:t>Los pisos están construidos para prevenir el albergue microbiano, son impermeables, fáciles de limpiar y resistentes al desgaste y la corrosión.</w:t>
            </w:r>
          </w:p>
        </w:tc>
        <w:tc>
          <w:tcPr>
            <w:tcW w:w="691" w:type="dxa"/>
            <w:tcBorders>
              <w:top w:val="single" w:sz="4" w:space="0" w:color="000000"/>
              <w:left w:val="single" w:sz="5" w:space="0" w:color="000000"/>
              <w:bottom w:val="single" w:sz="4" w:space="0" w:color="000000"/>
              <w:right w:val="single" w:sz="5" w:space="0" w:color="000000"/>
            </w:tcBorders>
          </w:tcPr>
          <w:p w14:paraId="11FCABDE"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255A2763"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EA5BC3D"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07331747" w14:textId="77777777" w:rsidR="00683A55" w:rsidRPr="007456ED" w:rsidRDefault="00683A55" w:rsidP="00683A55">
            <w:pPr>
              <w:rPr>
                <w:sz w:val="14"/>
                <w:szCs w:val="14"/>
              </w:rPr>
            </w:pPr>
          </w:p>
        </w:tc>
        <w:tc>
          <w:tcPr>
            <w:tcW w:w="379" w:type="dxa"/>
            <w:tcBorders>
              <w:top w:val="single" w:sz="4" w:space="0" w:color="000000"/>
              <w:left w:val="single" w:sz="5" w:space="0" w:color="000000"/>
              <w:bottom w:val="single" w:sz="4" w:space="0" w:color="000000"/>
              <w:right w:val="single" w:sz="5" w:space="0" w:color="000000"/>
            </w:tcBorders>
          </w:tcPr>
          <w:p w14:paraId="4E10AB3A" w14:textId="77777777" w:rsidR="00683A55" w:rsidRPr="007456ED" w:rsidRDefault="00683A55" w:rsidP="00683A55">
            <w:pPr>
              <w:rPr>
                <w:sz w:val="14"/>
                <w:szCs w:val="14"/>
              </w:rPr>
            </w:pPr>
          </w:p>
        </w:tc>
        <w:tc>
          <w:tcPr>
            <w:tcW w:w="2243" w:type="dxa"/>
            <w:tcBorders>
              <w:top w:val="single" w:sz="4" w:space="0" w:color="000000"/>
              <w:left w:val="single" w:sz="5" w:space="0" w:color="000000"/>
              <w:bottom w:val="single" w:sz="4" w:space="0" w:color="000000"/>
              <w:right w:val="single" w:sz="5" w:space="0" w:color="000000"/>
            </w:tcBorders>
          </w:tcPr>
          <w:p w14:paraId="70859EE4" w14:textId="77777777" w:rsidR="00683A55" w:rsidRPr="007456ED" w:rsidRDefault="00683A55" w:rsidP="00683A55">
            <w:pPr>
              <w:rPr>
                <w:sz w:val="14"/>
                <w:szCs w:val="14"/>
              </w:rPr>
            </w:pPr>
          </w:p>
        </w:tc>
      </w:tr>
    </w:tbl>
    <w:p w14:paraId="5CA02BF6" w14:textId="77777777" w:rsidR="00137E45" w:rsidRPr="00810D79" w:rsidRDefault="00683A55" w:rsidP="00137E45">
      <w:pPr>
        <w:rPr>
          <w:sz w:val="20"/>
        </w:rPr>
      </w:pPr>
      <w:r>
        <w:rPr>
          <w:rFonts w:ascii="Times New Roman" w:eastAsia="Times New Roman" w:hAnsi="Times New Roman" w:cs="Times New Roman"/>
          <w:noProof/>
          <w:sz w:val="20"/>
          <w:szCs w:val="20"/>
        </w:rPr>
        <mc:AlternateContent>
          <mc:Choice Requires="wps">
            <w:drawing>
              <wp:inline distT="0" distB="0" distL="0" distR="0" wp14:anchorId="15896A0D" wp14:editId="53B62101">
                <wp:extent cx="5572125" cy="219710"/>
                <wp:effectExtent l="9525" t="9525" r="9525" b="8890"/>
                <wp:docPr id="35871" name="Text Box 35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197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29C751" w14:textId="77777777" w:rsidR="00A917BE" w:rsidRDefault="00A917BE" w:rsidP="00683A55">
                            <w:pPr>
                              <w:spacing w:before="71"/>
                              <w:ind w:left="144"/>
                              <w:rPr>
                                <w:rFonts w:ascii="Calibri" w:eastAsia="Calibri" w:hAnsi="Calibri" w:cs="Calibri"/>
                                <w:sz w:val="16"/>
                                <w:szCs w:val="16"/>
                              </w:rPr>
                            </w:pPr>
                            <w:r w:rsidRPr="00B06B99">
                              <w:rPr>
                                <w:rFonts w:ascii="Calibri" w:hAnsi="Calibri"/>
                                <w:sz w:val="16"/>
                                <w:lang w:val="es"/>
                              </w:rPr>
                              <w:t>S = satisfactorio, M = marginal, NS = No satisfactorio, NA = no aplica</w:t>
                            </w:r>
                          </w:p>
                        </w:txbxContent>
                      </wps:txbx>
                      <wps:bodyPr rot="0" vert="horz" wrap="square" lIns="0" tIns="0" rIns="0" bIns="0" anchor="t" anchorCtr="0" upright="1">
                        <a:noAutofit/>
                      </wps:bodyPr>
                    </wps:wsp>
                  </a:graphicData>
                </a:graphic>
              </wp:inline>
            </w:drawing>
          </mc:Choice>
          <mc:Fallback>
            <w:pict>
              <v:shape w14:anchorId="15896A0D" id="Text Box 35871" o:spid="_x0000_s1049" type="#_x0000_t202" style="width:438.75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" filled="f" strokeweight=".72pt">
                <v:textbox inset="0,0,0,0">
                  <w:txbxContent>
                    <w:p w14:paraId="3129C751" w14:textId="77777777" w:rsidR="00A917BE" w:rsidRDefault="00A917BE" w:rsidP="00683A55">
                      <w:pPr>
                        <w:spacing w:before="71"/>
                        <w:ind w:left="144"/>
                        <w:rPr>
                          <w:rFonts w:ascii="Calibri" w:eastAsia="Calibri" w:hAnsi="Calibri" w:cs="Calibri"/>
                          <w:sz w:val="16"/>
                          <w:szCs w:val="16"/>
                        </w:rPr>
                      </w:pPr>
                      <w:r w:rsidRPr="00B06B99">
                        <w:rPr>
                          <w:rFonts w:ascii="Calibri" w:hAnsi="Calibri"/>
                          <w:sz w:val="16"/>
                          <w:lang w:val="es"/>
                        </w:rPr>
                        <w:t>S = satisfactorio, M = marginal, NS = No satisfactorio, NA = no aplica</w:t>
                      </w:r>
                    </w:p>
                  </w:txbxContent>
                </v:textbox>
                <w10:anchorlock/>
              </v:shape>
            </w:pict>
          </mc:Fallback>
        </mc:AlternateContent>
      </w:r>
    </w:p>
    <w:tbl>
      <w:tblPr>
        <w:tblpPr w:leftFromText="180" w:rightFromText="180" w:horzAnchor="margin" w:tblpY="-225"/>
        <w:tblW w:w="0" w:type="auto"/>
        <w:tblLayout w:type="fixed"/>
        <w:tblCellMar>
          <w:left w:w="0" w:type="dxa"/>
          <w:right w:w="0" w:type="dxa"/>
        </w:tblCellMar>
        <w:tblLook w:val="01E0" w:firstRow="1" w:lastRow="1" w:firstColumn="1" w:lastColumn="1" w:noHBand="0" w:noVBand="0"/>
      </w:tblPr>
      <w:tblGrid>
        <w:gridCol w:w="424"/>
        <w:gridCol w:w="3844"/>
        <w:gridCol w:w="688"/>
        <w:gridCol w:w="377"/>
        <w:gridCol w:w="377"/>
        <w:gridCol w:w="377"/>
        <w:gridCol w:w="377"/>
        <w:gridCol w:w="2233"/>
      </w:tblGrid>
      <w:tr w:rsidR="00031B7B" w14:paraId="4CE0E67C" w14:textId="77777777" w:rsidTr="00031B7B">
        <w:trPr>
          <w:trHeight w:hRule="exact" w:val="198"/>
        </w:trPr>
        <w:tc>
          <w:tcPr>
            <w:tcW w:w="4956" w:type="dxa"/>
            <w:gridSpan w:val="3"/>
            <w:tcBorders>
              <w:top w:val="single" w:sz="5" w:space="0" w:color="000000"/>
              <w:left w:val="single" w:sz="5" w:space="0" w:color="000000"/>
              <w:bottom w:val="single" w:sz="5" w:space="0" w:color="000000"/>
              <w:right w:val="single" w:sz="5" w:space="0" w:color="000000"/>
            </w:tcBorders>
          </w:tcPr>
          <w:p w14:paraId="07C36738" w14:textId="77777777" w:rsidR="00031B7B" w:rsidRDefault="00031B7B" w:rsidP="00031B7B">
            <w:r>
              <w:rPr>
                <w:rFonts w:ascii="Calibri" w:hAnsi="Calibri"/>
                <w:b/>
                <w:bCs/>
                <w:sz w:val="15"/>
                <w:lang w:val="es"/>
              </w:rPr>
              <w:lastRenderedPageBreak/>
              <w:t>PRINCIPIO N.° 9: COMPATIBILIDAD HIGIÉNICA CON OTROS SISTEMAS</w:t>
            </w:r>
          </w:p>
        </w:tc>
        <w:tc>
          <w:tcPr>
            <w:tcW w:w="377" w:type="dxa"/>
            <w:tcBorders>
              <w:top w:val="single" w:sz="5" w:space="0" w:color="000000"/>
              <w:left w:val="single" w:sz="5" w:space="0" w:color="000000"/>
              <w:bottom w:val="single" w:sz="5" w:space="0" w:color="000000"/>
              <w:right w:val="single" w:sz="5" w:space="0" w:color="000000"/>
            </w:tcBorders>
          </w:tcPr>
          <w:p w14:paraId="6E5B8391"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47D342AB"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0EB170AB"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483BFBBB"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403503D5" w14:textId="77777777" w:rsidR="00031B7B" w:rsidRDefault="00031B7B" w:rsidP="00031B7B"/>
        </w:tc>
      </w:tr>
      <w:tr w:rsidR="00031B7B" w14:paraId="79DD0975" w14:textId="77777777" w:rsidTr="00031B7B">
        <w:trPr>
          <w:trHeight w:hRule="exact" w:val="198"/>
        </w:trPr>
        <w:tc>
          <w:tcPr>
            <w:tcW w:w="424" w:type="dxa"/>
            <w:tcBorders>
              <w:top w:val="single" w:sz="5" w:space="0" w:color="000000"/>
              <w:left w:val="single" w:sz="5" w:space="0" w:color="000000"/>
              <w:bottom w:val="single" w:sz="5" w:space="0" w:color="000000"/>
              <w:right w:val="single" w:sz="5" w:space="0" w:color="000000"/>
            </w:tcBorders>
          </w:tcPr>
          <w:p w14:paraId="6AF6F04C" w14:textId="77777777" w:rsidR="00031B7B" w:rsidRDefault="00031B7B" w:rsidP="00031B7B"/>
        </w:tc>
        <w:tc>
          <w:tcPr>
            <w:tcW w:w="3844" w:type="dxa"/>
            <w:tcBorders>
              <w:top w:val="single" w:sz="5" w:space="0" w:color="000000"/>
              <w:left w:val="single" w:sz="5" w:space="0" w:color="000000"/>
              <w:bottom w:val="single" w:sz="5" w:space="0" w:color="000000"/>
              <w:right w:val="single" w:sz="5" w:space="0" w:color="000000"/>
            </w:tcBorders>
          </w:tcPr>
          <w:p w14:paraId="1E6D77DE" w14:textId="77777777" w:rsidR="00031B7B" w:rsidRDefault="00031B7B" w:rsidP="00031B7B"/>
        </w:tc>
        <w:tc>
          <w:tcPr>
            <w:tcW w:w="688" w:type="dxa"/>
            <w:tcBorders>
              <w:top w:val="single" w:sz="5" w:space="0" w:color="000000"/>
              <w:left w:val="single" w:sz="5" w:space="0" w:color="000000"/>
              <w:bottom w:val="single" w:sz="5" w:space="0" w:color="000000"/>
              <w:right w:val="single" w:sz="5" w:space="0" w:color="000000"/>
            </w:tcBorders>
          </w:tcPr>
          <w:p w14:paraId="689C349F"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4B9BA1B6" w14:textId="77777777" w:rsidR="00031B7B" w:rsidRDefault="00031B7B" w:rsidP="00031B7B">
            <w:pPr>
              <w:pStyle w:val="TableParagraph"/>
              <w:spacing w:before="7" w:line="179" w:lineRule="exact"/>
              <w:ind w:left="3"/>
              <w:jc w:val="center"/>
              <w:rPr>
                <w:rFonts w:ascii="Calibri" w:eastAsia="Calibri" w:hAnsi="Calibri" w:cs="Calibri"/>
                <w:sz w:val="15"/>
                <w:szCs w:val="15"/>
              </w:rPr>
            </w:pPr>
            <w:r>
              <w:rPr>
                <w:rFonts w:ascii="Calibri" w:hAnsi="Calibri"/>
                <w:sz w:val="15"/>
                <w:lang w:val="es"/>
              </w:rPr>
              <w:t>S</w:t>
            </w:r>
          </w:p>
        </w:tc>
        <w:tc>
          <w:tcPr>
            <w:tcW w:w="377" w:type="dxa"/>
            <w:tcBorders>
              <w:top w:val="single" w:sz="5" w:space="0" w:color="000000"/>
              <w:left w:val="single" w:sz="5" w:space="0" w:color="000000"/>
              <w:bottom w:val="single" w:sz="5" w:space="0" w:color="000000"/>
              <w:right w:val="single" w:sz="5" w:space="0" w:color="000000"/>
            </w:tcBorders>
          </w:tcPr>
          <w:p w14:paraId="2C9796D0" w14:textId="77777777" w:rsidR="00031B7B" w:rsidRDefault="00031B7B" w:rsidP="00031B7B">
            <w:pPr>
              <w:pStyle w:val="TableParagraph"/>
              <w:spacing w:before="7" w:line="179" w:lineRule="exact"/>
              <w:ind w:left="121"/>
              <w:rPr>
                <w:rFonts w:ascii="Calibri" w:eastAsia="Calibri" w:hAnsi="Calibri" w:cs="Calibri"/>
                <w:sz w:val="15"/>
                <w:szCs w:val="15"/>
              </w:rPr>
            </w:pPr>
            <w:r>
              <w:rPr>
                <w:rFonts w:ascii="Calibri" w:hAnsi="Calibri"/>
                <w:sz w:val="15"/>
                <w:lang w:val="es"/>
              </w:rPr>
              <w:t>M</w:t>
            </w:r>
          </w:p>
        </w:tc>
        <w:tc>
          <w:tcPr>
            <w:tcW w:w="377" w:type="dxa"/>
            <w:tcBorders>
              <w:top w:val="single" w:sz="5" w:space="0" w:color="000000"/>
              <w:left w:val="single" w:sz="5" w:space="0" w:color="000000"/>
              <w:bottom w:val="single" w:sz="5" w:space="0" w:color="000000"/>
              <w:right w:val="single" w:sz="5" w:space="0" w:color="000000"/>
            </w:tcBorders>
          </w:tcPr>
          <w:p w14:paraId="4E817F48" w14:textId="77777777" w:rsidR="00031B7B" w:rsidRDefault="00031B7B" w:rsidP="00031B7B">
            <w:pPr>
              <w:pStyle w:val="TableParagraph"/>
              <w:spacing w:before="7" w:line="179" w:lineRule="exact"/>
              <w:ind w:left="12"/>
              <w:jc w:val="center"/>
              <w:rPr>
                <w:rFonts w:ascii="Calibri" w:eastAsia="Calibri" w:hAnsi="Calibri" w:cs="Calibri"/>
                <w:sz w:val="15"/>
                <w:szCs w:val="15"/>
              </w:rPr>
            </w:pPr>
            <w:r>
              <w:rPr>
                <w:rFonts w:ascii="Calibri" w:hAnsi="Calibri"/>
                <w:color w:val="FF0000"/>
                <w:sz w:val="15"/>
                <w:lang w:val="es"/>
              </w:rPr>
              <w:t>NS</w:t>
            </w:r>
          </w:p>
        </w:tc>
        <w:tc>
          <w:tcPr>
            <w:tcW w:w="377" w:type="dxa"/>
            <w:tcBorders>
              <w:top w:val="single" w:sz="5" w:space="0" w:color="000000"/>
              <w:left w:val="single" w:sz="5" w:space="0" w:color="000000"/>
              <w:bottom w:val="single" w:sz="5" w:space="0" w:color="000000"/>
              <w:right w:val="single" w:sz="5" w:space="0" w:color="000000"/>
            </w:tcBorders>
          </w:tcPr>
          <w:p w14:paraId="58FCBF34" w14:textId="77777777" w:rsidR="00031B7B" w:rsidRDefault="00031B7B" w:rsidP="00031B7B">
            <w:pPr>
              <w:pStyle w:val="TableParagraph"/>
              <w:spacing w:before="7" w:line="179" w:lineRule="exact"/>
              <w:ind w:left="17"/>
              <w:jc w:val="center"/>
              <w:rPr>
                <w:rFonts w:ascii="Calibri" w:eastAsia="Calibri" w:hAnsi="Calibri" w:cs="Calibri"/>
                <w:sz w:val="15"/>
                <w:szCs w:val="15"/>
              </w:rPr>
            </w:pPr>
            <w:r>
              <w:rPr>
                <w:rFonts w:ascii="Calibri" w:hAnsi="Calibri"/>
                <w:sz w:val="15"/>
                <w:lang w:val="es"/>
              </w:rPr>
              <w:t>NA</w:t>
            </w:r>
          </w:p>
        </w:tc>
        <w:tc>
          <w:tcPr>
            <w:tcW w:w="2233" w:type="dxa"/>
            <w:tcBorders>
              <w:top w:val="single" w:sz="5" w:space="0" w:color="000000"/>
              <w:left w:val="single" w:sz="5" w:space="0" w:color="000000"/>
              <w:bottom w:val="single" w:sz="5" w:space="0" w:color="000000"/>
              <w:right w:val="single" w:sz="5" w:space="0" w:color="000000"/>
            </w:tcBorders>
          </w:tcPr>
          <w:p w14:paraId="734003C1" w14:textId="77777777" w:rsidR="00031B7B" w:rsidRDefault="00031B7B" w:rsidP="00031B7B">
            <w:pPr>
              <w:pStyle w:val="TableParagraph"/>
              <w:spacing w:before="7" w:line="179" w:lineRule="exact"/>
              <w:ind w:left="2"/>
              <w:jc w:val="center"/>
              <w:rPr>
                <w:rFonts w:ascii="Calibri" w:eastAsia="Calibri" w:hAnsi="Calibri" w:cs="Calibri"/>
                <w:sz w:val="15"/>
                <w:szCs w:val="15"/>
              </w:rPr>
            </w:pPr>
            <w:r>
              <w:rPr>
                <w:rFonts w:ascii="Calibri" w:hAnsi="Calibri"/>
                <w:sz w:val="15"/>
                <w:lang w:val="es"/>
              </w:rPr>
              <w:t>Defecto</w:t>
            </w:r>
          </w:p>
        </w:tc>
      </w:tr>
      <w:tr w:rsidR="00031B7B" w14:paraId="73101D01" w14:textId="77777777" w:rsidTr="00031B7B">
        <w:trPr>
          <w:trHeight w:hRule="exact" w:val="452"/>
        </w:trPr>
        <w:tc>
          <w:tcPr>
            <w:tcW w:w="424" w:type="dxa"/>
            <w:tcBorders>
              <w:top w:val="single" w:sz="5" w:space="0" w:color="000000"/>
              <w:left w:val="single" w:sz="5" w:space="0" w:color="000000"/>
              <w:bottom w:val="single" w:sz="5" w:space="0" w:color="000000"/>
              <w:right w:val="single" w:sz="5" w:space="0" w:color="000000"/>
            </w:tcBorders>
          </w:tcPr>
          <w:p w14:paraId="2FC0C192" w14:textId="77777777" w:rsidR="00031B7B" w:rsidRPr="007456ED" w:rsidRDefault="00031B7B" w:rsidP="00031B7B">
            <w:pPr>
              <w:pStyle w:val="TableParagraph"/>
              <w:spacing w:before="7"/>
              <w:ind w:left="93"/>
              <w:rPr>
                <w:rFonts w:ascii="Calibri" w:eastAsia="Calibri" w:hAnsi="Calibri" w:cs="Calibri"/>
                <w:sz w:val="14"/>
                <w:szCs w:val="14"/>
              </w:rPr>
            </w:pPr>
            <w:r w:rsidRPr="007456ED">
              <w:rPr>
                <w:rFonts w:ascii="Calibri" w:hAnsi="Calibri"/>
                <w:sz w:val="14"/>
                <w:szCs w:val="14"/>
                <w:lang w:val="es"/>
              </w:rPr>
              <w:t>9.1</w:t>
            </w:r>
          </w:p>
        </w:tc>
        <w:tc>
          <w:tcPr>
            <w:tcW w:w="3844" w:type="dxa"/>
            <w:tcBorders>
              <w:top w:val="single" w:sz="5" w:space="0" w:color="000000"/>
              <w:left w:val="single" w:sz="5" w:space="0" w:color="000000"/>
              <w:bottom w:val="single" w:sz="5" w:space="0" w:color="000000"/>
              <w:right w:val="single" w:sz="5" w:space="0" w:color="000000"/>
            </w:tcBorders>
          </w:tcPr>
          <w:p w14:paraId="10CEBF74" w14:textId="77777777" w:rsidR="00031B7B" w:rsidRPr="007456ED" w:rsidRDefault="00031B7B" w:rsidP="00031B7B">
            <w:pPr>
              <w:pStyle w:val="TableParagraph"/>
              <w:spacing w:before="7" w:line="259" w:lineRule="auto"/>
              <w:ind w:left="17" w:right="192"/>
              <w:rPr>
                <w:rFonts w:ascii="Calibri" w:eastAsia="Calibri" w:hAnsi="Calibri" w:cs="Calibri"/>
                <w:sz w:val="14"/>
                <w:szCs w:val="14"/>
              </w:rPr>
            </w:pPr>
            <w:r w:rsidRPr="007456ED">
              <w:rPr>
                <w:rFonts w:ascii="Calibri" w:hAnsi="Calibri"/>
                <w:sz w:val="14"/>
                <w:szCs w:val="14"/>
                <w:lang w:val="es"/>
              </w:rPr>
              <w:t xml:space="preserve">Los sistemas de escape </w:t>
            </w:r>
            <w:r>
              <w:rPr>
                <w:rFonts w:ascii="Calibri" w:hAnsi="Calibri"/>
                <w:sz w:val="14"/>
                <w:szCs w:val="14"/>
                <w:lang w:val="es"/>
              </w:rPr>
              <w:t xml:space="preserve">(ventilación) </w:t>
            </w:r>
            <w:r w:rsidRPr="007456ED">
              <w:rPr>
                <w:rFonts w:ascii="Calibri" w:hAnsi="Calibri"/>
                <w:sz w:val="14"/>
                <w:szCs w:val="14"/>
                <w:lang w:val="es"/>
              </w:rPr>
              <w:t>tienen juntas soldadas con suficiente acceso para la limpieza e inspección.</w:t>
            </w:r>
          </w:p>
        </w:tc>
        <w:tc>
          <w:tcPr>
            <w:tcW w:w="688" w:type="dxa"/>
            <w:tcBorders>
              <w:top w:val="single" w:sz="5" w:space="0" w:color="000000"/>
              <w:left w:val="single" w:sz="5" w:space="0" w:color="000000"/>
              <w:bottom w:val="single" w:sz="5" w:space="0" w:color="000000"/>
              <w:right w:val="single" w:sz="5" w:space="0" w:color="000000"/>
            </w:tcBorders>
          </w:tcPr>
          <w:p w14:paraId="66938E91"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45D1512E"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0A2418E5"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25DBD219"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D17D8CD"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16E53ADE" w14:textId="77777777" w:rsidR="00031B7B" w:rsidRDefault="00031B7B" w:rsidP="00031B7B"/>
        </w:tc>
      </w:tr>
      <w:tr w:rsidR="00031B7B" w14:paraId="5B1951D7" w14:textId="77777777" w:rsidTr="00031B7B">
        <w:trPr>
          <w:trHeight w:hRule="exact" w:val="614"/>
        </w:trPr>
        <w:tc>
          <w:tcPr>
            <w:tcW w:w="424" w:type="dxa"/>
            <w:tcBorders>
              <w:top w:val="single" w:sz="5" w:space="0" w:color="000000"/>
              <w:left w:val="single" w:sz="5" w:space="0" w:color="000000"/>
              <w:bottom w:val="single" w:sz="5" w:space="0" w:color="000000"/>
              <w:right w:val="single" w:sz="5" w:space="0" w:color="000000"/>
            </w:tcBorders>
          </w:tcPr>
          <w:p w14:paraId="4C359EB5" w14:textId="77777777" w:rsidR="00031B7B" w:rsidRPr="007456ED" w:rsidRDefault="00031B7B" w:rsidP="00031B7B">
            <w:pPr>
              <w:pStyle w:val="TableParagraph"/>
              <w:spacing w:before="7"/>
              <w:ind w:left="93"/>
              <w:rPr>
                <w:rFonts w:ascii="Calibri" w:eastAsia="Calibri" w:hAnsi="Calibri" w:cs="Calibri"/>
                <w:sz w:val="14"/>
                <w:szCs w:val="14"/>
              </w:rPr>
            </w:pPr>
            <w:r w:rsidRPr="007456ED">
              <w:rPr>
                <w:rFonts w:ascii="Calibri" w:hAnsi="Calibri"/>
                <w:sz w:val="14"/>
                <w:szCs w:val="14"/>
                <w:lang w:val="es"/>
              </w:rPr>
              <w:t>9.2</w:t>
            </w:r>
          </w:p>
        </w:tc>
        <w:tc>
          <w:tcPr>
            <w:tcW w:w="3844" w:type="dxa"/>
            <w:tcBorders>
              <w:top w:val="single" w:sz="5" w:space="0" w:color="000000"/>
              <w:left w:val="single" w:sz="5" w:space="0" w:color="000000"/>
              <w:bottom w:val="single" w:sz="5" w:space="0" w:color="000000"/>
              <w:right w:val="single" w:sz="5" w:space="0" w:color="000000"/>
            </w:tcBorders>
          </w:tcPr>
          <w:p w14:paraId="40165C99" w14:textId="77777777" w:rsidR="00031B7B" w:rsidRPr="007456ED" w:rsidRDefault="00031B7B" w:rsidP="00031B7B">
            <w:pPr>
              <w:pStyle w:val="TableParagraph"/>
              <w:spacing w:before="7" w:line="259" w:lineRule="auto"/>
              <w:ind w:left="17" w:right="426"/>
              <w:rPr>
                <w:rFonts w:ascii="Calibri" w:eastAsia="Calibri" w:hAnsi="Calibri" w:cs="Calibri"/>
                <w:sz w:val="14"/>
                <w:szCs w:val="14"/>
              </w:rPr>
            </w:pPr>
            <w:r w:rsidRPr="007456ED">
              <w:rPr>
                <w:rFonts w:ascii="Calibri" w:hAnsi="Calibri"/>
                <w:sz w:val="14"/>
                <w:szCs w:val="14"/>
                <w:lang w:val="es"/>
              </w:rPr>
              <w:t>Las secciones de ductos vertical</w:t>
            </w:r>
            <w:r>
              <w:rPr>
                <w:rFonts w:ascii="Calibri" w:hAnsi="Calibri"/>
                <w:sz w:val="14"/>
                <w:szCs w:val="14"/>
                <w:lang w:val="es"/>
              </w:rPr>
              <w:t>es tienen un drenaje (p. ej., hacia</w:t>
            </w:r>
            <w:r w:rsidRPr="007456ED">
              <w:rPr>
                <w:rFonts w:ascii="Calibri" w:hAnsi="Calibri"/>
                <w:sz w:val="14"/>
                <w:szCs w:val="14"/>
                <w:lang w:val="es"/>
              </w:rPr>
              <w:t xml:space="preserve"> el piso) para prevenir que el líquido drenado regrese hacia el equipo.</w:t>
            </w:r>
          </w:p>
        </w:tc>
        <w:tc>
          <w:tcPr>
            <w:tcW w:w="688" w:type="dxa"/>
            <w:tcBorders>
              <w:top w:val="single" w:sz="5" w:space="0" w:color="000000"/>
              <w:left w:val="single" w:sz="5" w:space="0" w:color="000000"/>
              <w:bottom w:val="single" w:sz="5" w:space="0" w:color="000000"/>
              <w:right w:val="single" w:sz="5" w:space="0" w:color="000000"/>
            </w:tcBorders>
          </w:tcPr>
          <w:p w14:paraId="34EB2111"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B604797"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7A75175"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68ECDB08"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619BA08A"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2A6AB7C9" w14:textId="77777777" w:rsidR="00031B7B" w:rsidRDefault="00031B7B" w:rsidP="00031B7B"/>
        </w:tc>
      </w:tr>
      <w:tr w:rsidR="00031B7B" w14:paraId="12573607" w14:textId="77777777" w:rsidTr="00031B7B">
        <w:trPr>
          <w:trHeight w:hRule="exact" w:val="542"/>
        </w:trPr>
        <w:tc>
          <w:tcPr>
            <w:tcW w:w="424" w:type="dxa"/>
            <w:tcBorders>
              <w:top w:val="single" w:sz="5" w:space="0" w:color="000000"/>
              <w:left w:val="single" w:sz="5" w:space="0" w:color="000000"/>
              <w:bottom w:val="single" w:sz="5" w:space="0" w:color="000000"/>
              <w:right w:val="single" w:sz="5" w:space="0" w:color="000000"/>
            </w:tcBorders>
          </w:tcPr>
          <w:p w14:paraId="75658B4E" w14:textId="77777777" w:rsidR="00031B7B" w:rsidRPr="007456ED" w:rsidRDefault="00031B7B" w:rsidP="00031B7B">
            <w:pPr>
              <w:pStyle w:val="TableParagraph"/>
              <w:spacing w:before="7"/>
              <w:ind w:left="93"/>
              <w:rPr>
                <w:rFonts w:ascii="Calibri" w:eastAsia="Calibri" w:hAnsi="Calibri" w:cs="Calibri"/>
                <w:sz w:val="14"/>
                <w:szCs w:val="14"/>
              </w:rPr>
            </w:pPr>
            <w:r w:rsidRPr="007456ED">
              <w:rPr>
                <w:rFonts w:ascii="Calibri" w:hAnsi="Calibri"/>
                <w:sz w:val="14"/>
                <w:szCs w:val="14"/>
                <w:lang w:val="es"/>
              </w:rPr>
              <w:t>9.3</w:t>
            </w:r>
          </w:p>
        </w:tc>
        <w:tc>
          <w:tcPr>
            <w:tcW w:w="3844" w:type="dxa"/>
            <w:tcBorders>
              <w:top w:val="single" w:sz="5" w:space="0" w:color="000000"/>
              <w:left w:val="single" w:sz="5" w:space="0" w:color="000000"/>
              <w:bottom w:val="single" w:sz="5" w:space="0" w:color="000000"/>
              <w:right w:val="single" w:sz="5" w:space="0" w:color="000000"/>
            </w:tcBorders>
          </w:tcPr>
          <w:p w14:paraId="539E263F" w14:textId="77777777" w:rsidR="00031B7B" w:rsidRPr="007456ED" w:rsidRDefault="00031B7B" w:rsidP="00031B7B">
            <w:pPr>
              <w:pStyle w:val="TableParagraph"/>
              <w:spacing w:before="7" w:line="259" w:lineRule="auto"/>
              <w:ind w:left="17" w:right="389"/>
              <w:rPr>
                <w:rFonts w:ascii="Calibri" w:eastAsia="Calibri" w:hAnsi="Calibri" w:cs="Calibri"/>
                <w:sz w:val="14"/>
                <w:szCs w:val="14"/>
              </w:rPr>
            </w:pPr>
            <w:r w:rsidRPr="007456ED">
              <w:rPr>
                <w:rFonts w:ascii="Calibri" w:hAnsi="Calibri"/>
                <w:sz w:val="14"/>
                <w:szCs w:val="14"/>
                <w:lang w:val="es"/>
              </w:rPr>
              <w:t>Se proporcionan escapes independientes p</w:t>
            </w:r>
            <w:r>
              <w:rPr>
                <w:rFonts w:ascii="Calibri" w:hAnsi="Calibri"/>
                <w:sz w:val="14"/>
                <w:szCs w:val="14"/>
                <w:lang w:val="es"/>
              </w:rPr>
              <w:t>ara las zonas de</w:t>
            </w:r>
            <w:r w:rsidRPr="007456ED">
              <w:rPr>
                <w:rFonts w:ascii="Calibri" w:hAnsi="Calibri"/>
                <w:sz w:val="14"/>
                <w:szCs w:val="14"/>
                <w:lang w:val="es"/>
              </w:rPr>
              <w:t xml:space="preserve"> producto crud</w:t>
            </w:r>
            <w:r>
              <w:rPr>
                <w:rFonts w:ascii="Calibri" w:hAnsi="Calibri"/>
                <w:sz w:val="14"/>
                <w:szCs w:val="14"/>
                <w:lang w:val="es"/>
              </w:rPr>
              <w:t>o y las zonas de producto RTE</w:t>
            </w:r>
            <w:r w:rsidRPr="007456ED">
              <w:rPr>
                <w:rFonts w:ascii="Calibri" w:hAnsi="Calibri"/>
                <w:sz w:val="14"/>
                <w:szCs w:val="14"/>
                <w:lang w:val="es"/>
              </w:rPr>
              <w:t>.</w:t>
            </w:r>
          </w:p>
        </w:tc>
        <w:tc>
          <w:tcPr>
            <w:tcW w:w="688" w:type="dxa"/>
            <w:tcBorders>
              <w:top w:val="single" w:sz="5" w:space="0" w:color="000000"/>
              <w:left w:val="single" w:sz="5" w:space="0" w:color="000000"/>
              <w:bottom w:val="single" w:sz="5" w:space="0" w:color="000000"/>
              <w:right w:val="single" w:sz="5" w:space="0" w:color="000000"/>
            </w:tcBorders>
          </w:tcPr>
          <w:p w14:paraId="752E22EA"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05FE57A8"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09758A32"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D43628C"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1D289284"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38899CF5" w14:textId="77777777" w:rsidR="00031B7B" w:rsidRDefault="00031B7B" w:rsidP="00031B7B"/>
        </w:tc>
      </w:tr>
      <w:tr w:rsidR="00031B7B" w14:paraId="06FD9AE3" w14:textId="77777777" w:rsidTr="00031B7B">
        <w:trPr>
          <w:trHeight w:hRule="exact" w:val="812"/>
        </w:trPr>
        <w:tc>
          <w:tcPr>
            <w:tcW w:w="424" w:type="dxa"/>
            <w:tcBorders>
              <w:top w:val="single" w:sz="5" w:space="0" w:color="000000"/>
              <w:left w:val="single" w:sz="5" w:space="0" w:color="000000"/>
              <w:bottom w:val="single" w:sz="5" w:space="0" w:color="000000"/>
              <w:right w:val="single" w:sz="5" w:space="0" w:color="000000"/>
            </w:tcBorders>
          </w:tcPr>
          <w:p w14:paraId="36C067E9" w14:textId="77777777" w:rsidR="00031B7B" w:rsidRPr="007456ED" w:rsidRDefault="00031B7B" w:rsidP="00031B7B">
            <w:pPr>
              <w:pStyle w:val="TableParagraph"/>
              <w:spacing w:before="7"/>
              <w:ind w:left="93"/>
              <w:rPr>
                <w:rFonts w:ascii="Calibri" w:eastAsia="Calibri" w:hAnsi="Calibri" w:cs="Calibri"/>
                <w:sz w:val="14"/>
                <w:szCs w:val="14"/>
              </w:rPr>
            </w:pPr>
            <w:r w:rsidRPr="007456ED">
              <w:rPr>
                <w:rFonts w:ascii="Calibri" w:hAnsi="Calibri"/>
                <w:sz w:val="14"/>
                <w:szCs w:val="14"/>
                <w:lang w:val="es"/>
              </w:rPr>
              <w:t>9.4</w:t>
            </w:r>
          </w:p>
        </w:tc>
        <w:tc>
          <w:tcPr>
            <w:tcW w:w="3844" w:type="dxa"/>
            <w:tcBorders>
              <w:top w:val="single" w:sz="5" w:space="0" w:color="000000"/>
              <w:left w:val="single" w:sz="5" w:space="0" w:color="000000"/>
              <w:bottom w:val="single" w:sz="5" w:space="0" w:color="000000"/>
              <w:right w:val="single" w:sz="5" w:space="0" w:color="000000"/>
            </w:tcBorders>
          </w:tcPr>
          <w:p w14:paraId="0E5F266C" w14:textId="77777777" w:rsidR="00031B7B" w:rsidRPr="007456ED" w:rsidRDefault="00031B7B" w:rsidP="00031B7B">
            <w:pPr>
              <w:pStyle w:val="TableParagraph"/>
              <w:spacing w:before="7" w:line="259" w:lineRule="auto"/>
              <w:ind w:left="17" w:right="191"/>
              <w:rPr>
                <w:rFonts w:ascii="Calibri" w:eastAsia="Calibri" w:hAnsi="Calibri" w:cs="Calibri"/>
                <w:sz w:val="14"/>
                <w:szCs w:val="14"/>
              </w:rPr>
            </w:pPr>
            <w:r>
              <w:rPr>
                <w:rFonts w:ascii="Calibri" w:hAnsi="Calibri"/>
                <w:sz w:val="14"/>
                <w:szCs w:val="14"/>
                <w:lang w:val="es"/>
              </w:rPr>
              <w:t>Los sistemas CIP</w:t>
            </w:r>
            <w:r w:rsidRPr="007456ED">
              <w:rPr>
                <w:rFonts w:ascii="Calibri" w:hAnsi="Calibri"/>
                <w:sz w:val="14"/>
                <w:szCs w:val="14"/>
                <w:lang w:val="es"/>
              </w:rPr>
              <w:t xml:space="preserve"> están diseñados, instalados y validados (a través de un tercero recon</w:t>
            </w:r>
            <w:r>
              <w:rPr>
                <w:rFonts w:ascii="Calibri" w:hAnsi="Calibri"/>
                <w:sz w:val="14"/>
                <w:szCs w:val="14"/>
                <w:lang w:val="es"/>
              </w:rPr>
              <w:t>ocido) en secciones de las tuberías</w:t>
            </w:r>
            <w:r w:rsidRPr="007456ED">
              <w:rPr>
                <w:rFonts w:ascii="Calibri" w:hAnsi="Calibri"/>
                <w:sz w:val="14"/>
                <w:szCs w:val="14"/>
                <w:lang w:val="es"/>
              </w:rPr>
              <w:t xml:space="preserve"> que no se pueden limpiar fácilmente a través de las aberturas de acceso.</w:t>
            </w:r>
          </w:p>
        </w:tc>
        <w:tc>
          <w:tcPr>
            <w:tcW w:w="688" w:type="dxa"/>
            <w:tcBorders>
              <w:top w:val="single" w:sz="5" w:space="0" w:color="000000"/>
              <w:left w:val="single" w:sz="5" w:space="0" w:color="000000"/>
              <w:bottom w:val="single" w:sz="5" w:space="0" w:color="000000"/>
              <w:right w:val="single" w:sz="5" w:space="0" w:color="000000"/>
            </w:tcBorders>
          </w:tcPr>
          <w:p w14:paraId="7351A95D"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1EDB5477"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5F44207C"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539F2B48"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1C4C5B20"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385098AB" w14:textId="77777777" w:rsidR="00031B7B" w:rsidRDefault="00031B7B" w:rsidP="00031B7B"/>
        </w:tc>
      </w:tr>
      <w:tr w:rsidR="00031B7B" w14:paraId="678EB141" w14:textId="77777777" w:rsidTr="00031B7B">
        <w:trPr>
          <w:trHeight w:hRule="exact" w:val="902"/>
        </w:trPr>
        <w:tc>
          <w:tcPr>
            <w:tcW w:w="424" w:type="dxa"/>
            <w:tcBorders>
              <w:top w:val="single" w:sz="5" w:space="0" w:color="000000"/>
              <w:left w:val="single" w:sz="5" w:space="0" w:color="000000"/>
              <w:bottom w:val="single" w:sz="5" w:space="0" w:color="000000"/>
              <w:right w:val="single" w:sz="5" w:space="0" w:color="000000"/>
            </w:tcBorders>
          </w:tcPr>
          <w:p w14:paraId="4A2BA3DF" w14:textId="77777777" w:rsidR="00031B7B" w:rsidRPr="007456ED" w:rsidRDefault="00031B7B" w:rsidP="00031B7B">
            <w:pPr>
              <w:pStyle w:val="TableParagraph"/>
              <w:spacing w:before="7"/>
              <w:ind w:left="93"/>
              <w:rPr>
                <w:rFonts w:ascii="Calibri" w:eastAsia="Calibri" w:hAnsi="Calibri" w:cs="Calibri"/>
                <w:sz w:val="14"/>
                <w:szCs w:val="14"/>
              </w:rPr>
            </w:pPr>
            <w:r w:rsidRPr="007456ED">
              <w:rPr>
                <w:rFonts w:ascii="Calibri" w:hAnsi="Calibri"/>
                <w:sz w:val="14"/>
                <w:szCs w:val="14"/>
                <w:lang w:val="es"/>
              </w:rPr>
              <w:t>9.5</w:t>
            </w:r>
          </w:p>
        </w:tc>
        <w:tc>
          <w:tcPr>
            <w:tcW w:w="3844" w:type="dxa"/>
            <w:tcBorders>
              <w:top w:val="single" w:sz="5" w:space="0" w:color="000000"/>
              <w:left w:val="single" w:sz="5" w:space="0" w:color="000000"/>
              <w:bottom w:val="single" w:sz="5" w:space="0" w:color="000000"/>
              <w:right w:val="single" w:sz="5" w:space="0" w:color="000000"/>
            </w:tcBorders>
          </w:tcPr>
          <w:p w14:paraId="073A7EB4" w14:textId="77777777" w:rsidR="00031B7B" w:rsidRPr="007456ED" w:rsidRDefault="00031B7B" w:rsidP="00031B7B">
            <w:pPr>
              <w:pStyle w:val="TableParagraph"/>
              <w:spacing w:before="7" w:line="259" w:lineRule="auto"/>
              <w:ind w:left="17" w:right="289"/>
              <w:rPr>
                <w:rFonts w:ascii="Calibri" w:eastAsia="Calibri" w:hAnsi="Calibri" w:cs="Calibri"/>
                <w:sz w:val="14"/>
                <w:szCs w:val="14"/>
              </w:rPr>
            </w:pPr>
            <w:r w:rsidRPr="007456ED">
              <w:rPr>
                <w:rFonts w:ascii="Calibri" w:hAnsi="Calibri"/>
                <w:sz w:val="14"/>
                <w:szCs w:val="14"/>
                <w:lang w:val="es"/>
              </w:rPr>
              <w:t xml:space="preserve">El equipo está diseñado para cumplir los criterios de capacidad de infraestructura de aguas residuales, con el fin de garantizar que no se produzcan acumulaciones </w:t>
            </w:r>
            <w:r>
              <w:rPr>
                <w:rFonts w:ascii="Calibri" w:hAnsi="Calibri"/>
                <w:sz w:val="14"/>
                <w:szCs w:val="14"/>
                <w:lang w:val="es"/>
              </w:rPr>
              <w:t>en los drenajes durante operaciones</w:t>
            </w:r>
            <w:r w:rsidRPr="007456ED">
              <w:rPr>
                <w:rFonts w:ascii="Calibri" w:hAnsi="Calibri"/>
                <w:sz w:val="14"/>
                <w:szCs w:val="14"/>
                <w:lang w:val="es"/>
              </w:rPr>
              <w:t xml:space="preserve"> normal</w:t>
            </w:r>
            <w:r>
              <w:rPr>
                <w:rFonts w:ascii="Calibri" w:hAnsi="Calibri"/>
                <w:sz w:val="14"/>
                <w:szCs w:val="14"/>
                <w:lang w:val="es"/>
              </w:rPr>
              <w:t>es</w:t>
            </w:r>
            <w:r w:rsidRPr="007456ED">
              <w:rPr>
                <w:rFonts w:ascii="Calibri" w:hAnsi="Calibri"/>
                <w:sz w:val="14"/>
                <w:szCs w:val="14"/>
                <w:lang w:val="es"/>
              </w:rPr>
              <w:t>.</w:t>
            </w:r>
          </w:p>
        </w:tc>
        <w:tc>
          <w:tcPr>
            <w:tcW w:w="688" w:type="dxa"/>
            <w:tcBorders>
              <w:top w:val="single" w:sz="5" w:space="0" w:color="000000"/>
              <w:left w:val="single" w:sz="5" w:space="0" w:color="000000"/>
              <w:bottom w:val="single" w:sz="5" w:space="0" w:color="000000"/>
              <w:right w:val="single" w:sz="5" w:space="0" w:color="000000"/>
            </w:tcBorders>
          </w:tcPr>
          <w:p w14:paraId="6A1B66F3"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84974E2"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515DE8F"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630819B2"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48CEA458"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3A83A646" w14:textId="77777777" w:rsidR="00031B7B" w:rsidRDefault="00031B7B" w:rsidP="00031B7B"/>
        </w:tc>
      </w:tr>
      <w:tr w:rsidR="00031B7B" w14:paraId="4B9B2BA8" w14:textId="77777777" w:rsidTr="00031B7B">
        <w:trPr>
          <w:trHeight w:hRule="exact" w:val="198"/>
        </w:trPr>
        <w:tc>
          <w:tcPr>
            <w:tcW w:w="424" w:type="dxa"/>
            <w:tcBorders>
              <w:top w:val="single" w:sz="5" w:space="0" w:color="000000"/>
              <w:left w:val="single" w:sz="5" w:space="0" w:color="000000"/>
              <w:bottom w:val="single" w:sz="5" w:space="0" w:color="000000"/>
              <w:right w:val="single" w:sz="5" w:space="0" w:color="000000"/>
            </w:tcBorders>
          </w:tcPr>
          <w:p w14:paraId="6833050B" w14:textId="77777777" w:rsidR="00031B7B" w:rsidRPr="007456ED" w:rsidRDefault="00031B7B" w:rsidP="00031B7B">
            <w:pPr>
              <w:rPr>
                <w:sz w:val="14"/>
                <w:szCs w:val="14"/>
              </w:rPr>
            </w:pPr>
          </w:p>
        </w:tc>
        <w:tc>
          <w:tcPr>
            <w:tcW w:w="3844" w:type="dxa"/>
            <w:tcBorders>
              <w:top w:val="single" w:sz="5" w:space="0" w:color="000000"/>
              <w:left w:val="single" w:sz="5" w:space="0" w:color="000000"/>
              <w:bottom w:val="single" w:sz="5" w:space="0" w:color="000000"/>
              <w:right w:val="single" w:sz="5" w:space="0" w:color="000000"/>
            </w:tcBorders>
          </w:tcPr>
          <w:p w14:paraId="08556F8F" w14:textId="77777777" w:rsidR="00031B7B" w:rsidRPr="007456ED" w:rsidRDefault="00031B7B" w:rsidP="00031B7B">
            <w:pPr>
              <w:rPr>
                <w:sz w:val="14"/>
                <w:szCs w:val="14"/>
              </w:rPr>
            </w:pPr>
          </w:p>
        </w:tc>
        <w:tc>
          <w:tcPr>
            <w:tcW w:w="688" w:type="dxa"/>
            <w:tcBorders>
              <w:top w:val="single" w:sz="5" w:space="0" w:color="000000"/>
              <w:left w:val="single" w:sz="5" w:space="0" w:color="000000"/>
              <w:bottom w:val="single" w:sz="5" w:space="0" w:color="000000"/>
              <w:right w:val="single" w:sz="5" w:space="0" w:color="000000"/>
            </w:tcBorders>
          </w:tcPr>
          <w:p w14:paraId="50A57E64"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7EE9A11"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179972EB"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4DA54D8"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6F5DA80"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50CC6067" w14:textId="77777777" w:rsidR="00031B7B" w:rsidRDefault="00031B7B" w:rsidP="00031B7B"/>
        </w:tc>
      </w:tr>
      <w:tr w:rsidR="00031B7B" w14:paraId="1E30391E" w14:textId="77777777" w:rsidTr="00031B7B">
        <w:trPr>
          <w:trHeight w:hRule="exact" w:val="198"/>
        </w:trPr>
        <w:tc>
          <w:tcPr>
            <w:tcW w:w="424" w:type="dxa"/>
            <w:tcBorders>
              <w:top w:val="single" w:sz="5" w:space="0" w:color="000000"/>
              <w:left w:val="single" w:sz="5" w:space="0" w:color="000000"/>
              <w:bottom w:val="single" w:sz="5" w:space="0" w:color="000000"/>
              <w:right w:val="single" w:sz="5" w:space="0" w:color="000000"/>
            </w:tcBorders>
          </w:tcPr>
          <w:p w14:paraId="1AE69683" w14:textId="77777777" w:rsidR="00031B7B" w:rsidRPr="007456ED" w:rsidRDefault="00031B7B" w:rsidP="00031B7B">
            <w:pPr>
              <w:rPr>
                <w:sz w:val="14"/>
                <w:szCs w:val="14"/>
              </w:rPr>
            </w:pPr>
          </w:p>
        </w:tc>
        <w:tc>
          <w:tcPr>
            <w:tcW w:w="3844" w:type="dxa"/>
            <w:tcBorders>
              <w:top w:val="single" w:sz="5" w:space="0" w:color="000000"/>
              <w:left w:val="single" w:sz="5" w:space="0" w:color="000000"/>
              <w:bottom w:val="single" w:sz="5" w:space="0" w:color="000000"/>
              <w:right w:val="single" w:sz="5" w:space="0" w:color="000000"/>
            </w:tcBorders>
          </w:tcPr>
          <w:p w14:paraId="1B28E833" w14:textId="77777777" w:rsidR="00031B7B" w:rsidRPr="007456ED" w:rsidRDefault="00031B7B" w:rsidP="00031B7B">
            <w:pPr>
              <w:rPr>
                <w:sz w:val="14"/>
                <w:szCs w:val="14"/>
              </w:rPr>
            </w:pPr>
          </w:p>
        </w:tc>
        <w:tc>
          <w:tcPr>
            <w:tcW w:w="688" w:type="dxa"/>
            <w:tcBorders>
              <w:top w:val="single" w:sz="5" w:space="0" w:color="000000"/>
              <w:left w:val="single" w:sz="5" w:space="0" w:color="000000"/>
              <w:bottom w:val="single" w:sz="5" w:space="0" w:color="000000"/>
              <w:right w:val="single" w:sz="5" w:space="0" w:color="000000"/>
            </w:tcBorders>
          </w:tcPr>
          <w:p w14:paraId="0B60A062"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14F57764" w14:textId="77777777" w:rsidR="00031B7B" w:rsidRDefault="00031B7B" w:rsidP="00031B7B">
            <w:pPr>
              <w:pStyle w:val="TableParagraph"/>
              <w:spacing w:before="7" w:line="180" w:lineRule="exact"/>
              <w:rPr>
                <w:rFonts w:ascii="Calibri" w:eastAsia="Calibri" w:hAnsi="Calibri" w:cs="Calibri"/>
                <w:sz w:val="15"/>
                <w:szCs w:val="15"/>
              </w:rPr>
            </w:pPr>
          </w:p>
        </w:tc>
        <w:tc>
          <w:tcPr>
            <w:tcW w:w="377" w:type="dxa"/>
            <w:tcBorders>
              <w:top w:val="single" w:sz="5" w:space="0" w:color="000000"/>
              <w:left w:val="single" w:sz="5" w:space="0" w:color="000000"/>
              <w:bottom w:val="single" w:sz="5" w:space="0" w:color="000000"/>
              <w:right w:val="single" w:sz="5" w:space="0" w:color="000000"/>
            </w:tcBorders>
          </w:tcPr>
          <w:p w14:paraId="27F1FC1D" w14:textId="77777777" w:rsidR="00031B7B" w:rsidRDefault="00031B7B" w:rsidP="00031B7B">
            <w:pPr>
              <w:pStyle w:val="TableParagraph"/>
              <w:spacing w:before="7" w:line="180" w:lineRule="exact"/>
              <w:ind w:left="8"/>
              <w:rPr>
                <w:rFonts w:ascii="Calibri" w:eastAsia="Calibri" w:hAnsi="Calibri" w:cs="Calibri"/>
                <w:sz w:val="15"/>
                <w:szCs w:val="15"/>
              </w:rPr>
            </w:pPr>
          </w:p>
        </w:tc>
        <w:tc>
          <w:tcPr>
            <w:tcW w:w="377" w:type="dxa"/>
            <w:tcBorders>
              <w:top w:val="single" w:sz="5" w:space="0" w:color="000000"/>
              <w:left w:val="single" w:sz="5" w:space="0" w:color="000000"/>
              <w:bottom w:val="single" w:sz="5" w:space="0" w:color="000000"/>
              <w:right w:val="single" w:sz="5" w:space="0" w:color="000000"/>
            </w:tcBorders>
          </w:tcPr>
          <w:p w14:paraId="0961B4A3" w14:textId="77777777" w:rsidR="00031B7B" w:rsidRDefault="00031B7B" w:rsidP="00031B7B">
            <w:pPr>
              <w:pStyle w:val="TableParagraph"/>
              <w:spacing w:before="7" w:line="180" w:lineRule="exact"/>
              <w:rPr>
                <w:rFonts w:ascii="Calibri" w:eastAsia="Calibri" w:hAnsi="Calibri" w:cs="Calibri"/>
                <w:sz w:val="15"/>
                <w:szCs w:val="15"/>
              </w:rPr>
            </w:pPr>
          </w:p>
        </w:tc>
        <w:tc>
          <w:tcPr>
            <w:tcW w:w="377" w:type="dxa"/>
            <w:tcBorders>
              <w:top w:val="single" w:sz="5" w:space="0" w:color="000000"/>
              <w:left w:val="single" w:sz="5" w:space="0" w:color="000000"/>
              <w:bottom w:val="single" w:sz="5" w:space="0" w:color="000000"/>
              <w:right w:val="single" w:sz="5" w:space="0" w:color="000000"/>
            </w:tcBorders>
          </w:tcPr>
          <w:p w14:paraId="045B8B5D"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46FE2076" w14:textId="77777777" w:rsidR="00031B7B" w:rsidRDefault="00031B7B" w:rsidP="00031B7B"/>
        </w:tc>
      </w:tr>
      <w:tr w:rsidR="00031B7B" w14:paraId="455F790A" w14:textId="77777777" w:rsidTr="00031B7B">
        <w:trPr>
          <w:trHeight w:hRule="exact" w:val="198"/>
        </w:trPr>
        <w:tc>
          <w:tcPr>
            <w:tcW w:w="424" w:type="dxa"/>
            <w:tcBorders>
              <w:top w:val="single" w:sz="5" w:space="0" w:color="000000"/>
              <w:left w:val="single" w:sz="5" w:space="0" w:color="000000"/>
              <w:bottom w:val="single" w:sz="5" w:space="0" w:color="000000"/>
              <w:right w:val="single" w:sz="5" w:space="0" w:color="000000"/>
            </w:tcBorders>
          </w:tcPr>
          <w:p w14:paraId="3B0BFD1B" w14:textId="77777777" w:rsidR="00031B7B" w:rsidRPr="007456ED" w:rsidRDefault="00031B7B" w:rsidP="00031B7B">
            <w:pPr>
              <w:rPr>
                <w:sz w:val="14"/>
                <w:szCs w:val="14"/>
              </w:rPr>
            </w:pPr>
          </w:p>
        </w:tc>
        <w:tc>
          <w:tcPr>
            <w:tcW w:w="3844" w:type="dxa"/>
            <w:tcBorders>
              <w:top w:val="single" w:sz="5" w:space="0" w:color="000000"/>
              <w:left w:val="single" w:sz="5" w:space="0" w:color="000000"/>
              <w:bottom w:val="single" w:sz="5" w:space="0" w:color="000000"/>
              <w:right w:val="single" w:sz="5" w:space="0" w:color="000000"/>
            </w:tcBorders>
          </w:tcPr>
          <w:p w14:paraId="55F9BA0B" w14:textId="77777777" w:rsidR="00031B7B" w:rsidRPr="007456ED" w:rsidRDefault="00031B7B" w:rsidP="00031B7B">
            <w:pPr>
              <w:rPr>
                <w:sz w:val="14"/>
                <w:szCs w:val="14"/>
              </w:rPr>
            </w:pPr>
          </w:p>
        </w:tc>
        <w:tc>
          <w:tcPr>
            <w:tcW w:w="688" w:type="dxa"/>
            <w:tcBorders>
              <w:top w:val="single" w:sz="5" w:space="0" w:color="000000"/>
              <w:left w:val="single" w:sz="5" w:space="0" w:color="000000"/>
              <w:bottom w:val="single" w:sz="5" w:space="0" w:color="000000"/>
              <w:right w:val="single" w:sz="5" w:space="0" w:color="000000"/>
            </w:tcBorders>
          </w:tcPr>
          <w:p w14:paraId="68630B8A"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ABE9B47"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D57CD15"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6C6373BF"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E5C4D6A"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7612AC0E" w14:textId="77777777" w:rsidR="00031B7B" w:rsidRDefault="00031B7B" w:rsidP="00031B7B"/>
        </w:tc>
      </w:tr>
      <w:tr w:rsidR="00031B7B" w14:paraId="022EC984" w14:textId="77777777" w:rsidTr="00031B7B">
        <w:trPr>
          <w:trHeight w:hRule="exact" w:val="198"/>
        </w:trPr>
        <w:tc>
          <w:tcPr>
            <w:tcW w:w="4956" w:type="dxa"/>
            <w:gridSpan w:val="3"/>
            <w:tcBorders>
              <w:top w:val="single" w:sz="5" w:space="0" w:color="000000"/>
              <w:left w:val="single" w:sz="5" w:space="0" w:color="000000"/>
              <w:bottom w:val="single" w:sz="5" w:space="0" w:color="000000"/>
              <w:right w:val="single" w:sz="5" w:space="0" w:color="000000"/>
            </w:tcBorders>
          </w:tcPr>
          <w:p w14:paraId="7AB35A75" w14:textId="77777777" w:rsidR="00031B7B" w:rsidRDefault="00031B7B" w:rsidP="00031B7B">
            <w:r w:rsidRPr="007456ED">
              <w:rPr>
                <w:rFonts w:ascii="Calibri" w:hAnsi="Calibri"/>
                <w:b/>
                <w:bCs/>
                <w:sz w:val="14"/>
                <w:szCs w:val="14"/>
                <w:lang w:val="es"/>
              </w:rPr>
              <w:t>PRINCIPIO N.° 10: PROTOCOLOS VALIDADOS DE LIMPIEZA Y SANITIZACIÓN</w:t>
            </w:r>
          </w:p>
        </w:tc>
        <w:tc>
          <w:tcPr>
            <w:tcW w:w="377" w:type="dxa"/>
            <w:tcBorders>
              <w:top w:val="single" w:sz="5" w:space="0" w:color="000000"/>
              <w:left w:val="single" w:sz="5" w:space="0" w:color="000000"/>
              <w:bottom w:val="single" w:sz="5" w:space="0" w:color="000000"/>
              <w:right w:val="single" w:sz="5" w:space="0" w:color="000000"/>
            </w:tcBorders>
          </w:tcPr>
          <w:p w14:paraId="4DA234F0" w14:textId="77777777" w:rsidR="00031B7B" w:rsidRDefault="00031B7B" w:rsidP="00031B7B">
            <w:pPr>
              <w:pStyle w:val="TableParagraph"/>
              <w:spacing w:before="7" w:line="180" w:lineRule="exact"/>
              <w:ind w:left="3"/>
              <w:jc w:val="center"/>
              <w:rPr>
                <w:rFonts w:ascii="Calibri" w:eastAsia="Calibri" w:hAnsi="Calibri" w:cs="Calibri"/>
                <w:sz w:val="15"/>
                <w:szCs w:val="15"/>
              </w:rPr>
            </w:pPr>
            <w:r>
              <w:rPr>
                <w:rFonts w:ascii="Calibri" w:hAnsi="Calibri"/>
                <w:sz w:val="15"/>
                <w:lang w:val="es"/>
              </w:rPr>
              <w:t>S</w:t>
            </w:r>
          </w:p>
        </w:tc>
        <w:tc>
          <w:tcPr>
            <w:tcW w:w="377" w:type="dxa"/>
            <w:tcBorders>
              <w:top w:val="single" w:sz="5" w:space="0" w:color="000000"/>
              <w:left w:val="single" w:sz="5" w:space="0" w:color="000000"/>
              <w:bottom w:val="single" w:sz="5" w:space="0" w:color="000000"/>
              <w:right w:val="single" w:sz="5" w:space="0" w:color="000000"/>
            </w:tcBorders>
          </w:tcPr>
          <w:p w14:paraId="62D5AD88" w14:textId="77777777" w:rsidR="00031B7B" w:rsidRDefault="00031B7B" w:rsidP="00031B7B">
            <w:pPr>
              <w:pStyle w:val="TableParagraph"/>
              <w:spacing w:before="7" w:line="180" w:lineRule="exact"/>
              <w:ind w:left="121"/>
              <w:rPr>
                <w:rFonts w:ascii="Calibri" w:eastAsia="Calibri" w:hAnsi="Calibri" w:cs="Calibri"/>
                <w:sz w:val="15"/>
                <w:szCs w:val="15"/>
              </w:rPr>
            </w:pPr>
            <w:r>
              <w:rPr>
                <w:rFonts w:ascii="Calibri" w:hAnsi="Calibri"/>
                <w:sz w:val="15"/>
                <w:lang w:val="es"/>
              </w:rPr>
              <w:t>M</w:t>
            </w:r>
          </w:p>
        </w:tc>
        <w:tc>
          <w:tcPr>
            <w:tcW w:w="377" w:type="dxa"/>
            <w:tcBorders>
              <w:top w:val="single" w:sz="5" w:space="0" w:color="000000"/>
              <w:left w:val="single" w:sz="5" w:space="0" w:color="000000"/>
              <w:bottom w:val="single" w:sz="5" w:space="0" w:color="000000"/>
              <w:right w:val="single" w:sz="5" w:space="0" w:color="000000"/>
            </w:tcBorders>
          </w:tcPr>
          <w:p w14:paraId="3A6F2C26" w14:textId="77777777" w:rsidR="00031B7B" w:rsidRDefault="00031B7B" w:rsidP="00031B7B">
            <w:pPr>
              <w:pStyle w:val="TableParagraph"/>
              <w:spacing w:before="7" w:line="180" w:lineRule="exact"/>
              <w:ind w:left="11"/>
              <w:jc w:val="center"/>
              <w:rPr>
                <w:rFonts w:ascii="Calibri" w:eastAsia="Calibri" w:hAnsi="Calibri" w:cs="Calibri"/>
                <w:sz w:val="15"/>
                <w:szCs w:val="15"/>
              </w:rPr>
            </w:pPr>
            <w:r>
              <w:rPr>
                <w:rFonts w:ascii="Calibri" w:hAnsi="Calibri"/>
                <w:color w:val="FF0000"/>
                <w:sz w:val="15"/>
                <w:lang w:val="es"/>
              </w:rPr>
              <w:t>NS</w:t>
            </w:r>
          </w:p>
        </w:tc>
        <w:tc>
          <w:tcPr>
            <w:tcW w:w="377" w:type="dxa"/>
            <w:tcBorders>
              <w:top w:val="single" w:sz="5" w:space="0" w:color="000000"/>
              <w:left w:val="single" w:sz="5" w:space="0" w:color="000000"/>
              <w:bottom w:val="single" w:sz="5" w:space="0" w:color="000000"/>
              <w:right w:val="single" w:sz="5" w:space="0" w:color="000000"/>
            </w:tcBorders>
          </w:tcPr>
          <w:p w14:paraId="55FD7D4D" w14:textId="77777777" w:rsidR="00031B7B" w:rsidRDefault="00031B7B" w:rsidP="00031B7B">
            <w:pPr>
              <w:pStyle w:val="TableParagraph"/>
              <w:spacing w:before="7" w:line="180" w:lineRule="exact"/>
              <w:ind w:left="17"/>
              <w:jc w:val="center"/>
              <w:rPr>
                <w:rFonts w:ascii="Calibri" w:eastAsia="Calibri" w:hAnsi="Calibri" w:cs="Calibri"/>
                <w:sz w:val="15"/>
                <w:szCs w:val="15"/>
              </w:rPr>
            </w:pPr>
            <w:r>
              <w:rPr>
                <w:rFonts w:ascii="Calibri" w:hAnsi="Calibri"/>
                <w:sz w:val="15"/>
                <w:lang w:val="es"/>
              </w:rPr>
              <w:t>NA</w:t>
            </w:r>
          </w:p>
        </w:tc>
        <w:tc>
          <w:tcPr>
            <w:tcW w:w="2233" w:type="dxa"/>
            <w:tcBorders>
              <w:top w:val="single" w:sz="5" w:space="0" w:color="000000"/>
              <w:left w:val="single" w:sz="5" w:space="0" w:color="000000"/>
              <w:bottom w:val="single" w:sz="5" w:space="0" w:color="000000"/>
              <w:right w:val="single" w:sz="5" w:space="0" w:color="000000"/>
            </w:tcBorders>
          </w:tcPr>
          <w:p w14:paraId="78BCE875" w14:textId="77777777" w:rsidR="00031B7B" w:rsidRDefault="00031B7B" w:rsidP="00031B7B">
            <w:pPr>
              <w:pStyle w:val="TableParagraph"/>
              <w:spacing w:before="7" w:line="180" w:lineRule="exact"/>
              <w:ind w:left="2"/>
              <w:jc w:val="center"/>
              <w:rPr>
                <w:rFonts w:ascii="Calibri" w:eastAsia="Calibri" w:hAnsi="Calibri" w:cs="Calibri"/>
                <w:sz w:val="15"/>
                <w:szCs w:val="15"/>
              </w:rPr>
            </w:pPr>
            <w:r>
              <w:rPr>
                <w:rFonts w:ascii="Calibri" w:hAnsi="Calibri"/>
                <w:sz w:val="15"/>
                <w:lang w:val="es"/>
              </w:rPr>
              <w:t>Defecto</w:t>
            </w:r>
          </w:p>
        </w:tc>
      </w:tr>
      <w:tr w:rsidR="00031B7B" w14:paraId="0A21A2EB" w14:textId="77777777" w:rsidTr="00031B7B">
        <w:trPr>
          <w:trHeight w:hRule="exact" w:val="198"/>
        </w:trPr>
        <w:tc>
          <w:tcPr>
            <w:tcW w:w="424" w:type="dxa"/>
            <w:tcBorders>
              <w:top w:val="single" w:sz="5" w:space="0" w:color="000000"/>
              <w:left w:val="single" w:sz="5" w:space="0" w:color="000000"/>
              <w:bottom w:val="single" w:sz="5" w:space="0" w:color="000000"/>
              <w:right w:val="single" w:sz="5" w:space="0" w:color="000000"/>
            </w:tcBorders>
          </w:tcPr>
          <w:p w14:paraId="57F58DEA" w14:textId="77777777" w:rsidR="00031B7B" w:rsidRPr="007456ED" w:rsidRDefault="00031B7B" w:rsidP="00031B7B">
            <w:pPr>
              <w:rPr>
                <w:sz w:val="14"/>
                <w:szCs w:val="14"/>
              </w:rPr>
            </w:pPr>
          </w:p>
        </w:tc>
        <w:tc>
          <w:tcPr>
            <w:tcW w:w="3844" w:type="dxa"/>
            <w:tcBorders>
              <w:top w:val="single" w:sz="5" w:space="0" w:color="000000"/>
              <w:left w:val="single" w:sz="5" w:space="0" w:color="000000"/>
              <w:bottom w:val="single" w:sz="5" w:space="0" w:color="000000"/>
              <w:right w:val="single" w:sz="5" w:space="0" w:color="000000"/>
            </w:tcBorders>
          </w:tcPr>
          <w:p w14:paraId="0252365C" w14:textId="77777777" w:rsidR="00031B7B" w:rsidRPr="007456ED" w:rsidRDefault="00031B7B" w:rsidP="00031B7B">
            <w:pPr>
              <w:rPr>
                <w:sz w:val="14"/>
                <w:szCs w:val="14"/>
              </w:rPr>
            </w:pPr>
          </w:p>
        </w:tc>
        <w:tc>
          <w:tcPr>
            <w:tcW w:w="688" w:type="dxa"/>
            <w:tcBorders>
              <w:top w:val="single" w:sz="5" w:space="0" w:color="000000"/>
              <w:left w:val="single" w:sz="5" w:space="0" w:color="000000"/>
              <w:bottom w:val="single" w:sz="5" w:space="0" w:color="000000"/>
              <w:right w:val="single" w:sz="5" w:space="0" w:color="000000"/>
            </w:tcBorders>
          </w:tcPr>
          <w:p w14:paraId="26FC2491"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2138A8C"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2B6EC5C"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2E96548C"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58365181"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36E1A91E" w14:textId="77777777" w:rsidR="00031B7B" w:rsidRDefault="00031B7B" w:rsidP="00031B7B"/>
        </w:tc>
      </w:tr>
      <w:tr w:rsidR="00031B7B" w14:paraId="4C303C32" w14:textId="77777777" w:rsidTr="00031B7B">
        <w:trPr>
          <w:trHeight w:hRule="exact" w:val="353"/>
        </w:trPr>
        <w:tc>
          <w:tcPr>
            <w:tcW w:w="424" w:type="dxa"/>
            <w:tcBorders>
              <w:top w:val="single" w:sz="5" w:space="0" w:color="000000"/>
              <w:left w:val="single" w:sz="5" w:space="0" w:color="000000"/>
              <w:bottom w:val="single" w:sz="5" w:space="0" w:color="000000"/>
              <w:right w:val="single" w:sz="5" w:space="0" w:color="000000"/>
            </w:tcBorders>
          </w:tcPr>
          <w:p w14:paraId="4773BBA1" w14:textId="77777777" w:rsidR="00031B7B" w:rsidRPr="007456ED" w:rsidRDefault="00031B7B" w:rsidP="00031B7B">
            <w:pPr>
              <w:pStyle w:val="TableParagraph"/>
              <w:spacing w:before="7"/>
              <w:ind w:left="74"/>
              <w:rPr>
                <w:rFonts w:ascii="Calibri" w:eastAsia="Calibri" w:hAnsi="Calibri" w:cs="Calibri"/>
                <w:sz w:val="14"/>
                <w:szCs w:val="14"/>
              </w:rPr>
            </w:pPr>
            <w:r w:rsidRPr="007456ED">
              <w:rPr>
                <w:rFonts w:ascii="Calibri" w:hAnsi="Calibri"/>
                <w:sz w:val="14"/>
                <w:szCs w:val="14"/>
                <w:lang w:val="es"/>
              </w:rPr>
              <w:t>10.1</w:t>
            </w:r>
          </w:p>
        </w:tc>
        <w:tc>
          <w:tcPr>
            <w:tcW w:w="3844" w:type="dxa"/>
            <w:tcBorders>
              <w:top w:val="single" w:sz="5" w:space="0" w:color="000000"/>
              <w:left w:val="single" w:sz="5" w:space="0" w:color="000000"/>
              <w:bottom w:val="single" w:sz="5" w:space="0" w:color="000000"/>
              <w:right w:val="single" w:sz="5" w:space="0" w:color="000000"/>
            </w:tcBorders>
          </w:tcPr>
          <w:p w14:paraId="3DF1FA69" w14:textId="77777777" w:rsidR="00031B7B" w:rsidRPr="007456ED" w:rsidRDefault="00031B7B" w:rsidP="00031B7B">
            <w:pPr>
              <w:pStyle w:val="TableParagraph"/>
              <w:spacing w:before="7"/>
              <w:ind w:left="17"/>
              <w:rPr>
                <w:rFonts w:ascii="Calibri" w:eastAsia="Calibri" w:hAnsi="Calibri" w:cs="Calibri"/>
                <w:sz w:val="14"/>
                <w:szCs w:val="14"/>
              </w:rPr>
            </w:pPr>
            <w:r w:rsidRPr="007456ED">
              <w:rPr>
                <w:rFonts w:ascii="Calibri" w:hAnsi="Calibri"/>
                <w:sz w:val="14"/>
                <w:szCs w:val="14"/>
                <w:lang w:val="es"/>
              </w:rPr>
              <w:t xml:space="preserve">Durante el proceso de diseño se toman en cuenta la limpieza y </w:t>
            </w:r>
            <w:proofErr w:type="spellStart"/>
            <w:r w:rsidRPr="007456ED">
              <w:rPr>
                <w:rFonts w:ascii="Calibri" w:hAnsi="Calibri"/>
                <w:sz w:val="14"/>
                <w:szCs w:val="14"/>
                <w:lang w:val="es"/>
              </w:rPr>
              <w:t>sanitización</w:t>
            </w:r>
            <w:proofErr w:type="spellEnd"/>
            <w:r w:rsidRPr="007456ED">
              <w:rPr>
                <w:rFonts w:ascii="Calibri" w:hAnsi="Calibri"/>
                <w:sz w:val="14"/>
                <w:szCs w:val="14"/>
                <w:lang w:val="es"/>
              </w:rPr>
              <w:t>.</w:t>
            </w:r>
          </w:p>
        </w:tc>
        <w:tc>
          <w:tcPr>
            <w:tcW w:w="688" w:type="dxa"/>
            <w:tcBorders>
              <w:top w:val="single" w:sz="5" w:space="0" w:color="000000"/>
              <w:left w:val="single" w:sz="5" w:space="0" w:color="000000"/>
              <w:bottom w:val="single" w:sz="5" w:space="0" w:color="000000"/>
              <w:right w:val="single" w:sz="5" w:space="0" w:color="000000"/>
            </w:tcBorders>
          </w:tcPr>
          <w:p w14:paraId="07206FB4"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026A12E7"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A63D879"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23746869"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43D65571"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1098ACF7" w14:textId="77777777" w:rsidR="00031B7B" w:rsidRDefault="00031B7B" w:rsidP="00031B7B"/>
        </w:tc>
      </w:tr>
      <w:tr w:rsidR="00031B7B" w14:paraId="0EBF3A8B" w14:textId="77777777" w:rsidTr="00031B7B">
        <w:trPr>
          <w:trHeight w:hRule="exact" w:val="433"/>
        </w:trPr>
        <w:tc>
          <w:tcPr>
            <w:tcW w:w="424" w:type="dxa"/>
            <w:tcBorders>
              <w:top w:val="single" w:sz="5" w:space="0" w:color="000000"/>
              <w:left w:val="single" w:sz="5" w:space="0" w:color="000000"/>
              <w:bottom w:val="single" w:sz="5" w:space="0" w:color="000000"/>
              <w:right w:val="single" w:sz="5" w:space="0" w:color="000000"/>
            </w:tcBorders>
          </w:tcPr>
          <w:p w14:paraId="71823A67" w14:textId="77777777" w:rsidR="00031B7B" w:rsidRPr="007456ED" w:rsidRDefault="00031B7B" w:rsidP="00031B7B">
            <w:pPr>
              <w:pStyle w:val="TableParagraph"/>
              <w:spacing w:before="7"/>
              <w:ind w:left="74"/>
              <w:rPr>
                <w:rFonts w:ascii="Calibri" w:eastAsia="Calibri" w:hAnsi="Calibri" w:cs="Calibri"/>
                <w:sz w:val="14"/>
                <w:szCs w:val="14"/>
              </w:rPr>
            </w:pPr>
            <w:r w:rsidRPr="007456ED">
              <w:rPr>
                <w:rFonts w:ascii="Calibri" w:hAnsi="Calibri"/>
                <w:sz w:val="14"/>
                <w:szCs w:val="14"/>
                <w:lang w:val="es"/>
              </w:rPr>
              <w:t>10.2</w:t>
            </w:r>
          </w:p>
        </w:tc>
        <w:tc>
          <w:tcPr>
            <w:tcW w:w="3844" w:type="dxa"/>
            <w:tcBorders>
              <w:top w:val="single" w:sz="5" w:space="0" w:color="000000"/>
              <w:left w:val="single" w:sz="5" w:space="0" w:color="000000"/>
              <w:bottom w:val="single" w:sz="5" w:space="0" w:color="000000"/>
              <w:right w:val="single" w:sz="5" w:space="0" w:color="000000"/>
            </w:tcBorders>
          </w:tcPr>
          <w:p w14:paraId="2C07855E" w14:textId="77777777" w:rsidR="00031B7B" w:rsidRPr="007456ED" w:rsidRDefault="00031B7B" w:rsidP="00031B7B">
            <w:pPr>
              <w:pStyle w:val="TableParagraph"/>
              <w:spacing w:before="7" w:line="259" w:lineRule="auto"/>
              <w:ind w:left="17" w:right="322"/>
              <w:rPr>
                <w:rFonts w:ascii="Calibri" w:eastAsia="Calibri" w:hAnsi="Calibri" w:cs="Calibri"/>
                <w:sz w:val="14"/>
                <w:szCs w:val="14"/>
              </w:rPr>
            </w:pPr>
            <w:r w:rsidRPr="007456ED">
              <w:rPr>
                <w:rFonts w:ascii="Calibri" w:hAnsi="Calibri"/>
                <w:sz w:val="14"/>
                <w:szCs w:val="14"/>
                <w:lang w:val="es"/>
              </w:rPr>
              <w:t>Los protocolos de limpieza deben ser seguros, convenientes, eficaces y eficientes.</w:t>
            </w:r>
          </w:p>
        </w:tc>
        <w:tc>
          <w:tcPr>
            <w:tcW w:w="688" w:type="dxa"/>
            <w:tcBorders>
              <w:top w:val="single" w:sz="5" w:space="0" w:color="000000"/>
              <w:left w:val="single" w:sz="5" w:space="0" w:color="000000"/>
              <w:bottom w:val="single" w:sz="5" w:space="0" w:color="000000"/>
              <w:right w:val="single" w:sz="5" w:space="0" w:color="000000"/>
            </w:tcBorders>
          </w:tcPr>
          <w:p w14:paraId="37943C0B"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4CD0441E"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6CD20FBB"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51B27B29"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472BA20B"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6FF46B24" w14:textId="77777777" w:rsidR="00031B7B" w:rsidRDefault="00031B7B" w:rsidP="00031B7B"/>
        </w:tc>
      </w:tr>
      <w:tr w:rsidR="00031B7B" w14:paraId="2D7869E2" w14:textId="77777777" w:rsidTr="00031B7B">
        <w:trPr>
          <w:trHeight w:hRule="exact" w:val="866"/>
        </w:trPr>
        <w:tc>
          <w:tcPr>
            <w:tcW w:w="424" w:type="dxa"/>
            <w:tcBorders>
              <w:top w:val="single" w:sz="5" w:space="0" w:color="000000"/>
              <w:left w:val="single" w:sz="5" w:space="0" w:color="000000"/>
              <w:bottom w:val="single" w:sz="5" w:space="0" w:color="000000"/>
              <w:right w:val="single" w:sz="5" w:space="0" w:color="000000"/>
            </w:tcBorders>
          </w:tcPr>
          <w:p w14:paraId="5935A0B7" w14:textId="77777777" w:rsidR="00031B7B" w:rsidRPr="007456ED" w:rsidRDefault="00031B7B" w:rsidP="00031B7B">
            <w:pPr>
              <w:pStyle w:val="TableParagraph"/>
              <w:spacing w:before="7"/>
              <w:ind w:left="74"/>
              <w:rPr>
                <w:rFonts w:ascii="Calibri" w:eastAsia="Calibri" w:hAnsi="Calibri" w:cs="Calibri"/>
                <w:sz w:val="14"/>
                <w:szCs w:val="14"/>
              </w:rPr>
            </w:pPr>
            <w:r w:rsidRPr="007456ED">
              <w:rPr>
                <w:rFonts w:ascii="Calibri" w:hAnsi="Calibri"/>
                <w:sz w:val="14"/>
                <w:szCs w:val="14"/>
                <w:lang w:val="es"/>
              </w:rPr>
              <w:t>10.3</w:t>
            </w:r>
          </w:p>
        </w:tc>
        <w:tc>
          <w:tcPr>
            <w:tcW w:w="3844" w:type="dxa"/>
            <w:tcBorders>
              <w:top w:val="single" w:sz="5" w:space="0" w:color="000000"/>
              <w:left w:val="single" w:sz="5" w:space="0" w:color="000000"/>
              <w:bottom w:val="single" w:sz="5" w:space="0" w:color="000000"/>
              <w:right w:val="single" w:sz="5" w:space="0" w:color="000000"/>
            </w:tcBorders>
          </w:tcPr>
          <w:p w14:paraId="79636B7D" w14:textId="77777777" w:rsidR="00031B7B" w:rsidRPr="007456ED" w:rsidRDefault="00031B7B" w:rsidP="00031B7B">
            <w:pPr>
              <w:pStyle w:val="TableParagraph"/>
              <w:spacing w:before="7" w:line="259" w:lineRule="auto"/>
              <w:ind w:left="17" w:right="106"/>
              <w:rPr>
                <w:rFonts w:ascii="Calibri" w:eastAsia="Calibri" w:hAnsi="Calibri" w:cs="Calibri"/>
                <w:sz w:val="14"/>
                <w:szCs w:val="14"/>
              </w:rPr>
            </w:pPr>
            <w:r w:rsidRPr="007456ED">
              <w:rPr>
                <w:rFonts w:ascii="Calibri" w:hAnsi="Calibri"/>
                <w:sz w:val="14"/>
                <w:szCs w:val="14"/>
                <w:lang w:val="es"/>
              </w:rPr>
              <w:t xml:space="preserve">El fabricante desarrolló los protocolos de limpieza y </w:t>
            </w:r>
            <w:proofErr w:type="spellStart"/>
            <w:r w:rsidRPr="007456ED">
              <w:rPr>
                <w:rFonts w:ascii="Calibri" w:hAnsi="Calibri"/>
                <w:sz w:val="14"/>
                <w:szCs w:val="14"/>
                <w:lang w:val="es"/>
              </w:rPr>
              <w:t>sanitización</w:t>
            </w:r>
            <w:proofErr w:type="spellEnd"/>
            <w:r w:rsidRPr="007456ED">
              <w:rPr>
                <w:rFonts w:ascii="Calibri" w:hAnsi="Calibri"/>
                <w:sz w:val="14"/>
                <w:szCs w:val="14"/>
                <w:lang w:val="es"/>
              </w:rPr>
              <w:t xml:space="preserve">, un tercero los validó, y se proporcionan en un manual de capacitación de fácil lectura y comprensión por parte de los empleados de limpieza y </w:t>
            </w:r>
            <w:proofErr w:type="spellStart"/>
            <w:r w:rsidRPr="007456ED">
              <w:rPr>
                <w:rFonts w:ascii="Calibri" w:hAnsi="Calibri"/>
                <w:sz w:val="14"/>
                <w:szCs w:val="14"/>
                <w:lang w:val="es"/>
              </w:rPr>
              <w:t>sanitización</w:t>
            </w:r>
            <w:proofErr w:type="spellEnd"/>
            <w:r w:rsidRPr="007456ED">
              <w:rPr>
                <w:rFonts w:ascii="Calibri" w:hAnsi="Calibri"/>
                <w:sz w:val="14"/>
                <w:szCs w:val="14"/>
                <w:lang w:val="es"/>
              </w:rPr>
              <w:t>.</w:t>
            </w:r>
          </w:p>
        </w:tc>
        <w:tc>
          <w:tcPr>
            <w:tcW w:w="688" w:type="dxa"/>
            <w:tcBorders>
              <w:top w:val="single" w:sz="5" w:space="0" w:color="000000"/>
              <w:left w:val="single" w:sz="5" w:space="0" w:color="000000"/>
              <w:bottom w:val="single" w:sz="5" w:space="0" w:color="000000"/>
              <w:right w:val="single" w:sz="5" w:space="0" w:color="000000"/>
            </w:tcBorders>
          </w:tcPr>
          <w:p w14:paraId="761F8089"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192F7CA"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6E38C923"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13892BDE"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1064A9B6"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00CF583A" w14:textId="77777777" w:rsidR="00031B7B" w:rsidRDefault="00031B7B" w:rsidP="00031B7B"/>
        </w:tc>
      </w:tr>
      <w:tr w:rsidR="00031B7B" w14:paraId="51342196" w14:textId="77777777" w:rsidTr="00031B7B">
        <w:trPr>
          <w:trHeight w:hRule="exact" w:val="1136"/>
        </w:trPr>
        <w:tc>
          <w:tcPr>
            <w:tcW w:w="424" w:type="dxa"/>
            <w:tcBorders>
              <w:top w:val="single" w:sz="5" w:space="0" w:color="000000"/>
              <w:left w:val="single" w:sz="5" w:space="0" w:color="000000"/>
              <w:bottom w:val="single" w:sz="5" w:space="0" w:color="000000"/>
              <w:right w:val="single" w:sz="5" w:space="0" w:color="000000"/>
            </w:tcBorders>
          </w:tcPr>
          <w:p w14:paraId="7F82E182" w14:textId="77777777" w:rsidR="00031B7B" w:rsidRPr="007456ED" w:rsidRDefault="00031B7B" w:rsidP="00031B7B">
            <w:pPr>
              <w:pStyle w:val="TableParagraph"/>
              <w:spacing w:before="7"/>
              <w:ind w:left="74"/>
              <w:rPr>
                <w:rFonts w:ascii="Calibri" w:eastAsia="Calibri" w:hAnsi="Calibri" w:cs="Calibri"/>
                <w:sz w:val="14"/>
                <w:szCs w:val="14"/>
              </w:rPr>
            </w:pPr>
            <w:r w:rsidRPr="007456ED">
              <w:rPr>
                <w:rFonts w:ascii="Calibri" w:hAnsi="Calibri"/>
                <w:sz w:val="14"/>
                <w:szCs w:val="14"/>
                <w:lang w:val="es"/>
              </w:rPr>
              <w:t>10.4</w:t>
            </w:r>
          </w:p>
        </w:tc>
        <w:tc>
          <w:tcPr>
            <w:tcW w:w="3844" w:type="dxa"/>
            <w:tcBorders>
              <w:top w:val="single" w:sz="5" w:space="0" w:color="000000"/>
              <w:left w:val="single" w:sz="5" w:space="0" w:color="000000"/>
              <w:bottom w:val="single" w:sz="5" w:space="0" w:color="000000"/>
              <w:right w:val="single" w:sz="5" w:space="0" w:color="000000"/>
            </w:tcBorders>
          </w:tcPr>
          <w:p w14:paraId="5B123ED5" w14:textId="77777777" w:rsidR="00031B7B" w:rsidRPr="007456ED" w:rsidRDefault="00031B7B" w:rsidP="00031B7B">
            <w:pPr>
              <w:pStyle w:val="TableParagraph"/>
              <w:spacing w:before="7" w:line="259" w:lineRule="auto"/>
              <w:ind w:left="17" w:right="108"/>
              <w:rPr>
                <w:rFonts w:ascii="Calibri" w:eastAsia="Calibri" w:hAnsi="Calibri" w:cs="Calibri"/>
                <w:sz w:val="14"/>
                <w:szCs w:val="14"/>
              </w:rPr>
            </w:pPr>
            <w:r w:rsidRPr="007456ED">
              <w:rPr>
                <w:rFonts w:ascii="Calibri" w:hAnsi="Calibri"/>
                <w:sz w:val="14"/>
                <w:szCs w:val="14"/>
                <w:lang w:val="es"/>
              </w:rPr>
              <w:t xml:space="preserve">El diseño del equipo y los materiales pueden soportar procedimientos estándar de limpieza. Los materiales del equipo se evaluaron utilizando </w:t>
            </w:r>
            <w:r>
              <w:rPr>
                <w:rFonts w:ascii="Calibri" w:hAnsi="Calibri"/>
                <w:sz w:val="14"/>
                <w:szCs w:val="14"/>
                <w:lang w:val="es"/>
              </w:rPr>
              <w:t xml:space="preserve">el </w:t>
            </w:r>
            <w:r w:rsidRPr="007456ED">
              <w:rPr>
                <w:rFonts w:ascii="Calibri" w:hAnsi="Calibri"/>
                <w:sz w:val="14"/>
                <w:szCs w:val="14"/>
                <w:lang w:val="es"/>
              </w:rPr>
              <w:t>MSDS</w:t>
            </w:r>
            <w:r>
              <w:rPr>
                <w:rFonts w:ascii="Calibri" w:hAnsi="Calibri"/>
                <w:sz w:val="14"/>
                <w:szCs w:val="14"/>
                <w:lang w:val="es"/>
              </w:rPr>
              <w:t xml:space="preserve"> (</w:t>
            </w:r>
            <w:r w:rsidRPr="007456ED">
              <w:rPr>
                <w:rFonts w:ascii="Calibri" w:hAnsi="Calibri"/>
                <w:sz w:val="14"/>
                <w:szCs w:val="14"/>
                <w:lang w:val="es"/>
              </w:rPr>
              <w:t xml:space="preserve">ficha técnica </w:t>
            </w:r>
            <w:r>
              <w:rPr>
                <w:rFonts w:ascii="Calibri" w:hAnsi="Calibri"/>
                <w:sz w:val="14"/>
                <w:szCs w:val="14"/>
                <w:lang w:val="es"/>
              </w:rPr>
              <w:t xml:space="preserve">de seguridad) de los </w:t>
            </w:r>
            <w:r w:rsidRPr="007456ED">
              <w:rPr>
                <w:rFonts w:ascii="Calibri" w:hAnsi="Calibri"/>
                <w:sz w:val="14"/>
                <w:szCs w:val="14"/>
                <w:lang w:val="es"/>
              </w:rPr>
              <w:t xml:space="preserve">químicos de limpieza y </w:t>
            </w:r>
            <w:proofErr w:type="spellStart"/>
            <w:r w:rsidRPr="007456ED">
              <w:rPr>
                <w:rFonts w:ascii="Calibri" w:hAnsi="Calibri"/>
                <w:sz w:val="14"/>
                <w:szCs w:val="14"/>
                <w:lang w:val="es"/>
              </w:rPr>
              <w:t>sanitizaci</w:t>
            </w:r>
            <w:r>
              <w:rPr>
                <w:rFonts w:ascii="Calibri" w:hAnsi="Calibri"/>
                <w:sz w:val="14"/>
                <w:szCs w:val="14"/>
                <w:lang w:val="es"/>
              </w:rPr>
              <w:t>ón</w:t>
            </w:r>
            <w:proofErr w:type="spellEnd"/>
            <w:r>
              <w:rPr>
                <w:rFonts w:ascii="Calibri" w:hAnsi="Calibri"/>
                <w:sz w:val="14"/>
                <w:szCs w:val="14"/>
                <w:lang w:val="es"/>
              </w:rPr>
              <w:t>, con el fin de garantizar su</w:t>
            </w:r>
            <w:r w:rsidRPr="007456ED">
              <w:rPr>
                <w:rFonts w:ascii="Calibri" w:hAnsi="Calibri"/>
                <w:sz w:val="14"/>
                <w:szCs w:val="14"/>
                <w:lang w:val="es"/>
              </w:rPr>
              <w:t xml:space="preserve"> compatibilidad.</w:t>
            </w:r>
          </w:p>
        </w:tc>
        <w:tc>
          <w:tcPr>
            <w:tcW w:w="688" w:type="dxa"/>
            <w:tcBorders>
              <w:top w:val="single" w:sz="5" w:space="0" w:color="000000"/>
              <w:left w:val="single" w:sz="5" w:space="0" w:color="000000"/>
              <w:bottom w:val="single" w:sz="5" w:space="0" w:color="000000"/>
              <w:right w:val="single" w:sz="5" w:space="0" w:color="000000"/>
            </w:tcBorders>
          </w:tcPr>
          <w:p w14:paraId="66016AB0"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5F66BEB2"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03AEADED"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5F5308DB"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0F879666"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5FA17C8D" w14:textId="77777777" w:rsidR="00031B7B" w:rsidRDefault="00031B7B" w:rsidP="00031B7B"/>
        </w:tc>
      </w:tr>
      <w:tr w:rsidR="00031B7B" w14:paraId="785DC799" w14:textId="77777777" w:rsidTr="00031B7B">
        <w:trPr>
          <w:trHeight w:hRule="exact" w:val="414"/>
        </w:trPr>
        <w:tc>
          <w:tcPr>
            <w:tcW w:w="424" w:type="dxa"/>
            <w:tcBorders>
              <w:top w:val="single" w:sz="5" w:space="0" w:color="000000"/>
              <w:left w:val="single" w:sz="5" w:space="0" w:color="000000"/>
              <w:bottom w:val="single" w:sz="5" w:space="0" w:color="000000"/>
              <w:right w:val="single" w:sz="5" w:space="0" w:color="000000"/>
            </w:tcBorders>
          </w:tcPr>
          <w:p w14:paraId="57F954B4" w14:textId="77777777" w:rsidR="00031B7B" w:rsidRPr="007456ED" w:rsidRDefault="00031B7B" w:rsidP="00031B7B">
            <w:pPr>
              <w:pStyle w:val="TableParagraph"/>
              <w:spacing w:before="7"/>
              <w:ind w:left="74"/>
              <w:rPr>
                <w:rFonts w:ascii="Calibri" w:eastAsia="Calibri" w:hAnsi="Calibri" w:cs="Calibri"/>
                <w:sz w:val="14"/>
                <w:szCs w:val="14"/>
              </w:rPr>
            </w:pPr>
            <w:r w:rsidRPr="007456ED">
              <w:rPr>
                <w:rFonts w:ascii="Calibri" w:hAnsi="Calibri"/>
                <w:sz w:val="14"/>
                <w:szCs w:val="14"/>
                <w:lang w:val="es"/>
              </w:rPr>
              <w:t>10.5</w:t>
            </w:r>
          </w:p>
        </w:tc>
        <w:tc>
          <w:tcPr>
            <w:tcW w:w="3844" w:type="dxa"/>
            <w:tcBorders>
              <w:top w:val="single" w:sz="5" w:space="0" w:color="000000"/>
              <w:left w:val="single" w:sz="5" w:space="0" w:color="000000"/>
              <w:bottom w:val="single" w:sz="5" w:space="0" w:color="000000"/>
              <w:right w:val="single" w:sz="5" w:space="0" w:color="000000"/>
            </w:tcBorders>
          </w:tcPr>
          <w:p w14:paraId="133355BC" w14:textId="77777777" w:rsidR="00031B7B" w:rsidRPr="007456ED" w:rsidRDefault="00031B7B" w:rsidP="00031B7B">
            <w:pPr>
              <w:pStyle w:val="TableParagraph"/>
              <w:spacing w:before="7" w:line="259" w:lineRule="auto"/>
              <w:ind w:left="17" w:right="429"/>
              <w:rPr>
                <w:rFonts w:ascii="Calibri" w:eastAsia="Calibri" w:hAnsi="Calibri" w:cs="Calibri"/>
                <w:sz w:val="14"/>
                <w:szCs w:val="14"/>
              </w:rPr>
            </w:pPr>
            <w:r>
              <w:rPr>
                <w:rFonts w:ascii="Calibri" w:hAnsi="Calibri"/>
                <w:sz w:val="14"/>
                <w:szCs w:val="14"/>
                <w:lang w:val="es"/>
              </w:rPr>
              <w:t>Todas las bandas</w:t>
            </w:r>
            <w:r w:rsidRPr="007456ED">
              <w:rPr>
                <w:rFonts w:ascii="Calibri" w:hAnsi="Calibri"/>
                <w:sz w:val="14"/>
                <w:szCs w:val="14"/>
                <w:lang w:val="es"/>
              </w:rPr>
              <w:t xml:space="preserve"> deben resi</w:t>
            </w:r>
            <w:r>
              <w:rPr>
                <w:rFonts w:ascii="Calibri" w:hAnsi="Calibri"/>
                <w:sz w:val="14"/>
                <w:szCs w:val="14"/>
                <w:lang w:val="es"/>
              </w:rPr>
              <w:t>stir calentamiento de 160°F por hasta</w:t>
            </w:r>
            <w:r w:rsidRPr="007456ED">
              <w:rPr>
                <w:rFonts w:ascii="Calibri" w:hAnsi="Calibri"/>
                <w:sz w:val="14"/>
                <w:szCs w:val="14"/>
                <w:lang w:val="es"/>
              </w:rPr>
              <w:t xml:space="preserve"> 30 minutos.</w:t>
            </w:r>
          </w:p>
        </w:tc>
        <w:tc>
          <w:tcPr>
            <w:tcW w:w="688" w:type="dxa"/>
            <w:tcBorders>
              <w:top w:val="single" w:sz="5" w:space="0" w:color="000000"/>
              <w:left w:val="single" w:sz="5" w:space="0" w:color="000000"/>
              <w:bottom w:val="single" w:sz="5" w:space="0" w:color="000000"/>
              <w:right w:val="single" w:sz="5" w:space="0" w:color="000000"/>
            </w:tcBorders>
          </w:tcPr>
          <w:p w14:paraId="336CC6B1"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6F0F5362"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39FEC3B3"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DA66F7C"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50FD07E"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7ABE7A11" w14:textId="77777777" w:rsidR="00031B7B" w:rsidRDefault="00031B7B" w:rsidP="00031B7B"/>
        </w:tc>
      </w:tr>
      <w:tr w:rsidR="00031B7B" w14:paraId="6472FBD7" w14:textId="77777777" w:rsidTr="00031B7B">
        <w:trPr>
          <w:trHeight w:hRule="exact" w:val="198"/>
        </w:trPr>
        <w:tc>
          <w:tcPr>
            <w:tcW w:w="424" w:type="dxa"/>
            <w:tcBorders>
              <w:top w:val="single" w:sz="5" w:space="0" w:color="000000"/>
              <w:left w:val="single" w:sz="5" w:space="0" w:color="000000"/>
              <w:bottom w:val="single" w:sz="5" w:space="0" w:color="000000"/>
              <w:right w:val="single" w:sz="5" w:space="0" w:color="000000"/>
            </w:tcBorders>
          </w:tcPr>
          <w:p w14:paraId="40BF284D" w14:textId="77777777" w:rsidR="00031B7B" w:rsidRDefault="00031B7B" w:rsidP="00031B7B"/>
        </w:tc>
        <w:tc>
          <w:tcPr>
            <w:tcW w:w="3844" w:type="dxa"/>
            <w:tcBorders>
              <w:top w:val="single" w:sz="5" w:space="0" w:color="000000"/>
              <w:left w:val="single" w:sz="5" w:space="0" w:color="000000"/>
              <w:bottom w:val="single" w:sz="5" w:space="0" w:color="000000"/>
              <w:right w:val="single" w:sz="5" w:space="0" w:color="000000"/>
            </w:tcBorders>
          </w:tcPr>
          <w:p w14:paraId="0079E539" w14:textId="77777777" w:rsidR="00031B7B" w:rsidRDefault="00031B7B" w:rsidP="00031B7B"/>
        </w:tc>
        <w:tc>
          <w:tcPr>
            <w:tcW w:w="688" w:type="dxa"/>
            <w:tcBorders>
              <w:top w:val="single" w:sz="5" w:space="0" w:color="000000"/>
              <w:left w:val="single" w:sz="5" w:space="0" w:color="000000"/>
              <w:bottom w:val="single" w:sz="5" w:space="0" w:color="000000"/>
              <w:right w:val="single" w:sz="5" w:space="0" w:color="000000"/>
            </w:tcBorders>
          </w:tcPr>
          <w:p w14:paraId="5F5B679D"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50A2DCCF"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12FDD049"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2E2C4741"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73B64E12"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33DDF0FD" w14:textId="77777777" w:rsidR="00031B7B" w:rsidRDefault="00031B7B" w:rsidP="00031B7B"/>
        </w:tc>
      </w:tr>
      <w:tr w:rsidR="00031B7B" w14:paraId="24F39CC6" w14:textId="77777777" w:rsidTr="00031B7B">
        <w:trPr>
          <w:trHeight w:hRule="exact" w:val="198"/>
        </w:trPr>
        <w:tc>
          <w:tcPr>
            <w:tcW w:w="424" w:type="dxa"/>
            <w:tcBorders>
              <w:top w:val="single" w:sz="5" w:space="0" w:color="000000"/>
              <w:left w:val="single" w:sz="5" w:space="0" w:color="000000"/>
              <w:bottom w:val="single" w:sz="5" w:space="0" w:color="000000"/>
              <w:right w:val="single" w:sz="5" w:space="0" w:color="000000"/>
            </w:tcBorders>
          </w:tcPr>
          <w:p w14:paraId="2A345075" w14:textId="77777777" w:rsidR="00031B7B" w:rsidRDefault="00031B7B" w:rsidP="00031B7B"/>
        </w:tc>
        <w:tc>
          <w:tcPr>
            <w:tcW w:w="3844" w:type="dxa"/>
            <w:tcBorders>
              <w:top w:val="single" w:sz="5" w:space="0" w:color="000000"/>
              <w:left w:val="single" w:sz="5" w:space="0" w:color="000000"/>
              <w:bottom w:val="single" w:sz="5" w:space="0" w:color="000000"/>
              <w:right w:val="single" w:sz="5" w:space="0" w:color="000000"/>
            </w:tcBorders>
          </w:tcPr>
          <w:p w14:paraId="33FF5AD1" w14:textId="77777777" w:rsidR="00031B7B" w:rsidRDefault="00031B7B" w:rsidP="00031B7B"/>
        </w:tc>
        <w:tc>
          <w:tcPr>
            <w:tcW w:w="688" w:type="dxa"/>
            <w:tcBorders>
              <w:top w:val="single" w:sz="5" w:space="0" w:color="000000"/>
              <w:left w:val="single" w:sz="5" w:space="0" w:color="000000"/>
              <w:bottom w:val="single" w:sz="5" w:space="0" w:color="000000"/>
              <w:right w:val="single" w:sz="5" w:space="0" w:color="000000"/>
            </w:tcBorders>
          </w:tcPr>
          <w:p w14:paraId="664BD43F" w14:textId="77777777" w:rsidR="00031B7B" w:rsidRDefault="00031B7B" w:rsidP="00031B7B"/>
        </w:tc>
        <w:tc>
          <w:tcPr>
            <w:tcW w:w="377" w:type="dxa"/>
            <w:tcBorders>
              <w:top w:val="single" w:sz="5" w:space="0" w:color="000000"/>
              <w:left w:val="single" w:sz="5" w:space="0" w:color="000000"/>
              <w:bottom w:val="single" w:sz="5" w:space="0" w:color="000000"/>
              <w:right w:val="single" w:sz="5" w:space="0" w:color="000000"/>
            </w:tcBorders>
          </w:tcPr>
          <w:p w14:paraId="061A6A4E" w14:textId="77777777" w:rsidR="00031B7B" w:rsidRDefault="00031B7B" w:rsidP="00031B7B">
            <w:pPr>
              <w:pStyle w:val="TableParagraph"/>
              <w:spacing w:before="6" w:line="180" w:lineRule="exact"/>
              <w:rPr>
                <w:rFonts w:ascii="Calibri" w:eastAsia="Calibri" w:hAnsi="Calibri" w:cs="Calibri"/>
                <w:sz w:val="15"/>
                <w:szCs w:val="15"/>
              </w:rPr>
            </w:pPr>
          </w:p>
        </w:tc>
        <w:tc>
          <w:tcPr>
            <w:tcW w:w="377" w:type="dxa"/>
            <w:tcBorders>
              <w:top w:val="single" w:sz="5" w:space="0" w:color="000000"/>
              <w:left w:val="single" w:sz="5" w:space="0" w:color="000000"/>
              <w:bottom w:val="single" w:sz="5" w:space="0" w:color="000000"/>
              <w:right w:val="single" w:sz="5" w:space="0" w:color="000000"/>
            </w:tcBorders>
          </w:tcPr>
          <w:p w14:paraId="3E6CD7A7" w14:textId="77777777" w:rsidR="00031B7B" w:rsidRDefault="00031B7B" w:rsidP="00031B7B">
            <w:pPr>
              <w:pStyle w:val="TableParagraph"/>
              <w:spacing w:before="6" w:line="180" w:lineRule="exact"/>
              <w:ind w:left="8"/>
              <w:rPr>
                <w:rFonts w:ascii="Calibri" w:eastAsia="Calibri" w:hAnsi="Calibri" w:cs="Calibri"/>
                <w:sz w:val="15"/>
                <w:szCs w:val="15"/>
              </w:rPr>
            </w:pPr>
          </w:p>
        </w:tc>
        <w:tc>
          <w:tcPr>
            <w:tcW w:w="377" w:type="dxa"/>
            <w:tcBorders>
              <w:top w:val="single" w:sz="5" w:space="0" w:color="000000"/>
              <w:left w:val="single" w:sz="5" w:space="0" w:color="000000"/>
              <w:bottom w:val="single" w:sz="5" w:space="0" w:color="000000"/>
              <w:right w:val="single" w:sz="5" w:space="0" w:color="000000"/>
            </w:tcBorders>
          </w:tcPr>
          <w:p w14:paraId="7099E6AD" w14:textId="77777777" w:rsidR="00031B7B" w:rsidRDefault="00031B7B" w:rsidP="00031B7B">
            <w:pPr>
              <w:pStyle w:val="TableParagraph"/>
              <w:spacing w:before="6" w:line="180" w:lineRule="exact"/>
              <w:rPr>
                <w:rFonts w:ascii="Calibri" w:eastAsia="Calibri" w:hAnsi="Calibri" w:cs="Calibri"/>
                <w:sz w:val="15"/>
                <w:szCs w:val="15"/>
              </w:rPr>
            </w:pPr>
          </w:p>
        </w:tc>
        <w:tc>
          <w:tcPr>
            <w:tcW w:w="377" w:type="dxa"/>
            <w:tcBorders>
              <w:top w:val="single" w:sz="5" w:space="0" w:color="000000"/>
              <w:left w:val="single" w:sz="5" w:space="0" w:color="000000"/>
              <w:bottom w:val="single" w:sz="5" w:space="0" w:color="000000"/>
              <w:right w:val="single" w:sz="5" w:space="0" w:color="000000"/>
            </w:tcBorders>
          </w:tcPr>
          <w:p w14:paraId="5B335FDA" w14:textId="77777777" w:rsidR="00031B7B" w:rsidRDefault="00031B7B" w:rsidP="00031B7B"/>
        </w:tc>
        <w:tc>
          <w:tcPr>
            <w:tcW w:w="2233" w:type="dxa"/>
            <w:tcBorders>
              <w:top w:val="single" w:sz="5" w:space="0" w:color="000000"/>
              <w:left w:val="single" w:sz="5" w:space="0" w:color="000000"/>
              <w:bottom w:val="single" w:sz="5" w:space="0" w:color="000000"/>
              <w:right w:val="single" w:sz="5" w:space="0" w:color="000000"/>
            </w:tcBorders>
          </w:tcPr>
          <w:p w14:paraId="5CF10257" w14:textId="77777777" w:rsidR="00031B7B" w:rsidRDefault="00031B7B" w:rsidP="00031B7B"/>
        </w:tc>
      </w:tr>
      <w:tr w:rsidR="00031B7B" w14:paraId="5739B50F" w14:textId="77777777" w:rsidTr="00031B7B">
        <w:trPr>
          <w:trHeight w:hRule="exact" w:val="198"/>
        </w:trPr>
        <w:tc>
          <w:tcPr>
            <w:tcW w:w="424" w:type="dxa"/>
            <w:tcBorders>
              <w:top w:val="single" w:sz="5" w:space="0" w:color="000000"/>
              <w:left w:val="single" w:sz="5" w:space="0" w:color="D5D5D5"/>
              <w:bottom w:val="single" w:sz="5" w:space="0" w:color="D5D5D5"/>
              <w:right w:val="single" w:sz="5" w:space="0" w:color="D5D5D5"/>
            </w:tcBorders>
          </w:tcPr>
          <w:p w14:paraId="30D21140" w14:textId="77777777" w:rsidR="00031B7B" w:rsidRDefault="00031B7B" w:rsidP="00031B7B"/>
        </w:tc>
        <w:tc>
          <w:tcPr>
            <w:tcW w:w="3844" w:type="dxa"/>
            <w:tcBorders>
              <w:top w:val="single" w:sz="5" w:space="0" w:color="000000"/>
              <w:left w:val="single" w:sz="5" w:space="0" w:color="D5D5D5"/>
              <w:bottom w:val="single" w:sz="5" w:space="0" w:color="D5D5D5"/>
              <w:right w:val="single" w:sz="5" w:space="0" w:color="D5D5D5"/>
            </w:tcBorders>
          </w:tcPr>
          <w:p w14:paraId="05EC9C5F" w14:textId="77777777" w:rsidR="00031B7B" w:rsidRDefault="00031B7B" w:rsidP="00031B7B"/>
        </w:tc>
        <w:tc>
          <w:tcPr>
            <w:tcW w:w="688" w:type="dxa"/>
            <w:tcBorders>
              <w:top w:val="single" w:sz="5" w:space="0" w:color="000000"/>
              <w:left w:val="single" w:sz="5" w:space="0" w:color="D5D5D5"/>
              <w:bottom w:val="single" w:sz="5" w:space="0" w:color="D5D5D5"/>
              <w:right w:val="single" w:sz="5" w:space="0" w:color="D5D5D5"/>
            </w:tcBorders>
          </w:tcPr>
          <w:p w14:paraId="61378D00" w14:textId="77777777" w:rsidR="00031B7B" w:rsidRDefault="00031B7B" w:rsidP="00031B7B"/>
        </w:tc>
        <w:tc>
          <w:tcPr>
            <w:tcW w:w="377" w:type="dxa"/>
            <w:tcBorders>
              <w:top w:val="single" w:sz="5" w:space="0" w:color="000000"/>
              <w:left w:val="single" w:sz="5" w:space="0" w:color="D5D5D5"/>
              <w:bottom w:val="single" w:sz="5" w:space="0" w:color="D5D5D5"/>
              <w:right w:val="single" w:sz="5" w:space="0" w:color="D5D5D5"/>
            </w:tcBorders>
          </w:tcPr>
          <w:p w14:paraId="2B292473" w14:textId="77777777" w:rsidR="00031B7B" w:rsidRDefault="00031B7B" w:rsidP="00031B7B"/>
        </w:tc>
        <w:tc>
          <w:tcPr>
            <w:tcW w:w="377" w:type="dxa"/>
            <w:tcBorders>
              <w:top w:val="single" w:sz="5" w:space="0" w:color="000000"/>
              <w:left w:val="single" w:sz="5" w:space="0" w:color="D5D5D5"/>
              <w:bottom w:val="single" w:sz="5" w:space="0" w:color="D5D5D5"/>
              <w:right w:val="single" w:sz="5" w:space="0" w:color="D5D5D5"/>
            </w:tcBorders>
          </w:tcPr>
          <w:p w14:paraId="64681562" w14:textId="77777777" w:rsidR="00031B7B" w:rsidRDefault="00031B7B" w:rsidP="00031B7B"/>
        </w:tc>
        <w:tc>
          <w:tcPr>
            <w:tcW w:w="377" w:type="dxa"/>
            <w:tcBorders>
              <w:top w:val="single" w:sz="5" w:space="0" w:color="000000"/>
              <w:left w:val="single" w:sz="5" w:space="0" w:color="D5D5D5"/>
              <w:bottom w:val="single" w:sz="5" w:space="0" w:color="D5D5D5"/>
              <w:right w:val="single" w:sz="5" w:space="0" w:color="D5D5D5"/>
            </w:tcBorders>
          </w:tcPr>
          <w:p w14:paraId="080946FE" w14:textId="77777777" w:rsidR="00031B7B" w:rsidRDefault="00031B7B" w:rsidP="00031B7B"/>
        </w:tc>
        <w:tc>
          <w:tcPr>
            <w:tcW w:w="377" w:type="dxa"/>
            <w:tcBorders>
              <w:top w:val="single" w:sz="5" w:space="0" w:color="000000"/>
              <w:left w:val="single" w:sz="5" w:space="0" w:color="D5D5D5"/>
              <w:bottom w:val="single" w:sz="5" w:space="0" w:color="D5D5D5"/>
              <w:right w:val="single" w:sz="5" w:space="0" w:color="D5D5D5"/>
            </w:tcBorders>
          </w:tcPr>
          <w:p w14:paraId="66F53173" w14:textId="77777777" w:rsidR="00031B7B" w:rsidRDefault="00031B7B" w:rsidP="00031B7B"/>
        </w:tc>
        <w:tc>
          <w:tcPr>
            <w:tcW w:w="2233" w:type="dxa"/>
            <w:tcBorders>
              <w:top w:val="single" w:sz="5" w:space="0" w:color="000000"/>
              <w:left w:val="single" w:sz="5" w:space="0" w:color="D5D5D5"/>
              <w:bottom w:val="single" w:sz="5" w:space="0" w:color="D5D5D5"/>
              <w:right w:val="single" w:sz="5" w:space="0" w:color="D5D5D5"/>
            </w:tcBorders>
          </w:tcPr>
          <w:p w14:paraId="6776E4F0" w14:textId="77777777" w:rsidR="00031B7B" w:rsidRDefault="00031B7B" w:rsidP="00031B7B"/>
        </w:tc>
      </w:tr>
      <w:tr w:rsidR="00031B7B" w14:paraId="3A8576FC" w14:textId="77777777" w:rsidTr="00031B7B">
        <w:trPr>
          <w:trHeight w:hRule="exact" w:val="614"/>
        </w:trPr>
        <w:tc>
          <w:tcPr>
            <w:tcW w:w="424" w:type="dxa"/>
            <w:tcBorders>
              <w:top w:val="single" w:sz="5" w:space="0" w:color="D5D5D5"/>
              <w:left w:val="single" w:sz="5" w:space="0" w:color="D5D5D5"/>
              <w:bottom w:val="single" w:sz="5" w:space="0" w:color="D5D5D5"/>
              <w:right w:val="single" w:sz="5" w:space="0" w:color="D5D5D5"/>
            </w:tcBorders>
          </w:tcPr>
          <w:p w14:paraId="5BE3F38A" w14:textId="77777777" w:rsidR="00031B7B" w:rsidRDefault="00031B7B" w:rsidP="00031B7B"/>
        </w:tc>
        <w:tc>
          <w:tcPr>
            <w:tcW w:w="5286" w:type="dxa"/>
            <w:gridSpan w:val="4"/>
            <w:tcBorders>
              <w:top w:val="single" w:sz="5" w:space="0" w:color="D5D5D5"/>
              <w:left w:val="single" w:sz="5" w:space="0" w:color="D5D5D5"/>
              <w:bottom w:val="single" w:sz="5" w:space="0" w:color="D5D5D5"/>
              <w:right w:val="single" w:sz="5" w:space="0" w:color="D5D5D5"/>
            </w:tcBorders>
          </w:tcPr>
          <w:p w14:paraId="5302CEF9" w14:textId="77777777" w:rsidR="00031B7B" w:rsidRDefault="00031B7B" w:rsidP="00031B7B">
            <w:pPr>
              <w:pStyle w:val="TableParagraph"/>
              <w:spacing w:before="6" w:line="180" w:lineRule="exact"/>
              <w:ind w:left="17"/>
              <w:rPr>
                <w:rFonts w:ascii="Calibri" w:eastAsia="Calibri" w:hAnsi="Calibri" w:cs="Calibri"/>
                <w:sz w:val="15"/>
                <w:szCs w:val="15"/>
              </w:rPr>
            </w:pPr>
            <w:r>
              <w:rPr>
                <w:rFonts w:ascii="Calibri" w:hAnsi="Calibri"/>
                <w:sz w:val="15"/>
                <w:lang w:val="es"/>
              </w:rPr>
              <w:t>* Lista de verificación específica sobre lácteos, desarrollada a partir del trabajo previo del Instituto Estadounidense de la Carne (AMI, por sus siglas en inglés) y demás expertos independientes.</w:t>
            </w:r>
          </w:p>
        </w:tc>
        <w:tc>
          <w:tcPr>
            <w:tcW w:w="377" w:type="dxa"/>
            <w:tcBorders>
              <w:top w:val="single" w:sz="5" w:space="0" w:color="D5D5D5"/>
              <w:left w:val="single" w:sz="5" w:space="0" w:color="D5D5D5"/>
              <w:bottom w:val="single" w:sz="5" w:space="0" w:color="D5D5D5"/>
              <w:right w:val="single" w:sz="5" w:space="0" w:color="D5D5D5"/>
            </w:tcBorders>
          </w:tcPr>
          <w:p w14:paraId="2DCAF821" w14:textId="77777777" w:rsidR="00031B7B" w:rsidRDefault="00031B7B" w:rsidP="00031B7B"/>
        </w:tc>
        <w:tc>
          <w:tcPr>
            <w:tcW w:w="377" w:type="dxa"/>
            <w:tcBorders>
              <w:top w:val="single" w:sz="5" w:space="0" w:color="D5D5D5"/>
              <w:left w:val="single" w:sz="5" w:space="0" w:color="D5D5D5"/>
              <w:bottom w:val="single" w:sz="5" w:space="0" w:color="D5D5D5"/>
              <w:right w:val="single" w:sz="5" w:space="0" w:color="D5D5D5"/>
            </w:tcBorders>
          </w:tcPr>
          <w:p w14:paraId="5E9DE360" w14:textId="77777777" w:rsidR="00031B7B" w:rsidRDefault="00031B7B" w:rsidP="00031B7B"/>
        </w:tc>
        <w:tc>
          <w:tcPr>
            <w:tcW w:w="2233" w:type="dxa"/>
            <w:tcBorders>
              <w:top w:val="single" w:sz="5" w:space="0" w:color="D5D5D5"/>
              <w:left w:val="single" w:sz="5" w:space="0" w:color="D5D5D5"/>
              <w:bottom w:val="single" w:sz="5" w:space="0" w:color="D5D5D5"/>
              <w:right w:val="single" w:sz="5" w:space="0" w:color="D5D5D5"/>
            </w:tcBorders>
          </w:tcPr>
          <w:p w14:paraId="6A28CE76" w14:textId="77777777" w:rsidR="00031B7B" w:rsidRDefault="00031B7B" w:rsidP="00031B7B"/>
        </w:tc>
      </w:tr>
      <w:tr w:rsidR="00031B7B" w14:paraId="2D13FB3E" w14:textId="77777777" w:rsidTr="00031B7B">
        <w:trPr>
          <w:trHeight w:hRule="exact" w:val="198"/>
        </w:trPr>
        <w:tc>
          <w:tcPr>
            <w:tcW w:w="424" w:type="dxa"/>
            <w:tcBorders>
              <w:top w:val="single" w:sz="5" w:space="0" w:color="D5D5D5"/>
              <w:left w:val="single" w:sz="5" w:space="0" w:color="D5D5D5"/>
              <w:bottom w:val="single" w:sz="4" w:space="0" w:color="D5D5D5"/>
              <w:right w:val="single" w:sz="5" w:space="0" w:color="D5D5D5"/>
            </w:tcBorders>
          </w:tcPr>
          <w:p w14:paraId="2D326D87" w14:textId="77777777" w:rsidR="00031B7B" w:rsidRDefault="00031B7B" w:rsidP="00031B7B"/>
        </w:tc>
        <w:tc>
          <w:tcPr>
            <w:tcW w:w="3844" w:type="dxa"/>
            <w:tcBorders>
              <w:top w:val="single" w:sz="5" w:space="0" w:color="D5D5D5"/>
              <w:left w:val="single" w:sz="5" w:space="0" w:color="D5D5D5"/>
              <w:bottom w:val="single" w:sz="4" w:space="0" w:color="D5D5D5"/>
              <w:right w:val="single" w:sz="5" w:space="0" w:color="D5D5D5"/>
            </w:tcBorders>
          </w:tcPr>
          <w:p w14:paraId="02A08E91" w14:textId="77777777" w:rsidR="00031B7B" w:rsidRDefault="00031B7B" w:rsidP="00031B7B"/>
        </w:tc>
        <w:tc>
          <w:tcPr>
            <w:tcW w:w="688" w:type="dxa"/>
            <w:tcBorders>
              <w:top w:val="single" w:sz="5" w:space="0" w:color="D5D5D5"/>
              <w:left w:val="single" w:sz="5" w:space="0" w:color="D5D5D5"/>
              <w:bottom w:val="single" w:sz="4" w:space="0" w:color="D5D5D5"/>
              <w:right w:val="single" w:sz="5" w:space="0" w:color="D5D5D5"/>
            </w:tcBorders>
          </w:tcPr>
          <w:p w14:paraId="6489FED4" w14:textId="77777777" w:rsidR="00031B7B" w:rsidRDefault="00031B7B" w:rsidP="00031B7B"/>
        </w:tc>
        <w:tc>
          <w:tcPr>
            <w:tcW w:w="377" w:type="dxa"/>
            <w:tcBorders>
              <w:top w:val="single" w:sz="5" w:space="0" w:color="D5D5D5"/>
              <w:left w:val="single" w:sz="5" w:space="0" w:color="D5D5D5"/>
              <w:bottom w:val="single" w:sz="4" w:space="0" w:color="D5D5D5"/>
              <w:right w:val="single" w:sz="5" w:space="0" w:color="D5D5D5"/>
            </w:tcBorders>
          </w:tcPr>
          <w:p w14:paraId="1D020707" w14:textId="77777777" w:rsidR="00031B7B" w:rsidRDefault="00031B7B" w:rsidP="00031B7B"/>
        </w:tc>
        <w:tc>
          <w:tcPr>
            <w:tcW w:w="377" w:type="dxa"/>
            <w:tcBorders>
              <w:top w:val="single" w:sz="5" w:space="0" w:color="D5D5D5"/>
              <w:left w:val="single" w:sz="5" w:space="0" w:color="D5D5D5"/>
              <w:bottom w:val="single" w:sz="4" w:space="0" w:color="D5D5D5"/>
              <w:right w:val="single" w:sz="5" w:space="0" w:color="D5D5D5"/>
            </w:tcBorders>
          </w:tcPr>
          <w:p w14:paraId="71D45342" w14:textId="77777777" w:rsidR="00031B7B" w:rsidRDefault="00031B7B" w:rsidP="00031B7B"/>
        </w:tc>
        <w:tc>
          <w:tcPr>
            <w:tcW w:w="377" w:type="dxa"/>
            <w:tcBorders>
              <w:top w:val="single" w:sz="5" w:space="0" w:color="D5D5D5"/>
              <w:left w:val="single" w:sz="5" w:space="0" w:color="D5D5D5"/>
              <w:bottom w:val="single" w:sz="4" w:space="0" w:color="D5D5D5"/>
              <w:right w:val="single" w:sz="5" w:space="0" w:color="D5D5D5"/>
            </w:tcBorders>
          </w:tcPr>
          <w:p w14:paraId="798B0242" w14:textId="77777777" w:rsidR="00031B7B" w:rsidRDefault="00031B7B" w:rsidP="00031B7B"/>
        </w:tc>
        <w:tc>
          <w:tcPr>
            <w:tcW w:w="377" w:type="dxa"/>
            <w:tcBorders>
              <w:top w:val="single" w:sz="5" w:space="0" w:color="D5D5D5"/>
              <w:left w:val="single" w:sz="5" w:space="0" w:color="D5D5D5"/>
              <w:bottom w:val="single" w:sz="4" w:space="0" w:color="D5D5D5"/>
              <w:right w:val="single" w:sz="5" w:space="0" w:color="D5D5D5"/>
            </w:tcBorders>
          </w:tcPr>
          <w:p w14:paraId="64E2A4C5" w14:textId="77777777" w:rsidR="00031B7B" w:rsidRDefault="00031B7B" w:rsidP="00031B7B"/>
        </w:tc>
        <w:tc>
          <w:tcPr>
            <w:tcW w:w="2233" w:type="dxa"/>
            <w:tcBorders>
              <w:top w:val="single" w:sz="5" w:space="0" w:color="D5D5D5"/>
              <w:left w:val="single" w:sz="5" w:space="0" w:color="D5D5D5"/>
              <w:bottom w:val="single" w:sz="4" w:space="0" w:color="D5D5D5"/>
              <w:right w:val="single" w:sz="5" w:space="0" w:color="D5D5D5"/>
            </w:tcBorders>
          </w:tcPr>
          <w:p w14:paraId="65D81113" w14:textId="77777777" w:rsidR="00031B7B" w:rsidRDefault="00031B7B" w:rsidP="00031B7B"/>
        </w:tc>
      </w:tr>
    </w:tbl>
    <w:p w14:paraId="729A3E3B" w14:textId="77777777" w:rsidR="009258D9" w:rsidRPr="00810D79" w:rsidRDefault="009258D9" w:rsidP="00137E45">
      <w:pPr>
        <w:rPr>
          <w:sz w:val="20"/>
        </w:rPr>
      </w:pPr>
    </w:p>
    <w:p w14:paraId="22524CEE" w14:textId="77777777" w:rsidR="009258D9" w:rsidRPr="00810D79" w:rsidRDefault="009258D9" w:rsidP="00137E45">
      <w:pPr>
        <w:rPr>
          <w:sz w:val="20"/>
        </w:rPr>
      </w:pPr>
    </w:p>
    <w:p w14:paraId="4A5E04BA" w14:textId="77777777" w:rsidR="00137E45" w:rsidRPr="00810D79" w:rsidRDefault="00137E45" w:rsidP="00137E45">
      <w:pPr>
        <w:rPr>
          <w:sz w:val="20"/>
        </w:rPr>
      </w:pPr>
    </w:p>
    <w:p w14:paraId="13E82B3D" w14:textId="77777777" w:rsidR="004C2BBA" w:rsidRPr="00810D79" w:rsidRDefault="004C2BBA">
      <w:pPr>
        <w:rPr>
          <w:sz w:val="20"/>
        </w:rPr>
      </w:pPr>
    </w:p>
    <w:p w14:paraId="4CCF8A91" w14:textId="77777777" w:rsidR="004C2BBA" w:rsidRPr="00810D79" w:rsidRDefault="002C3390">
      <w:pPr>
        <w:rPr>
          <w:sz w:val="20"/>
        </w:rPr>
      </w:pPr>
      <w:r>
        <w:rPr>
          <w:noProof/>
          <w:sz w:val="20"/>
          <w:lang w:val="es"/>
        </w:rPr>
        <w:pict w14:anchorId="0D1D0A9E">
          <v:shape id="_x0000_s1123" type="#_x0000_t202" style="position:absolute;margin-left:-2.25pt;margin-top:374.25pt;width:413.25pt;height:17.25pt;z-index:2518394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xJgIAAE0EAAAOAAAAZHJzL2Uyb0RvYy54bWysVNtu2zAMfR+wfxD0vtgx4r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">
            <v:textbox style="mso-next-textbox:#_x0000_s1123">
              <w:txbxContent>
                <w:p w14:paraId="128E1498" w14:textId="049B7938" w:rsidR="00A917BE" w:rsidRPr="00B84389" w:rsidRDefault="00A917BE" w:rsidP="00137E45">
                  <w:pPr>
                    <w:rPr>
                      <w:sz w:val="16"/>
                      <w:szCs w:val="16"/>
                      <w:lang w:val="es-AR"/>
                    </w:rPr>
                  </w:pPr>
                  <w:r>
                    <w:rPr>
                      <w:sz w:val="16"/>
                      <w:szCs w:val="16"/>
                      <w:lang w:val="es"/>
                    </w:rPr>
                    <w:t>S = satisfactorio, M = marginal, NS = no satisfactorio, NA = no aplica</w:t>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r>
                    <w:rPr>
                      <w:sz w:val="16"/>
                      <w:szCs w:val="16"/>
                      <w:lang w:val="es"/>
                    </w:rPr>
                    <w:tab/>
                  </w:r>
                </w:p>
              </w:txbxContent>
            </v:textbox>
            <w10:wrap type="square"/>
          </v:shape>
        </w:pict>
      </w:r>
      <w:r w:rsidR="004C2BBA" w:rsidRPr="00810D79">
        <w:rPr>
          <w:sz w:val="20"/>
          <w:lang w:val="es"/>
        </w:rPr>
        <w:br w:type="page"/>
      </w:r>
    </w:p>
    <w:p w14:paraId="5103BA7C" w14:textId="77777777" w:rsidR="008517F0" w:rsidRPr="00810D79" w:rsidRDefault="008517F0">
      <w:pPr>
        <w:rPr>
          <w:sz w:val="22"/>
          <w:szCs w:val="24"/>
        </w:rPr>
      </w:pPr>
    </w:p>
    <w:p w14:paraId="171610C6" w14:textId="77777777" w:rsidR="006E38A1" w:rsidRPr="00810D79" w:rsidRDefault="006E38A1" w:rsidP="009C61D7">
      <w:pPr>
        <w:spacing w:before="120" w:after="0" w:line="240" w:lineRule="auto"/>
        <w:rPr>
          <w:rFonts w:ascii="Arial Narrow" w:eastAsia="Times New Roman" w:hAnsi="Arial Narrow" w:cs="Arial"/>
          <w:sz w:val="20"/>
          <w:u w:val="single"/>
        </w:rPr>
      </w:pPr>
    </w:p>
    <w:p w14:paraId="448E3AB8" w14:textId="77777777" w:rsidR="009C61D7" w:rsidRPr="00810D79" w:rsidRDefault="002C3390" w:rsidP="009C61D7">
      <w:pPr>
        <w:spacing w:before="120" w:after="0" w:line="240" w:lineRule="auto"/>
        <w:rPr>
          <w:rFonts w:ascii="Arial Narrow" w:eastAsia="Times New Roman" w:hAnsi="Arial Narrow" w:cs="Arial"/>
          <w:sz w:val="20"/>
          <w:u w:val="single"/>
        </w:rPr>
      </w:pPr>
      <w:r>
        <w:rPr>
          <w:rFonts w:ascii="Arial Narrow" w:eastAsia="Times New Roman" w:hAnsi="Arial Narrow" w:cs="Arial"/>
          <w:noProof/>
          <w:sz w:val="20"/>
          <w:u w:val="single"/>
          <w:lang w:val="es"/>
        </w:rPr>
        <w:pict w14:anchorId="2E2D0E6A">
          <v:shape id="_x0000_s1124" type="#_x0000_t202" style="position:absolute;margin-left:-8.7pt;margin-top:-17.15pt;width:6in;height:27.95pt;z-index:2518097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" stroked="f">
            <v:textbox style="mso-next-textbox:#_x0000_s1124;mso-fit-shape-to-text:t">
              <w:txbxContent>
                <w:p w14:paraId="203304E9" w14:textId="77777777" w:rsidR="00A917BE" w:rsidRPr="00B84389" w:rsidRDefault="00A917BE" w:rsidP="009C61D7">
                  <w:pPr>
                    <w:pStyle w:val="SchreiberHeaderField"/>
                    <w:rPr>
                      <w:b/>
                      <w:lang w:val="es-AR"/>
                    </w:rPr>
                  </w:pPr>
                  <w:r>
                    <w:rPr>
                      <w:b/>
                      <w:bCs/>
                      <w:sz w:val="28"/>
                      <w:lang w:val="es"/>
                    </w:rPr>
                    <w:t>Apéndice C</w:t>
                  </w:r>
                  <w:r>
                    <w:rPr>
                      <w:rFonts w:ascii="Cambria" w:hAnsi="Cambria"/>
                      <w:b/>
                      <w:bCs/>
                      <w:sz w:val="28"/>
                      <w:lang w:val="es"/>
                    </w:rPr>
                    <w:t>—</w:t>
                  </w:r>
                  <w:r>
                    <w:rPr>
                      <w:b/>
                      <w:bCs/>
                      <w:sz w:val="28"/>
                      <w:lang w:val="es"/>
                    </w:rPr>
                    <w:t>Ejemplo de SOP y lista de verificación de un plan para garantizar la inocuidad de los alimentos durante la construcción.</w:t>
                  </w:r>
                </w:p>
              </w:txbxContent>
            </v:textbox>
            <w10:wrap type="square"/>
          </v:shape>
        </w:pict>
      </w:r>
    </w:p>
    <w:p w14:paraId="1F6F86ED" w14:textId="77777777" w:rsidR="009C61D7" w:rsidRPr="00810D79" w:rsidRDefault="009C61D7" w:rsidP="00746522">
      <w:pPr>
        <w:numPr>
          <w:ilvl w:val="0"/>
          <w:numId w:val="22"/>
        </w:numPr>
        <w:tabs>
          <w:tab w:val="left" w:pos="-144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b/>
          <w:bCs/>
          <w:sz w:val="20"/>
          <w:u w:val="single"/>
          <w:lang w:val="es"/>
        </w:rPr>
        <w:t>PROPÓSITO</w:t>
      </w:r>
    </w:p>
    <w:p w14:paraId="14980306" w14:textId="77777777" w:rsidR="009C61D7" w:rsidRPr="00810D79" w:rsidRDefault="009C61D7" w:rsidP="00746522">
      <w:pPr>
        <w:numPr>
          <w:ilvl w:val="1"/>
          <w:numId w:val="22"/>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Analizar la índole del proyecto para determinar el nivel de riesgo.</w:t>
      </w:r>
    </w:p>
    <w:p w14:paraId="26B8B740" w14:textId="77777777" w:rsidR="009C61D7" w:rsidRPr="00810D79" w:rsidRDefault="009C61D7" w:rsidP="00746522">
      <w:pPr>
        <w:numPr>
          <w:ilvl w:val="1"/>
          <w:numId w:val="22"/>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Identificar las med</w:t>
      </w:r>
      <w:r w:rsidR="00E66A9C">
        <w:rPr>
          <w:rFonts w:ascii="Arial Narrow" w:eastAsia="Times New Roman" w:hAnsi="Arial Narrow" w:cs="Arial"/>
          <w:sz w:val="20"/>
          <w:lang w:val="es"/>
        </w:rPr>
        <w:t>idas necesarias para manejar</w:t>
      </w:r>
      <w:r w:rsidRPr="00810D79">
        <w:rPr>
          <w:rFonts w:ascii="Arial Narrow" w:eastAsia="Times New Roman" w:hAnsi="Arial Narrow" w:cs="Arial"/>
          <w:sz w:val="20"/>
          <w:lang w:val="es"/>
        </w:rPr>
        <w:t xml:space="preserve"> las actividades de construcción y mantenimiento y ma</w:t>
      </w:r>
      <w:r w:rsidR="00BF430F">
        <w:rPr>
          <w:rFonts w:ascii="Arial Narrow" w:eastAsia="Times New Roman" w:hAnsi="Arial Narrow" w:cs="Arial"/>
          <w:sz w:val="20"/>
          <w:lang w:val="es"/>
        </w:rPr>
        <w:t xml:space="preserve">ntener un ambiente sanitario en la </w:t>
      </w:r>
      <w:r w:rsidRPr="00810D79">
        <w:rPr>
          <w:rFonts w:ascii="Arial Narrow" w:eastAsia="Times New Roman" w:hAnsi="Arial Narrow" w:cs="Arial"/>
          <w:sz w:val="20"/>
          <w:lang w:val="es"/>
        </w:rPr>
        <w:t>planta durante los proyectos de construcción.</w:t>
      </w:r>
    </w:p>
    <w:p w14:paraId="175AE353" w14:textId="77777777" w:rsidR="009C61D7" w:rsidRPr="00810D79" w:rsidRDefault="009C61D7" w:rsidP="00746522">
      <w:pPr>
        <w:numPr>
          <w:ilvl w:val="1"/>
          <w:numId w:val="22"/>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Establecer un plan para garantizar la inocuidad de los alimentos durante la construcción (FSCP) que describa las medidas p</w:t>
      </w:r>
      <w:r w:rsidR="00BF430F">
        <w:rPr>
          <w:rFonts w:ascii="Arial Narrow" w:eastAsia="Times New Roman" w:hAnsi="Arial Narrow" w:cs="Arial"/>
          <w:sz w:val="20"/>
          <w:lang w:val="es"/>
        </w:rPr>
        <w:t>ara garantizar el manejo adecuado</w:t>
      </w:r>
      <w:r w:rsidRPr="00810D79">
        <w:rPr>
          <w:rFonts w:ascii="Arial Narrow" w:eastAsia="Times New Roman" w:hAnsi="Arial Narrow" w:cs="Arial"/>
          <w:sz w:val="20"/>
          <w:lang w:val="es"/>
        </w:rPr>
        <w:t xml:space="preserve"> de las actividades de construcción y mantenimiento, así como la verificación de las condiciones sanitarias antes de la reanudación de las operaciones.</w:t>
      </w:r>
    </w:p>
    <w:p w14:paraId="14CFAF29" w14:textId="77777777" w:rsidR="009C61D7" w:rsidRPr="00810D79" w:rsidRDefault="00BF430F" w:rsidP="00746522">
      <w:pPr>
        <w:numPr>
          <w:ilvl w:val="1"/>
          <w:numId w:val="22"/>
        </w:numPr>
        <w:tabs>
          <w:tab w:val="left" w:pos="-1440"/>
        </w:tabs>
        <w:spacing w:before="120" w:after="120" w:line="240" w:lineRule="auto"/>
        <w:ind w:right="331"/>
        <w:rPr>
          <w:rFonts w:ascii="Arial Narrow" w:eastAsia="Times New Roman" w:hAnsi="Arial Narrow" w:cs="Arial"/>
          <w:sz w:val="20"/>
          <w:lang w:val="es-AR"/>
        </w:rPr>
      </w:pPr>
      <w:r>
        <w:rPr>
          <w:rFonts w:ascii="Arial Narrow" w:eastAsia="Times New Roman" w:hAnsi="Arial Narrow" w:cs="Arial"/>
          <w:sz w:val="20"/>
          <w:lang w:val="es"/>
        </w:rPr>
        <w:t>Definir las figuras clave,</w:t>
      </w:r>
      <w:r w:rsidR="009C61D7" w:rsidRPr="00810D79">
        <w:rPr>
          <w:rFonts w:ascii="Arial Narrow" w:eastAsia="Times New Roman" w:hAnsi="Arial Narrow" w:cs="Arial"/>
          <w:sz w:val="20"/>
          <w:lang w:val="es"/>
        </w:rPr>
        <w:t xml:space="preserve"> encargadas de actividades específicas dentro del alcance del proyecto.</w:t>
      </w:r>
    </w:p>
    <w:p w14:paraId="7E7F80B9" w14:textId="77777777" w:rsidR="009C61D7" w:rsidRPr="00810D79" w:rsidRDefault="009C61D7" w:rsidP="00746522">
      <w:pPr>
        <w:numPr>
          <w:ilvl w:val="0"/>
          <w:numId w:val="22"/>
        </w:num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b/>
          <w:bCs/>
          <w:sz w:val="20"/>
          <w:u w:val="single"/>
          <w:lang w:val="es"/>
        </w:rPr>
        <w:t>ALCANCE</w:t>
      </w:r>
    </w:p>
    <w:p w14:paraId="7C7A2853" w14:textId="77777777" w:rsidR="009C61D7" w:rsidRPr="00810D79" w:rsidRDefault="009C61D7" w:rsidP="00746522">
      <w:pPr>
        <w:numPr>
          <w:ilvl w:val="1"/>
          <w:numId w:val="2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Esta política aplica a la eliminación, instalación o modificación de elementos de equipos o infraestructura que pudiesen afe</w:t>
      </w:r>
      <w:r w:rsidR="00BF430F">
        <w:rPr>
          <w:rFonts w:ascii="Arial Narrow" w:eastAsia="Times New Roman" w:hAnsi="Arial Narrow" w:cs="Arial"/>
          <w:sz w:val="20"/>
          <w:lang w:val="es"/>
        </w:rPr>
        <w:t>ctar de forma negativa la inocui</w:t>
      </w:r>
      <w:r w:rsidRPr="00810D79">
        <w:rPr>
          <w:rFonts w:ascii="Arial Narrow" w:eastAsia="Times New Roman" w:hAnsi="Arial Narrow" w:cs="Arial"/>
          <w:sz w:val="20"/>
          <w:lang w:val="es"/>
        </w:rPr>
        <w:t xml:space="preserve">dad alimentaria. </w:t>
      </w:r>
    </w:p>
    <w:p w14:paraId="7569E060" w14:textId="77777777" w:rsidR="009C61D7" w:rsidRPr="00810D79" w:rsidRDefault="009C61D7" w:rsidP="00746522">
      <w:pPr>
        <w:numPr>
          <w:ilvl w:val="2"/>
          <w:numId w:val="24"/>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equipos o infraestructuras provisionales también necesitarán un plan de construcción, dependiendo del uso y las condiciones.</w:t>
      </w:r>
    </w:p>
    <w:p w14:paraId="79D1B630" w14:textId="77777777" w:rsidR="009C61D7" w:rsidRPr="00810D79" w:rsidRDefault="009C61D7" w:rsidP="00746522">
      <w:pPr>
        <w:numPr>
          <w:ilvl w:val="2"/>
          <w:numId w:val="24"/>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Los proyectos de riesgo medio y alto ameritan que el gerente de proyecto elabore un plan para garantizar la inocuidad de los alimentos durante la construcción y que el gerente de </w:t>
      </w:r>
      <w:r w:rsidR="00BF430F" w:rsidRPr="00810D79">
        <w:rPr>
          <w:rFonts w:ascii="Arial Narrow" w:eastAsia="Times New Roman" w:hAnsi="Arial Narrow" w:cs="Arial"/>
          <w:sz w:val="20"/>
          <w:lang w:val="es"/>
        </w:rPr>
        <w:t>calida</w:t>
      </w:r>
      <w:r w:rsidR="00BF430F">
        <w:rPr>
          <w:rFonts w:ascii="Arial Narrow" w:eastAsia="Times New Roman" w:hAnsi="Arial Narrow" w:cs="Arial"/>
          <w:sz w:val="20"/>
          <w:lang w:val="es"/>
        </w:rPr>
        <w:t>d de</w:t>
      </w:r>
      <w:r w:rsidR="00BF430F" w:rsidRPr="00810D79">
        <w:rPr>
          <w:rFonts w:ascii="Arial Narrow" w:eastAsia="Times New Roman" w:hAnsi="Arial Narrow" w:cs="Arial"/>
          <w:sz w:val="20"/>
          <w:lang w:val="es"/>
        </w:rPr>
        <w:t xml:space="preserve"> la planta/centro de distribución </w:t>
      </w:r>
      <w:r w:rsidR="00BF430F">
        <w:rPr>
          <w:rFonts w:ascii="Arial Narrow" w:eastAsia="Times New Roman" w:hAnsi="Arial Narrow" w:cs="Arial"/>
          <w:sz w:val="20"/>
          <w:lang w:val="es"/>
        </w:rPr>
        <w:t>y el equipo de calidad del corporativo</w:t>
      </w:r>
      <w:r w:rsidRPr="00810D79">
        <w:rPr>
          <w:rFonts w:ascii="Arial Narrow" w:eastAsia="Times New Roman" w:hAnsi="Arial Narrow" w:cs="Arial"/>
          <w:sz w:val="20"/>
          <w:lang w:val="es"/>
        </w:rPr>
        <w:t xml:space="preserve"> lo aprueben antes de que comiencen las actividades de construcción.</w:t>
      </w:r>
    </w:p>
    <w:p w14:paraId="7D473E41" w14:textId="77777777" w:rsidR="009C61D7" w:rsidRPr="00810D79" w:rsidRDefault="009C61D7" w:rsidP="00746522">
      <w:pPr>
        <w:numPr>
          <w:ilvl w:val="1"/>
          <w:numId w:val="2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revisarán todos los proyectos para det</w:t>
      </w:r>
      <w:r w:rsidR="005D1679">
        <w:rPr>
          <w:rFonts w:ascii="Arial Narrow" w:eastAsia="Times New Roman" w:hAnsi="Arial Narrow" w:cs="Arial"/>
          <w:sz w:val="20"/>
          <w:lang w:val="es"/>
        </w:rPr>
        <w:t>erminar los riesgos de Inocuidad</w:t>
      </w:r>
      <w:r w:rsidRPr="00810D79">
        <w:rPr>
          <w:rFonts w:ascii="Arial Narrow" w:eastAsia="Times New Roman" w:hAnsi="Arial Narrow" w:cs="Arial"/>
          <w:sz w:val="20"/>
          <w:lang w:val="es"/>
        </w:rPr>
        <w:t xml:space="preserve"> Alimentaria y </w:t>
      </w:r>
      <w:r w:rsidR="005D1679">
        <w:rPr>
          <w:rFonts w:ascii="Arial Narrow" w:eastAsia="Times New Roman" w:hAnsi="Arial Narrow" w:cs="Arial"/>
          <w:sz w:val="20"/>
          <w:lang w:val="es"/>
        </w:rPr>
        <w:t xml:space="preserve">las intervenciones requeridas </w:t>
      </w:r>
      <w:r w:rsidRPr="00810D79">
        <w:rPr>
          <w:rFonts w:ascii="Arial Narrow" w:eastAsia="Times New Roman" w:hAnsi="Arial Narrow" w:cs="Arial"/>
          <w:sz w:val="20"/>
          <w:lang w:val="es"/>
        </w:rPr>
        <w:t>antes de su implementación.</w:t>
      </w:r>
    </w:p>
    <w:p w14:paraId="312C3654" w14:textId="77777777" w:rsidR="009C61D7" w:rsidRPr="00810D79" w:rsidRDefault="009C61D7" w:rsidP="00746522">
      <w:pPr>
        <w:numPr>
          <w:ilvl w:val="2"/>
          <w:numId w:val="27"/>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deben tomar en cuenta los riesgos físicos, químicos y microbiológicos.</w:t>
      </w:r>
    </w:p>
    <w:p w14:paraId="082D11F4" w14:textId="77777777" w:rsidR="009C61D7" w:rsidRPr="00810D79" w:rsidRDefault="009C61D7" w:rsidP="00746522">
      <w:pPr>
        <w:numPr>
          <w:ilvl w:val="2"/>
          <w:numId w:val="27"/>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tomarán en cuenta las consideraciones de cómo un proyecto afectará a toda la planta, sobre todo el aire, agua y rutas de tránsito.</w:t>
      </w:r>
    </w:p>
    <w:p w14:paraId="44168486" w14:textId="77777777" w:rsidR="009C61D7" w:rsidRPr="00810D79" w:rsidRDefault="009C61D7" w:rsidP="00746522">
      <w:pPr>
        <w:numPr>
          <w:ilvl w:val="0"/>
          <w:numId w:val="23"/>
        </w:num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b/>
          <w:bCs/>
          <w:sz w:val="20"/>
          <w:u w:val="single"/>
          <w:lang w:val="es"/>
        </w:rPr>
        <w:t>DEFINICIONES</w:t>
      </w:r>
    </w:p>
    <w:p w14:paraId="2EE6DC14" w14:textId="77777777" w:rsidR="009C61D7" w:rsidRPr="00810D79" w:rsidRDefault="009C61D7" w:rsidP="00746522">
      <w:pPr>
        <w:numPr>
          <w:ilvl w:val="1"/>
          <w:numId w:val="2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proyectos de bajo riesgo se pueden controlar a través de procesos preventivos o de mantenimiento general.  Consulte la matriz en la Referencia 6.1 para ver las categorías.</w:t>
      </w:r>
    </w:p>
    <w:p w14:paraId="6995A51C" w14:textId="77777777" w:rsidR="009C61D7" w:rsidRPr="00810D79" w:rsidRDefault="009C61D7" w:rsidP="00746522">
      <w:pPr>
        <w:numPr>
          <w:ilvl w:val="2"/>
          <w:numId w:val="23"/>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Esto a</w:t>
      </w:r>
      <w:r w:rsidR="001550D3">
        <w:rPr>
          <w:rFonts w:ascii="Arial Narrow" w:eastAsia="Times New Roman" w:hAnsi="Arial Narrow" w:cs="Arial"/>
          <w:sz w:val="20"/>
          <w:lang w:val="es"/>
        </w:rPr>
        <w:t>barca proyectos o actividades para</w:t>
      </w:r>
      <w:r w:rsidRPr="00810D79">
        <w:rPr>
          <w:rFonts w:ascii="Arial Narrow" w:eastAsia="Times New Roman" w:hAnsi="Arial Narrow" w:cs="Arial"/>
          <w:sz w:val="20"/>
          <w:lang w:val="es"/>
        </w:rPr>
        <w:t xml:space="preserve"> las que existen procesos preventivos de seguridad y/o hay un antecedente </w:t>
      </w:r>
      <w:r w:rsidR="001550D3">
        <w:rPr>
          <w:rFonts w:ascii="Arial Narrow" w:eastAsia="Times New Roman" w:hAnsi="Arial Narrow" w:cs="Arial"/>
          <w:sz w:val="20"/>
          <w:lang w:val="es"/>
        </w:rPr>
        <w:t>exitoso comprobado</w:t>
      </w:r>
      <w:r w:rsidRPr="00810D79">
        <w:rPr>
          <w:rFonts w:ascii="Arial Narrow" w:eastAsia="Times New Roman" w:hAnsi="Arial Narrow" w:cs="Arial"/>
          <w:sz w:val="20"/>
          <w:lang w:val="es"/>
        </w:rPr>
        <w:t>.</w:t>
      </w:r>
    </w:p>
    <w:p w14:paraId="2CEC05B4" w14:textId="77777777" w:rsidR="009C61D7" w:rsidRPr="00810D79" w:rsidRDefault="009C61D7" w:rsidP="00746522">
      <w:pPr>
        <w:numPr>
          <w:ilvl w:val="2"/>
          <w:numId w:val="23"/>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Generalmente, los requisitos de limpieza por causa especial son suficientes.</w:t>
      </w:r>
    </w:p>
    <w:p w14:paraId="75A39EC2" w14:textId="77777777" w:rsidR="009C61D7" w:rsidRPr="00810D79" w:rsidRDefault="009C61D7" w:rsidP="00D85426">
      <w:pPr>
        <w:numPr>
          <w:ilvl w:val="2"/>
          <w:numId w:val="23"/>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Ejemplos de proyectos en áreas de producción de productos RTE (sin antecedentes ambientales).</w:t>
      </w:r>
    </w:p>
    <w:p w14:paraId="210E668C" w14:textId="77777777" w:rsidR="009C61D7" w:rsidRPr="00810D79" w:rsidRDefault="009C61D7" w:rsidP="00746522">
      <w:pPr>
        <w:numPr>
          <w:ilvl w:val="3"/>
          <w:numId w:val="23"/>
        </w:num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sz w:val="20"/>
          <w:lang w:val="es"/>
        </w:rPr>
        <w:t>Mantenimiento preventivo normal.</w:t>
      </w:r>
    </w:p>
    <w:p w14:paraId="4080DC41" w14:textId="77777777" w:rsidR="009C61D7" w:rsidRPr="00810D79" w:rsidRDefault="009C61D7" w:rsidP="00746522">
      <w:pPr>
        <w:numPr>
          <w:ilvl w:val="3"/>
          <w:numId w:val="2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Modificación de un protector de equipo que necesite soldadura. </w:t>
      </w:r>
    </w:p>
    <w:p w14:paraId="2A8E89D3" w14:textId="77777777" w:rsidR="009C61D7" w:rsidRPr="00810D79" w:rsidRDefault="009C61D7" w:rsidP="00746522">
      <w:pPr>
        <w:numPr>
          <w:ilvl w:val="3"/>
          <w:numId w:val="2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Instalación de tuberías eléctricas durante el tiempo de inactividad.</w:t>
      </w:r>
    </w:p>
    <w:p w14:paraId="394A1FD2" w14:textId="77777777" w:rsidR="009C61D7" w:rsidRPr="00810D79" w:rsidRDefault="009C61D7" w:rsidP="00D85426">
      <w:pPr>
        <w:numPr>
          <w:ilvl w:val="2"/>
          <w:numId w:val="23"/>
        </w:numPr>
        <w:tabs>
          <w:tab w:val="left" w:pos="-144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Ejemplos de proyectos fuera de las áreas de producto RTE.</w:t>
      </w:r>
    </w:p>
    <w:p w14:paraId="6BB38FA8" w14:textId="77777777" w:rsidR="009C61D7" w:rsidRPr="00810D79" w:rsidRDefault="009C61D7" w:rsidP="00746522">
      <w:pPr>
        <w:numPr>
          <w:ilvl w:val="3"/>
          <w:numId w:val="28"/>
        </w:num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sz w:val="20"/>
          <w:lang w:val="es"/>
        </w:rPr>
        <w:t>Mantenimiento preventivo normal.</w:t>
      </w:r>
    </w:p>
    <w:p w14:paraId="629B0E19" w14:textId="77777777" w:rsidR="009C61D7" w:rsidRPr="00810D79" w:rsidRDefault="009C61D7" w:rsidP="00746522">
      <w:pPr>
        <w:numPr>
          <w:ilvl w:val="3"/>
          <w:numId w:val="28"/>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lastRenderedPageBreak/>
        <w:t>Eliminación de líneas de amoníaco.</w:t>
      </w:r>
    </w:p>
    <w:p w14:paraId="7178CED6" w14:textId="77777777" w:rsidR="009C61D7" w:rsidRPr="00810D79" w:rsidRDefault="009C61D7" w:rsidP="00746522">
      <w:pPr>
        <w:numPr>
          <w:ilvl w:val="3"/>
          <w:numId w:val="28"/>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Trabajos de mantenimiento hechos en entarimado.</w:t>
      </w:r>
    </w:p>
    <w:p w14:paraId="42A3EE50" w14:textId="77777777" w:rsidR="009C61D7" w:rsidRPr="00810D79" w:rsidRDefault="009C61D7" w:rsidP="00746522">
      <w:pPr>
        <w:numPr>
          <w:ilvl w:val="1"/>
          <w:numId w:val="28"/>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proyectos de riesgo medio se pueden controlar a través de controles e intervención específica para prevenir la contaminación.</w:t>
      </w:r>
    </w:p>
    <w:p w14:paraId="25FA5598" w14:textId="77777777" w:rsidR="009C61D7" w:rsidRPr="00810D79" w:rsidRDefault="009C61D7" w:rsidP="00087FCA">
      <w:pPr>
        <w:numPr>
          <w:ilvl w:val="2"/>
          <w:numId w:val="29"/>
        </w:numPr>
        <w:tabs>
          <w:tab w:val="clear" w:pos="2160"/>
          <w:tab w:val="left" w:pos="-1440"/>
          <w:tab w:val="num" w:pos="1800"/>
        </w:tabs>
        <w:spacing w:before="120" w:after="120" w:line="240" w:lineRule="auto"/>
        <w:ind w:left="1800" w:right="331" w:hanging="504"/>
        <w:rPr>
          <w:rFonts w:ascii="Arial Narrow" w:eastAsia="Times New Roman" w:hAnsi="Arial Narrow" w:cs="Arial"/>
          <w:sz w:val="20"/>
          <w:lang w:val="es-AR"/>
        </w:rPr>
      </w:pPr>
      <w:r w:rsidRPr="00810D79">
        <w:rPr>
          <w:rFonts w:ascii="Arial Narrow" w:eastAsia="Times New Roman" w:hAnsi="Arial Narrow" w:cs="Arial"/>
          <w:sz w:val="20"/>
          <w:lang w:val="es"/>
        </w:rPr>
        <w:t xml:space="preserve">Esto abarca actividades en, o cerca de, ambientes de producción </w:t>
      </w:r>
      <w:r w:rsidR="00CF48C2">
        <w:rPr>
          <w:rFonts w:ascii="Arial Narrow" w:eastAsia="Times New Roman" w:hAnsi="Arial Narrow" w:cs="Arial"/>
          <w:sz w:val="20"/>
          <w:lang w:val="es"/>
        </w:rPr>
        <w:t xml:space="preserve">en los que el monitoreo </w:t>
      </w:r>
      <w:r w:rsidR="00104943">
        <w:rPr>
          <w:rFonts w:ascii="Arial Narrow" w:eastAsia="Times New Roman" w:hAnsi="Arial Narrow" w:cs="Arial"/>
          <w:sz w:val="20"/>
          <w:lang w:val="es"/>
        </w:rPr>
        <w:t>intensivo</w:t>
      </w:r>
      <w:r w:rsidRPr="00810D79">
        <w:rPr>
          <w:rFonts w:ascii="Arial Narrow" w:eastAsia="Times New Roman" w:hAnsi="Arial Narrow" w:cs="Arial"/>
          <w:sz w:val="20"/>
          <w:lang w:val="es"/>
        </w:rPr>
        <w:t xml:space="preserve"> no ha encontrado ningún problema microbiológico.  Dependiendo de las </w:t>
      </w:r>
      <w:r w:rsidR="00CF48C2">
        <w:rPr>
          <w:rFonts w:ascii="Arial Narrow" w:eastAsia="Times New Roman" w:hAnsi="Arial Narrow" w:cs="Arial"/>
          <w:sz w:val="20"/>
          <w:lang w:val="es"/>
        </w:rPr>
        <w:t>circunstancias, esto puede incluir datos de muestreos para an</w:t>
      </w:r>
      <w:r w:rsidR="00CF48C2">
        <w:rPr>
          <w:rFonts w:ascii="Calibri" w:eastAsia="Times New Roman" w:hAnsi="Calibri" w:cs="Arial"/>
          <w:sz w:val="20"/>
          <w:lang w:val="es"/>
        </w:rPr>
        <w:t>á</w:t>
      </w:r>
      <w:r w:rsidR="00CF48C2">
        <w:rPr>
          <w:rFonts w:ascii="Arial Narrow" w:eastAsia="Times New Roman" w:hAnsi="Arial Narrow" w:cs="Arial"/>
          <w:sz w:val="20"/>
          <w:lang w:val="es"/>
        </w:rPr>
        <w:t>lisis de</w:t>
      </w:r>
      <w:r w:rsidRPr="00810D79">
        <w:rPr>
          <w:rFonts w:ascii="Arial Narrow" w:eastAsia="Times New Roman" w:hAnsi="Arial Narrow" w:cs="Arial"/>
          <w:sz w:val="20"/>
          <w:lang w:val="es"/>
        </w:rPr>
        <w:t xml:space="preserve"> patógeno</w:t>
      </w:r>
      <w:r w:rsidR="00CF48C2">
        <w:rPr>
          <w:rFonts w:ascii="Arial Narrow" w:eastAsia="Times New Roman" w:hAnsi="Arial Narrow" w:cs="Arial"/>
          <w:sz w:val="20"/>
          <w:lang w:val="es"/>
        </w:rPr>
        <w:t>s, así como los resultados de an</w:t>
      </w:r>
      <w:r w:rsidR="00CF48C2">
        <w:rPr>
          <w:rFonts w:ascii="Calibri" w:eastAsia="Times New Roman" w:hAnsi="Calibri" w:cs="Arial"/>
          <w:sz w:val="20"/>
          <w:lang w:val="es"/>
        </w:rPr>
        <w:t>á</w:t>
      </w:r>
      <w:r w:rsidR="00CF48C2">
        <w:rPr>
          <w:rFonts w:ascii="Arial Narrow" w:eastAsia="Times New Roman" w:hAnsi="Arial Narrow" w:cs="Arial"/>
          <w:sz w:val="20"/>
          <w:lang w:val="es"/>
        </w:rPr>
        <w:t xml:space="preserve">lisis para </w:t>
      </w:r>
      <w:r w:rsidRPr="00810D79">
        <w:rPr>
          <w:rFonts w:ascii="Arial Narrow" w:eastAsia="Times New Roman" w:hAnsi="Arial Narrow" w:cs="Arial"/>
          <w:sz w:val="20"/>
          <w:lang w:val="es"/>
        </w:rPr>
        <w:t>organismo</w:t>
      </w:r>
      <w:r w:rsidR="00CF48C2">
        <w:rPr>
          <w:rFonts w:ascii="Arial Narrow" w:eastAsia="Times New Roman" w:hAnsi="Arial Narrow" w:cs="Arial"/>
          <w:sz w:val="20"/>
          <w:lang w:val="es"/>
        </w:rPr>
        <w:t>s</w:t>
      </w:r>
      <w:r w:rsidRPr="00810D79">
        <w:rPr>
          <w:rFonts w:ascii="Arial Narrow" w:eastAsia="Times New Roman" w:hAnsi="Arial Narrow" w:cs="Arial"/>
          <w:sz w:val="20"/>
          <w:lang w:val="es"/>
        </w:rPr>
        <w:t xml:space="preserve"> indicador</w:t>
      </w:r>
      <w:r w:rsidR="00CF48C2">
        <w:rPr>
          <w:rFonts w:ascii="Arial Narrow" w:eastAsia="Times New Roman" w:hAnsi="Arial Narrow" w:cs="Arial"/>
          <w:sz w:val="20"/>
          <w:lang w:val="es"/>
        </w:rPr>
        <w:t>es</w:t>
      </w:r>
      <w:r w:rsidRPr="00810D79">
        <w:rPr>
          <w:rFonts w:ascii="Arial Narrow" w:eastAsia="Times New Roman" w:hAnsi="Arial Narrow" w:cs="Arial"/>
          <w:sz w:val="20"/>
          <w:lang w:val="es"/>
        </w:rPr>
        <w:t xml:space="preserve"> (levaduras/moho, </w:t>
      </w:r>
      <w:proofErr w:type="spellStart"/>
      <w:r w:rsidRPr="00810D79">
        <w:rPr>
          <w:rFonts w:ascii="Arial Narrow" w:eastAsia="Times New Roman" w:hAnsi="Arial Narrow" w:cs="Arial"/>
          <w:sz w:val="20"/>
          <w:lang w:val="es"/>
        </w:rPr>
        <w:t>coliformes</w:t>
      </w:r>
      <w:proofErr w:type="spellEnd"/>
      <w:r w:rsidRPr="00810D79">
        <w:rPr>
          <w:rFonts w:ascii="Arial Narrow" w:eastAsia="Times New Roman" w:hAnsi="Arial Narrow" w:cs="Arial"/>
          <w:sz w:val="20"/>
          <w:lang w:val="es"/>
        </w:rPr>
        <w:t>, recuento aeróbico en placa [APC, por sus siglas en inglés]).</w:t>
      </w:r>
    </w:p>
    <w:p w14:paraId="0FB27C97" w14:textId="77777777" w:rsidR="009C61D7" w:rsidRPr="00810D79" w:rsidRDefault="009C61D7" w:rsidP="00746522">
      <w:pPr>
        <w:numPr>
          <w:ilvl w:val="2"/>
          <w:numId w:val="29"/>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Las zonas de trabajo se deben identificar y separar.</w:t>
      </w:r>
    </w:p>
    <w:p w14:paraId="4D627490" w14:textId="77777777" w:rsidR="009C61D7" w:rsidRPr="00810D79" w:rsidRDefault="009C61D7" w:rsidP="00746522">
      <w:pPr>
        <w:numPr>
          <w:ilvl w:val="2"/>
          <w:numId w:val="29"/>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Ejemplos en ambientes de producto RTE.</w:t>
      </w:r>
    </w:p>
    <w:p w14:paraId="551E8BA2" w14:textId="77777777" w:rsidR="009C61D7" w:rsidRPr="00810D79" w:rsidRDefault="009C61D7" w:rsidP="00746522">
      <w:pPr>
        <w:numPr>
          <w:ilvl w:val="3"/>
          <w:numId w:val="29"/>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Instalación de una línea nueva en una sala aislada de producci</w:t>
      </w:r>
      <w:r w:rsidR="00CF48C2">
        <w:rPr>
          <w:rFonts w:ascii="Arial Narrow" w:eastAsia="Times New Roman" w:hAnsi="Arial Narrow" w:cs="Arial"/>
          <w:sz w:val="20"/>
          <w:lang w:val="es"/>
        </w:rPr>
        <w:t>ón, donde no se involucre exposici</w:t>
      </w:r>
      <w:r w:rsidR="00CF48C2">
        <w:rPr>
          <w:rFonts w:ascii="Calibri" w:eastAsia="Times New Roman" w:hAnsi="Calibri" w:cs="Arial"/>
          <w:sz w:val="20"/>
          <w:lang w:val="es"/>
        </w:rPr>
        <w:t>ó</w:t>
      </w:r>
      <w:r w:rsidR="00CF48C2">
        <w:rPr>
          <w:rFonts w:ascii="Arial Narrow" w:eastAsia="Times New Roman" w:hAnsi="Arial Narrow" w:cs="Arial"/>
          <w:sz w:val="20"/>
          <w:lang w:val="es"/>
        </w:rPr>
        <w:t>n a tierra</w:t>
      </w:r>
      <w:r w:rsidRPr="00810D79">
        <w:rPr>
          <w:rFonts w:ascii="Arial Narrow" w:eastAsia="Times New Roman" w:hAnsi="Arial Narrow" w:cs="Arial"/>
          <w:sz w:val="20"/>
          <w:lang w:val="es"/>
        </w:rPr>
        <w:t xml:space="preserve"> ni elementos externos.</w:t>
      </w:r>
    </w:p>
    <w:p w14:paraId="0FDF9F18" w14:textId="77777777" w:rsidR="009C61D7" w:rsidRPr="00810D79" w:rsidRDefault="009C61D7" w:rsidP="00746522">
      <w:pPr>
        <w:numPr>
          <w:ilvl w:val="3"/>
          <w:numId w:val="29"/>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Instalación de una plataforma de trituración.</w:t>
      </w:r>
    </w:p>
    <w:p w14:paraId="10E71C03" w14:textId="77777777" w:rsidR="009C61D7" w:rsidRPr="00810D79" w:rsidRDefault="009C61D7" w:rsidP="00746522">
      <w:pPr>
        <w:numPr>
          <w:ilvl w:val="2"/>
          <w:numId w:val="29"/>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Ejemplos de proyectos fuera de las áreas de producto RTE.</w:t>
      </w:r>
    </w:p>
    <w:p w14:paraId="0D2A4CB9" w14:textId="77777777" w:rsidR="009C61D7" w:rsidRPr="00810D79" w:rsidRDefault="009C61D7" w:rsidP="00746522">
      <w:pPr>
        <w:numPr>
          <w:ilvl w:val="3"/>
          <w:numId w:val="30"/>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Instalación de un equipo nuevo de enta</w:t>
      </w:r>
      <w:r w:rsidR="00CF48C2">
        <w:rPr>
          <w:rFonts w:ascii="Arial Narrow" w:eastAsia="Times New Roman" w:hAnsi="Arial Narrow" w:cs="Arial"/>
          <w:sz w:val="20"/>
          <w:lang w:val="es"/>
        </w:rPr>
        <w:t>rimado automático en un almac</w:t>
      </w:r>
      <w:r w:rsidR="00CF48C2">
        <w:rPr>
          <w:rFonts w:ascii="Calibri" w:eastAsia="Times New Roman" w:hAnsi="Calibri" w:cs="Arial"/>
          <w:sz w:val="20"/>
          <w:lang w:val="es"/>
        </w:rPr>
        <w:t>é</w:t>
      </w:r>
      <w:r w:rsidR="00CF48C2">
        <w:rPr>
          <w:rFonts w:ascii="Arial Narrow" w:eastAsia="Times New Roman" w:hAnsi="Arial Narrow" w:cs="Arial"/>
          <w:sz w:val="20"/>
          <w:lang w:val="es"/>
        </w:rPr>
        <w:t>n</w:t>
      </w:r>
      <w:r w:rsidRPr="00810D79">
        <w:rPr>
          <w:rFonts w:ascii="Arial Narrow" w:eastAsia="Times New Roman" w:hAnsi="Arial Narrow" w:cs="Arial"/>
          <w:sz w:val="20"/>
          <w:lang w:val="es"/>
        </w:rPr>
        <w:t>.</w:t>
      </w:r>
    </w:p>
    <w:p w14:paraId="2ACE2070" w14:textId="77777777" w:rsidR="009C61D7" w:rsidRPr="00810D79" w:rsidRDefault="00104943" w:rsidP="00746522">
      <w:pPr>
        <w:numPr>
          <w:ilvl w:val="3"/>
          <w:numId w:val="30"/>
        </w:numPr>
        <w:tabs>
          <w:tab w:val="left" w:pos="-1440"/>
          <w:tab w:val="left" w:pos="1800"/>
        </w:tabs>
        <w:spacing w:before="120" w:after="120" w:line="240" w:lineRule="auto"/>
        <w:ind w:right="331"/>
        <w:rPr>
          <w:rFonts w:ascii="Arial Narrow" w:eastAsia="Times New Roman" w:hAnsi="Arial Narrow" w:cs="Arial"/>
          <w:sz w:val="20"/>
          <w:lang w:val="es-AR"/>
        </w:rPr>
      </w:pPr>
      <w:r>
        <w:rPr>
          <w:rFonts w:ascii="Arial Narrow" w:eastAsia="Times New Roman" w:hAnsi="Arial Narrow" w:cs="Arial"/>
          <w:sz w:val="20"/>
          <w:lang w:val="es"/>
        </w:rPr>
        <w:t xml:space="preserve">Reparación del piso del </w:t>
      </w:r>
      <w:r>
        <w:rPr>
          <w:rFonts w:ascii="Calibri" w:eastAsia="Times New Roman" w:hAnsi="Calibri" w:cs="Arial"/>
          <w:sz w:val="20"/>
          <w:lang w:val="es"/>
        </w:rPr>
        <w:t>á</w:t>
      </w:r>
      <w:r>
        <w:rPr>
          <w:rFonts w:ascii="Arial Narrow" w:eastAsia="Times New Roman" w:hAnsi="Arial Narrow" w:cs="Arial"/>
          <w:sz w:val="20"/>
          <w:lang w:val="es"/>
        </w:rPr>
        <w:t>rea de env</w:t>
      </w:r>
      <w:r>
        <w:rPr>
          <w:rFonts w:ascii="Calibri" w:eastAsia="Times New Roman" w:hAnsi="Calibri" w:cs="Arial"/>
          <w:sz w:val="20"/>
          <w:lang w:val="es"/>
        </w:rPr>
        <w:t>í</w:t>
      </w:r>
      <w:r>
        <w:rPr>
          <w:rFonts w:ascii="Arial Narrow" w:eastAsia="Times New Roman" w:hAnsi="Arial Narrow" w:cs="Arial"/>
          <w:sz w:val="20"/>
          <w:lang w:val="es"/>
        </w:rPr>
        <w:t>os</w:t>
      </w:r>
      <w:r w:rsidR="009C61D7" w:rsidRPr="00810D79">
        <w:rPr>
          <w:rFonts w:ascii="Arial Narrow" w:eastAsia="Times New Roman" w:hAnsi="Arial Narrow" w:cs="Arial"/>
          <w:sz w:val="20"/>
          <w:lang w:val="es"/>
        </w:rPr>
        <w:t xml:space="preserve">. </w:t>
      </w:r>
    </w:p>
    <w:p w14:paraId="40BF2A40" w14:textId="77777777" w:rsidR="009C61D7" w:rsidRPr="00810D79" w:rsidRDefault="009C61D7" w:rsidP="00746522">
      <w:pPr>
        <w:numPr>
          <w:ilvl w:val="1"/>
          <w:numId w:val="30"/>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proyectos de alto riesgo se deb</w:t>
      </w:r>
      <w:r w:rsidR="00104943">
        <w:rPr>
          <w:rFonts w:ascii="Arial Narrow" w:eastAsia="Times New Roman" w:hAnsi="Arial Narrow" w:cs="Arial"/>
          <w:sz w:val="20"/>
          <w:lang w:val="es"/>
        </w:rPr>
        <w:t>en controlar a través de intervencio</w:t>
      </w:r>
      <w:r w:rsidRPr="00810D79">
        <w:rPr>
          <w:rFonts w:ascii="Arial Narrow" w:eastAsia="Times New Roman" w:hAnsi="Arial Narrow" w:cs="Arial"/>
          <w:sz w:val="20"/>
          <w:lang w:val="es"/>
        </w:rPr>
        <w:t>n</w:t>
      </w:r>
      <w:r w:rsidR="00104943">
        <w:rPr>
          <w:rFonts w:ascii="Arial Narrow" w:eastAsia="Times New Roman" w:hAnsi="Arial Narrow" w:cs="Arial"/>
          <w:sz w:val="20"/>
          <w:lang w:val="es"/>
        </w:rPr>
        <w:t>es</w:t>
      </w:r>
      <w:r w:rsidRPr="00810D79">
        <w:rPr>
          <w:rFonts w:ascii="Arial Narrow" w:eastAsia="Times New Roman" w:hAnsi="Arial Narrow" w:cs="Arial"/>
          <w:sz w:val="20"/>
          <w:lang w:val="es"/>
        </w:rPr>
        <w:t xml:space="preserve"> especial</w:t>
      </w:r>
      <w:r w:rsidR="00104943">
        <w:rPr>
          <w:rFonts w:ascii="Arial Narrow" w:eastAsia="Times New Roman" w:hAnsi="Arial Narrow" w:cs="Arial"/>
          <w:sz w:val="20"/>
          <w:lang w:val="es"/>
        </w:rPr>
        <w:t xml:space="preserve"> y controles</w:t>
      </w:r>
      <w:r w:rsidRPr="00810D79">
        <w:rPr>
          <w:rFonts w:ascii="Arial Narrow" w:eastAsia="Times New Roman" w:hAnsi="Arial Narrow" w:cs="Arial"/>
          <w:sz w:val="20"/>
          <w:lang w:val="es"/>
        </w:rPr>
        <w:t xml:space="preserve"> para prevenir la contaminación.</w:t>
      </w:r>
    </w:p>
    <w:p w14:paraId="00C4B09F" w14:textId="77777777" w:rsidR="009C61D7" w:rsidRPr="00810D79" w:rsidRDefault="009C61D7" w:rsidP="00087FCA">
      <w:pPr>
        <w:numPr>
          <w:ilvl w:val="2"/>
          <w:numId w:val="31"/>
        </w:numPr>
        <w:tabs>
          <w:tab w:val="clear" w:pos="2160"/>
          <w:tab w:val="left" w:pos="-1440"/>
          <w:tab w:val="num" w:pos="1800"/>
        </w:tabs>
        <w:spacing w:before="120" w:after="120" w:line="240" w:lineRule="auto"/>
        <w:ind w:left="1800" w:right="331" w:hanging="504"/>
        <w:rPr>
          <w:rFonts w:ascii="Arial Narrow" w:eastAsia="Times New Roman" w:hAnsi="Arial Narrow" w:cs="Arial"/>
          <w:sz w:val="20"/>
        </w:rPr>
      </w:pPr>
      <w:r w:rsidRPr="00810D79">
        <w:rPr>
          <w:rFonts w:ascii="Arial Narrow" w:eastAsia="Times New Roman" w:hAnsi="Arial Narrow" w:cs="Arial"/>
          <w:sz w:val="20"/>
          <w:lang w:val="es"/>
        </w:rPr>
        <w:t>Esto abarca actividades en áreas donde se conoce la presencia de problemas microbiológicos o el posible riesgo de contamina</w:t>
      </w:r>
      <w:r w:rsidR="00104943">
        <w:rPr>
          <w:rFonts w:ascii="Arial Narrow" w:eastAsia="Times New Roman" w:hAnsi="Arial Narrow" w:cs="Arial"/>
          <w:sz w:val="20"/>
          <w:lang w:val="es"/>
        </w:rPr>
        <w:t>ción del producto (relacionada con inocuidad</w:t>
      </w:r>
      <w:r w:rsidRPr="00810D79">
        <w:rPr>
          <w:rFonts w:ascii="Arial Narrow" w:eastAsia="Times New Roman" w:hAnsi="Arial Narrow" w:cs="Arial"/>
          <w:sz w:val="20"/>
          <w:lang w:val="es"/>
        </w:rPr>
        <w:t xml:space="preserve"> o calidad) es elevado. Ejemplos de esto incluyen: </w:t>
      </w:r>
    </w:p>
    <w:p w14:paraId="14B86F4C" w14:textId="77777777" w:rsidR="009C61D7" w:rsidRPr="00810D79" w:rsidRDefault="00104943" w:rsidP="00746522">
      <w:pPr>
        <w:numPr>
          <w:ilvl w:val="3"/>
          <w:numId w:val="31"/>
        </w:numPr>
        <w:tabs>
          <w:tab w:val="left" w:pos="-1440"/>
          <w:tab w:val="left" w:pos="1800"/>
        </w:tabs>
        <w:spacing w:before="120" w:after="120" w:line="240" w:lineRule="auto"/>
        <w:ind w:right="331"/>
        <w:rPr>
          <w:rFonts w:ascii="Arial Narrow" w:eastAsia="Times New Roman" w:hAnsi="Arial Narrow" w:cs="Arial"/>
          <w:sz w:val="20"/>
          <w:lang w:val="es-AR"/>
        </w:rPr>
      </w:pPr>
      <w:r>
        <w:rPr>
          <w:rFonts w:ascii="Arial Narrow" w:eastAsia="Times New Roman" w:hAnsi="Arial Narrow" w:cs="Arial"/>
          <w:sz w:val="20"/>
          <w:lang w:val="es"/>
        </w:rPr>
        <w:t>Siempre que se exponga el suelo</w:t>
      </w:r>
      <w:r w:rsidR="009C61D7" w:rsidRPr="00810D79">
        <w:rPr>
          <w:rFonts w:ascii="Arial Narrow" w:eastAsia="Times New Roman" w:hAnsi="Arial Narrow" w:cs="Arial"/>
          <w:sz w:val="20"/>
          <w:lang w:val="es"/>
        </w:rPr>
        <w:t xml:space="preserve"> (reparación/instalación de dre</w:t>
      </w:r>
      <w:r>
        <w:rPr>
          <w:rFonts w:ascii="Arial Narrow" w:eastAsia="Times New Roman" w:hAnsi="Arial Narrow" w:cs="Arial"/>
          <w:sz w:val="20"/>
          <w:lang w:val="es"/>
        </w:rPr>
        <w:t>najes, instalación de un poste</w:t>
      </w:r>
      <w:r w:rsidR="009C61D7" w:rsidRPr="00810D79">
        <w:rPr>
          <w:rFonts w:ascii="Arial Narrow" w:eastAsia="Times New Roman" w:hAnsi="Arial Narrow" w:cs="Arial"/>
          <w:sz w:val="20"/>
          <w:lang w:val="es"/>
        </w:rPr>
        <w:t>, etc.).</w:t>
      </w:r>
    </w:p>
    <w:p w14:paraId="02927E8C" w14:textId="77777777" w:rsidR="009C61D7" w:rsidRPr="00810D79" w:rsidRDefault="009C61D7" w:rsidP="00746522">
      <w:pPr>
        <w:numPr>
          <w:ilvl w:val="3"/>
          <w:numId w:val="31"/>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Cuando se expone cualquier área de producción (incluyendo la Zona 4) al ambiente exterior (proyectos del techo, reparación de la infraestructura). </w:t>
      </w:r>
    </w:p>
    <w:p w14:paraId="490D67DC" w14:textId="77777777" w:rsidR="009C61D7" w:rsidRPr="00810D79" w:rsidRDefault="009C61D7" w:rsidP="00746522">
      <w:pPr>
        <w:numPr>
          <w:ilvl w:val="3"/>
          <w:numId w:val="31"/>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Cuando la c</w:t>
      </w:r>
      <w:r w:rsidR="00104943">
        <w:rPr>
          <w:rFonts w:ascii="Arial Narrow" w:eastAsia="Times New Roman" w:hAnsi="Arial Narrow" w:cs="Arial"/>
          <w:sz w:val="20"/>
          <w:lang w:val="es"/>
        </w:rPr>
        <w:t>irculación de aire se comparte</w:t>
      </w:r>
      <w:r w:rsidRPr="00810D79">
        <w:rPr>
          <w:rFonts w:ascii="Arial Narrow" w:eastAsia="Times New Roman" w:hAnsi="Arial Narrow" w:cs="Arial"/>
          <w:sz w:val="20"/>
          <w:lang w:val="es"/>
        </w:rPr>
        <w:t xml:space="preserve"> entre zonas de construcción y producción y/o áreas de almacenamiento y la generación de polvo o migración de humedad representa un problema.</w:t>
      </w:r>
    </w:p>
    <w:p w14:paraId="22563E74" w14:textId="77777777" w:rsidR="009C61D7" w:rsidRPr="00810D79" w:rsidRDefault="009C61D7" w:rsidP="00087FCA">
      <w:pPr>
        <w:numPr>
          <w:ilvl w:val="2"/>
          <w:numId w:val="31"/>
        </w:numPr>
        <w:tabs>
          <w:tab w:val="clear" w:pos="2160"/>
          <w:tab w:val="left" w:pos="-1440"/>
          <w:tab w:val="num" w:pos="1800"/>
        </w:tabs>
        <w:spacing w:before="120" w:after="120" w:line="240" w:lineRule="auto"/>
        <w:ind w:left="1800" w:right="331" w:hanging="504"/>
        <w:rPr>
          <w:rFonts w:ascii="Arial Narrow" w:eastAsia="Times New Roman" w:hAnsi="Arial Narrow" w:cs="Arial"/>
          <w:sz w:val="20"/>
          <w:lang w:val="es-AR"/>
        </w:rPr>
      </w:pPr>
      <w:r w:rsidRPr="00810D79">
        <w:rPr>
          <w:rFonts w:ascii="Arial Narrow" w:eastAsia="Times New Roman" w:hAnsi="Arial Narrow" w:cs="Arial"/>
          <w:sz w:val="20"/>
          <w:lang w:val="es"/>
        </w:rPr>
        <w:t>También se debe tomar en cuenta la duración del proyecto, donde los proyectos más prolongados representan un riesgo más alto porque a menudo es más difícil hacer mantenimiento eficaz de las estructuras provisionales.  Las zonas de trabajo se deben identificar y aislar del resto de la instalación.</w:t>
      </w:r>
    </w:p>
    <w:p w14:paraId="61A69A91" w14:textId="77777777" w:rsidR="009C61D7" w:rsidRPr="00810D79" w:rsidRDefault="009C61D7" w:rsidP="00746522">
      <w:pPr>
        <w:numPr>
          <w:ilvl w:val="1"/>
          <w:numId w:val="31"/>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El gerente de calidad de la planta o su delegado debe desarrollar e implementar un esquema mejorado</w:t>
      </w:r>
      <w:r w:rsidR="00104943">
        <w:rPr>
          <w:rFonts w:ascii="Arial Narrow" w:eastAsia="Times New Roman" w:hAnsi="Arial Narrow" w:cs="Arial"/>
          <w:sz w:val="20"/>
          <w:lang w:val="es"/>
        </w:rPr>
        <w:t xml:space="preserve"> (m</w:t>
      </w:r>
      <w:r w:rsidR="00104943">
        <w:rPr>
          <w:rFonts w:ascii="Calibri" w:eastAsia="Times New Roman" w:hAnsi="Calibri" w:cs="Arial"/>
          <w:sz w:val="20"/>
          <w:lang w:val="es"/>
        </w:rPr>
        <w:t>á</w:t>
      </w:r>
      <w:r w:rsidR="00104943">
        <w:rPr>
          <w:rFonts w:ascii="Arial Narrow" w:eastAsia="Times New Roman" w:hAnsi="Arial Narrow" w:cs="Arial"/>
          <w:sz w:val="20"/>
          <w:lang w:val="es"/>
        </w:rPr>
        <w:t>s intensivo)</w:t>
      </w:r>
      <w:r w:rsidRPr="00810D79">
        <w:rPr>
          <w:rFonts w:ascii="Arial Narrow" w:eastAsia="Times New Roman" w:hAnsi="Arial Narrow" w:cs="Arial"/>
          <w:sz w:val="20"/>
          <w:lang w:val="es"/>
        </w:rPr>
        <w:t xml:space="preserve"> de monitoreo ambiental.</w:t>
      </w:r>
    </w:p>
    <w:p w14:paraId="4F848FE1" w14:textId="77777777" w:rsidR="009C61D7" w:rsidRPr="00810D79" w:rsidRDefault="009C61D7" w:rsidP="00746522">
      <w:pPr>
        <w:numPr>
          <w:ilvl w:val="1"/>
          <w:numId w:val="31"/>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Cuando se</w:t>
      </w:r>
      <w:r w:rsidR="00104943">
        <w:rPr>
          <w:rFonts w:ascii="Arial Narrow" w:eastAsia="Times New Roman" w:hAnsi="Arial Narrow" w:cs="Arial"/>
          <w:sz w:val="20"/>
          <w:lang w:val="es"/>
        </w:rPr>
        <w:t>a posible, se debe establecer</w:t>
      </w:r>
      <w:r w:rsidRPr="00810D79">
        <w:rPr>
          <w:rFonts w:ascii="Arial Narrow" w:eastAsia="Times New Roman" w:hAnsi="Arial Narrow" w:cs="Arial"/>
          <w:sz w:val="20"/>
          <w:lang w:val="es"/>
        </w:rPr>
        <w:t xml:space="preserve"> presión negativa dentro del sitio de construcción.</w:t>
      </w:r>
    </w:p>
    <w:p w14:paraId="2B909776" w14:textId="77777777" w:rsidR="009C61D7" w:rsidRPr="00810D79" w:rsidRDefault="009C61D7" w:rsidP="00746522">
      <w:pPr>
        <w:numPr>
          <w:ilvl w:val="0"/>
          <w:numId w:val="23"/>
        </w:numPr>
        <w:tabs>
          <w:tab w:val="left" w:pos="-1440"/>
          <w:tab w:val="left" w:pos="1800"/>
        </w:tabs>
        <w:spacing w:before="120" w:after="120" w:line="240" w:lineRule="auto"/>
        <w:ind w:right="331"/>
        <w:rPr>
          <w:rFonts w:ascii="Arial Narrow" w:eastAsia="Times New Roman" w:hAnsi="Arial Narrow" w:cs="Arial"/>
          <w:sz w:val="18"/>
          <w:szCs w:val="20"/>
        </w:rPr>
      </w:pPr>
      <w:r w:rsidRPr="00810D79">
        <w:rPr>
          <w:rFonts w:ascii="Arial Narrow" w:eastAsia="Times New Roman" w:hAnsi="Arial Narrow" w:cs="Arial"/>
          <w:b/>
          <w:bCs/>
          <w:sz w:val="20"/>
          <w:u w:val="single"/>
          <w:lang w:val="es"/>
        </w:rPr>
        <w:t>PROCEDIMIENTO</w:t>
      </w:r>
    </w:p>
    <w:p w14:paraId="650F52D8" w14:textId="77777777" w:rsidR="009C61D7" w:rsidRPr="00810D79" w:rsidRDefault="009C61D7" w:rsidP="009C61D7">
      <w:pPr>
        <w:tabs>
          <w:tab w:val="left" w:pos="-1440"/>
        </w:tabs>
        <w:spacing w:before="120" w:after="120" w:line="240" w:lineRule="auto"/>
        <w:ind w:left="720" w:right="331" w:hanging="720"/>
        <w:rPr>
          <w:rFonts w:ascii="Arial Narrow" w:eastAsia="Times New Roman" w:hAnsi="Arial Narrow" w:cs="Arial"/>
          <w:sz w:val="20"/>
        </w:rPr>
      </w:pPr>
      <w:r w:rsidRPr="00810D79">
        <w:rPr>
          <w:rFonts w:ascii="Arial Narrow" w:eastAsia="Times New Roman" w:hAnsi="Arial Narrow" w:cs="Arial"/>
          <w:sz w:val="20"/>
          <w:lang w:val="es"/>
        </w:rPr>
        <w:t>ANTES DE LA CONSTRUCCIÓN</w:t>
      </w:r>
    </w:p>
    <w:p w14:paraId="17EA2587" w14:textId="77777777" w:rsidR="009C61D7" w:rsidRPr="00810D79" w:rsidRDefault="000D487E" w:rsidP="00986A88">
      <w:pPr>
        <w:numPr>
          <w:ilvl w:val="1"/>
          <w:numId w:val="33"/>
        </w:numPr>
        <w:tabs>
          <w:tab w:val="left" w:pos="-1440"/>
          <w:tab w:val="left" w:pos="1800"/>
        </w:tabs>
        <w:spacing w:before="120" w:after="120" w:line="240" w:lineRule="auto"/>
        <w:ind w:right="331"/>
        <w:rPr>
          <w:rFonts w:ascii="Arial Narrow" w:eastAsia="Times New Roman" w:hAnsi="Arial Narrow" w:cs="Arial"/>
          <w:sz w:val="20"/>
          <w:lang w:val="es-AR"/>
        </w:rPr>
      </w:pPr>
      <w:r>
        <w:rPr>
          <w:rFonts w:ascii="Arial Narrow" w:eastAsia="Times New Roman" w:hAnsi="Arial Narrow" w:cs="Arial"/>
          <w:sz w:val="20"/>
          <w:lang w:val="es"/>
        </w:rPr>
        <w:t>P</w:t>
      </w:r>
      <w:r w:rsidRPr="00810D79">
        <w:rPr>
          <w:rFonts w:ascii="Arial Narrow" w:eastAsia="Times New Roman" w:hAnsi="Arial Narrow" w:cs="Arial"/>
          <w:sz w:val="20"/>
          <w:lang w:val="es"/>
        </w:rPr>
        <w:t>ara proyectos de riesgo medio y alto</w:t>
      </w:r>
      <w:r>
        <w:rPr>
          <w:rFonts w:ascii="Arial Narrow" w:eastAsia="Times New Roman" w:hAnsi="Arial Narrow" w:cs="Arial"/>
          <w:sz w:val="20"/>
          <w:lang w:val="es"/>
        </w:rPr>
        <w:t>, e</w:t>
      </w:r>
      <w:r w:rsidR="009C61D7" w:rsidRPr="00810D79">
        <w:rPr>
          <w:rFonts w:ascii="Arial Narrow" w:eastAsia="Times New Roman" w:hAnsi="Arial Narrow" w:cs="Arial"/>
          <w:sz w:val="20"/>
          <w:lang w:val="es"/>
        </w:rPr>
        <w:t>l gerente del proyecto entregará un FSCP por escrito al gerent</w:t>
      </w:r>
      <w:r>
        <w:rPr>
          <w:rFonts w:ascii="Arial Narrow" w:eastAsia="Times New Roman" w:hAnsi="Arial Narrow" w:cs="Arial"/>
          <w:sz w:val="20"/>
          <w:lang w:val="es"/>
        </w:rPr>
        <w:t>e de calidad</w:t>
      </w:r>
      <w:r w:rsidR="009C61D7" w:rsidRPr="00810D79">
        <w:rPr>
          <w:rFonts w:ascii="Arial Narrow" w:eastAsia="Times New Roman" w:hAnsi="Arial Narrow" w:cs="Arial"/>
          <w:sz w:val="20"/>
          <w:lang w:val="es"/>
        </w:rPr>
        <w:t xml:space="preserve"> </w:t>
      </w:r>
      <w:r w:rsidR="00986A88" w:rsidRPr="00986A88">
        <w:rPr>
          <w:rFonts w:ascii="Arial Narrow" w:eastAsia="Times New Roman" w:hAnsi="Arial Narrow" w:cs="Arial"/>
          <w:sz w:val="20"/>
          <w:lang w:val="es"/>
        </w:rPr>
        <w:t>de la pl</w:t>
      </w:r>
      <w:r>
        <w:rPr>
          <w:rFonts w:ascii="Arial Narrow" w:eastAsia="Times New Roman" w:hAnsi="Arial Narrow" w:cs="Arial"/>
          <w:sz w:val="20"/>
          <w:lang w:val="es"/>
        </w:rPr>
        <w:t>anta/centro de distribución y al</w:t>
      </w:r>
      <w:r w:rsidR="00986A88" w:rsidRPr="00986A88">
        <w:rPr>
          <w:rFonts w:ascii="Arial Narrow" w:eastAsia="Times New Roman" w:hAnsi="Arial Narrow" w:cs="Arial"/>
          <w:sz w:val="20"/>
          <w:lang w:val="es"/>
        </w:rPr>
        <w:t xml:space="preserve"> eq</w:t>
      </w:r>
      <w:r>
        <w:rPr>
          <w:rFonts w:ascii="Arial Narrow" w:eastAsia="Times New Roman" w:hAnsi="Arial Narrow" w:cs="Arial"/>
          <w:sz w:val="20"/>
          <w:lang w:val="es"/>
        </w:rPr>
        <w:t>uipo de calidad del corporativo, donde se</w:t>
      </w:r>
      <w:r w:rsidR="009C61D7" w:rsidRPr="00810D79">
        <w:rPr>
          <w:rFonts w:ascii="Arial Narrow" w:eastAsia="Times New Roman" w:hAnsi="Arial Narrow" w:cs="Arial"/>
          <w:sz w:val="20"/>
          <w:lang w:val="es"/>
        </w:rPr>
        <w:t xml:space="preserve"> describa</w:t>
      </w:r>
      <w:r>
        <w:rPr>
          <w:rFonts w:ascii="Arial Narrow" w:eastAsia="Times New Roman" w:hAnsi="Arial Narrow" w:cs="Arial"/>
          <w:sz w:val="20"/>
          <w:lang w:val="es"/>
        </w:rPr>
        <w:t>n los controles y protecciones</w:t>
      </w:r>
      <w:r w:rsidR="009C61D7" w:rsidRPr="00810D79">
        <w:rPr>
          <w:rFonts w:ascii="Arial Narrow" w:eastAsia="Times New Roman" w:hAnsi="Arial Narrow" w:cs="Arial"/>
          <w:sz w:val="20"/>
          <w:lang w:val="es"/>
        </w:rPr>
        <w:t xml:space="preserve"> que se utilizarán antes, durante y después de las actividades de construcción (Formulario 6.1).</w:t>
      </w:r>
    </w:p>
    <w:p w14:paraId="0CAE6597" w14:textId="77777777" w:rsidR="009C61D7" w:rsidRPr="00810D79" w:rsidRDefault="009C61D7" w:rsidP="00087FCA">
      <w:pPr>
        <w:numPr>
          <w:ilvl w:val="2"/>
          <w:numId w:val="33"/>
        </w:numPr>
        <w:tabs>
          <w:tab w:val="clear" w:pos="2160"/>
          <w:tab w:val="left" w:pos="-1440"/>
          <w:tab w:val="num" w:pos="1800"/>
        </w:tabs>
        <w:spacing w:before="120" w:after="120" w:line="240" w:lineRule="auto"/>
        <w:ind w:left="1800" w:right="331"/>
        <w:rPr>
          <w:rFonts w:ascii="Arial Narrow" w:eastAsia="Times New Roman" w:hAnsi="Arial Narrow" w:cs="Arial"/>
          <w:sz w:val="20"/>
          <w:lang w:val="es-AR"/>
        </w:rPr>
      </w:pPr>
      <w:r w:rsidRPr="00810D79">
        <w:rPr>
          <w:rFonts w:ascii="Arial Narrow" w:eastAsia="Times New Roman" w:hAnsi="Arial Narrow" w:cs="Arial"/>
          <w:sz w:val="20"/>
          <w:lang w:val="es"/>
        </w:rPr>
        <w:lastRenderedPageBreak/>
        <w:t xml:space="preserve">Se implementará un esquema mejorado </w:t>
      </w:r>
      <w:r w:rsidR="000D487E">
        <w:rPr>
          <w:rFonts w:ascii="Arial Narrow" w:eastAsia="Times New Roman" w:hAnsi="Arial Narrow" w:cs="Arial"/>
          <w:sz w:val="20"/>
          <w:lang w:val="es"/>
        </w:rPr>
        <w:t>(m</w:t>
      </w:r>
      <w:r w:rsidR="000D487E">
        <w:rPr>
          <w:rFonts w:ascii="Calibri" w:eastAsia="Times New Roman" w:hAnsi="Calibri" w:cs="Arial"/>
          <w:sz w:val="20"/>
          <w:lang w:val="es"/>
        </w:rPr>
        <w:t>á</w:t>
      </w:r>
      <w:r w:rsidR="000D487E">
        <w:rPr>
          <w:rFonts w:ascii="Arial Narrow" w:eastAsia="Times New Roman" w:hAnsi="Arial Narrow" w:cs="Arial"/>
          <w:sz w:val="20"/>
          <w:lang w:val="es"/>
        </w:rPr>
        <w:t xml:space="preserve">s intensivo) </w:t>
      </w:r>
      <w:r w:rsidRPr="00810D79">
        <w:rPr>
          <w:rFonts w:ascii="Arial Narrow" w:eastAsia="Times New Roman" w:hAnsi="Arial Narrow" w:cs="Arial"/>
          <w:sz w:val="20"/>
          <w:lang w:val="es"/>
        </w:rPr>
        <w:t>de monitoreo ambiental para evaluar el riesgo microbiológico del sitio, las áreas circundantes y las rutas de tránsito, antes de iniciar el proyecto.</w:t>
      </w:r>
    </w:p>
    <w:p w14:paraId="197C1884" w14:textId="77777777" w:rsidR="009C61D7" w:rsidRPr="00810D79" w:rsidRDefault="009C61D7" w:rsidP="00746522">
      <w:pPr>
        <w:numPr>
          <w:ilvl w:val="3"/>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El monitoreo incluirá ubicaciones de las Zonas 2, 3 y 4, así como las posibles rutas de tránsito y vectores (carritos, tarimas, etc.).</w:t>
      </w:r>
    </w:p>
    <w:p w14:paraId="48C53E71" w14:textId="77777777" w:rsidR="009C61D7" w:rsidRPr="00810D79" w:rsidRDefault="009C61D7" w:rsidP="00746522">
      <w:pPr>
        <w:numPr>
          <w:ilvl w:val="3"/>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Los hisopados a equipos que ingresan son obligatorios.  </w:t>
      </w:r>
    </w:p>
    <w:p w14:paraId="51F9619F" w14:textId="77777777" w:rsidR="009C61D7" w:rsidRPr="00810D79" w:rsidRDefault="009C61D7" w:rsidP="00746522">
      <w:pPr>
        <w:numPr>
          <w:ilvl w:val="4"/>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Los hisopados de los equipos se deben realizar </w:t>
      </w:r>
      <w:r w:rsidR="000D487E" w:rsidRPr="00810D79">
        <w:rPr>
          <w:rFonts w:ascii="Arial Narrow" w:eastAsia="Times New Roman" w:hAnsi="Arial Narrow" w:cs="Arial"/>
          <w:sz w:val="20"/>
          <w:lang w:val="es"/>
        </w:rPr>
        <w:t xml:space="preserve">a su llegada </w:t>
      </w:r>
      <w:r w:rsidR="000D487E">
        <w:rPr>
          <w:rFonts w:ascii="Arial Narrow" w:eastAsia="Times New Roman" w:hAnsi="Arial Narrow" w:cs="Arial"/>
          <w:sz w:val="20"/>
          <w:lang w:val="es"/>
        </w:rPr>
        <w:t>a</w:t>
      </w:r>
      <w:r w:rsidRPr="00810D79">
        <w:rPr>
          <w:rFonts w:ascii="Arial Narrow" w:eastAsia="Times New Roman" w:hAnsi="Arial Narrow" w:cs="Arial"/>
          <w:sz w:val="20"/>
          <w:lang w:val="es"/>
        </w:rPr>
        <w:t xml:space="preserve"> la planta, si los equipos están confiscados en la instalación, hasta que se obtengan resultados favorables.  </w:t>
      </w:r>
    </w:p>
    <w:p w14:paraId="6722F22B" w14:textId="77777777" w:rsidR="009C61D7" w:rsidRPr="00810D79" w:rsidRDefault="009C61D7" w:rsidP="00746522">
      <w:pPr>
        <w:numPr>
          <w:ilvl w:val="4"/>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hisopados también se pueden realizar en la planta del fabricante para los equipos entrantes de productos RTE y los que no son lavables</w:t>
      </w:r>
      <w:r w:rsidR="000D487E">
        <w:rPr>
          <w:rFonts w:ascii="Arial Narrow" w:eastAsia="Times New Roman" w:hAnsi="Arial Narrow" w:cs="Arial"/>
          <w:sz w:val="20"/>
          <w:lang w:val="es"/>
        </w:rPr>
        <w:t>, si las condiciones de transporte</w:t>
      </w:r>
      <w:r w:rsidRPr="00810D79">
        <w:rPr>
          <w:rFonts w:ascii="Arial Narrow" w:eastAsia="Times New Roman" w:hAnsi="Arial Narrow" w:cs="Arial"/>
          <w:sz w:val="20"/>
          <w:lang w:val="es"/>
        </w:rPr>
        <w:t xml:space="preserve"> y almacenamiento restringen la exposición al ambiente exterior.  </w:t>
      </w:r>
    </w:p>
    <w:p w14:paraId="42B13A8E" w14:textId="77777777" w:rsidR="009C61D7" w:rsidRPr="00810D79" w:rsidRDefault="009C61D7" w:rsidP="00746522">
      <w:pPr>
        <w:numPr>
          <w:ilvl w:val="4"/>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No es necesario realizar hisopado al llegar a áreas de construcciones nuevas o áreas donde se realizarán actividades considerables de restauración, porque la limpieza y validación exhaustivas se realizará antes del arranque.</w:t>
      </w:r>
    </w:p>
    <w:p w14:paraId="242038BF" w14:textId="77777777" w:rsidR="009C61D7" w:rsidRPr="00810D79" w:rsidRDefault="009C61D7" w:rsidP="00606BC4">
      <w:pPr>
        <w:numPr>
          <w:ilvl w:val="2"/>
          <w:numId w:val="33"/>
        </w:numPr>
        <w:tabs>
          <w:tab w:val="clear" w:pos="2160"/>
          <w:tab w:val="left" w:pos="-1440"/>
          <w:tab w:val="num" w:pos="1800"/>
        </w:tabs>
        <w:spacing w:before="120" w:after="120" w:line="240" w:lineRule="auto"/>
        <w:ind w:left="1800" w:right="331" w:hanging="504"/>
        <w:rPr>
          <w:rFonts w:ascii="Arial Narrow" w:eastAsia="Times New Roman" w:hAnsi="Arial Narrow" w:cs="Arial"/>
          <w:sz w:val="20"/>
          <w:lang w:val="es-AR"/>
        </w:rPr>
      </w:pPr>
      <w:r w:rsidRPr="00810D79">
        <w:rPr>
          <w:rFonts w:ascii="Arial Narrow" w:eastAsia="Times New Roman" w:hAnsi="Arial Narrow" w:cs="Arial"/>
          <w:sz w:val="20"/>
          <w:lang w:val="es"/>
        </w:rPr>
        <w:t>Un equipo multidisciplinario debe identificar y atender los posibles problemas, e incorporarlos al plan para garantizar la inocuidad de los alimentos durante la construcción.  Entre los integrantes del equipo se incluyen como mínimo al persona</w:t>
      </w:r>
      <w:r w:rsidR="00B64AB0">
        <w:rPr>
          <w:rFonts w:ascii="Arial Narrow" w:eastAsia="Times New Roman" w:hAnsi="Arial Narrow" w:cs="Arial"/>
          <w:sz w:val="20"/>
          <w:lang w:val="es"/>
        </w:rPr>
        <w:t>l de QA/</w:t>
      </w:r>
      <w:proofErr w:type="spellStart"/>
      <w:r w:rsidR="00B64AB0">
        <w:rPr>
          <w:rFonts w:ascii="Arial Narrow" w:eastAsia="Times New Roman" w:hAnsi="Arial Narrow" w:cs="Arial"/>
          <w:sz w:val="20"/>
          <w:lang w:val="es"/>
        </w:rPr>
        <w:t>sanitización</w:t>
      </w:r>
      <w:proofErr w:type="spellEnd"/>
      <w:r w:rsidR="00B64AB0">
        <w:rPr>
          <w:rFonts w:ascii="Arial Narrow" w:eastAsia="Times New Roman" w:hAnsi="Arial Narrow" w:cs="Arial"/>
          <w:sz w:val="20"/>
          <w:lang w:val="es"/>
        </w:rPr>
        <w:t xml:space="preserve">, </w:t>
      </w:r>
      <w:r w:rsidRPr="00810D79">
        <w:rPr>
          <w:rFonts w:ascii="Arial Narrow" w:eastAsia="Times New Roman" w:hAnsi="Arial Narrow" w:cs="Arial"/>
          <w:sz w:val="20"/>
          <w:lang w:val="es"/>
        </w:rPr>
        <w:t>producción y mantenimiento.</w:t>
      </w:r>
    </w:p>
    <w:p w14:paraId="032DC517" w14:textId="77777777" w:rsidR="009C61D7" w:rsidRPr="00810D79" w:rsidRDefault="009C61D7" w:rsidP="00746522">
      <w:pPr>
        <w:numPr>
          <w:ilvl w:val="2"/>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tomarán precauciones adicionales si se identifica alguna actividad microbiológica.</w:t>
      </w:r>
    </w:p>
    <w:p w14:paraId="0DEEC4B2" w14:textId="77777777" w:rsidR="009C61D7" w:rsidRPr="00810D79" w:rsidRDefault="009C61D7" w:rsidP="00746522">
      <w:pPr>
        <w:numPr>
          <w:ilvl w:val="1"/>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El gerente de proyecto es el responsable de revisar el plan para garantizar la inocuidad de los alimentos durante la construcción con los líderes de planta, incorporando los comentarios del personal de </w:t>
      </w:r>
      <w:proofErr w:type="spellStart"/>
      <w:r w:rsidRPr="00810D79">
        <w:rPr>
          <w:rFonts w:ascii="Arial Narrow" w:eastAsia="Times New Roman" w:hAnsi="Arial Narrow" w:cs="Arial"/>
          <w:sz w:val="20"/>
          <w:lang w:val="es"/>
        </w:rPr>
        <w:t>sanitización</w:t>
      </w:r>
      <w:proofErr w:type="spellEnd"/>
      <w:r w:rsidRPr="00810D79">
        <w:rPr>
          <w:rFonts w:ascii="Arial Narrow" w:eastAsia="Times New Roman" w:hAnsi="Arial Narrow" w:cs="Arial"/>
          <w:sz w:val="20"/>
          <w:lang w:val="es"/>
        </w:rPr>
        <w:t>, operaciones, mantenimiento y demás funciones de la planta o em</w:t>
      </w:r>
      <w:r w:rsidR="00B64AB0">
        <w:rPr>
          <w:rFonts w:ascii="Arial Narrow" w:eastAsia="Times New Roman" w:hAnsi="Arial Narrow" w:cs="Arial"/>
          <w:sz w:val="20"/>
          <w:lang w:val="es"/>
        </w:rPr>
        <w:t xml:space="preserve">presa.  El gerente de calidad </w:t>
      </w:r>
      <w:r w:rsidRPr="00810D79">
        <w:rPr>
          <w:rFonts w:ascii="Arial Narrow" w:eastAsia="Times New Roman" w:hAnsi="Arial Narrow" w:cs="Arial"/>
          <w:sz w:val="20"/>
          <w:lang w:val="es"/>
        </w:rPr>
        <w:t xml:space="preserve">de la planta/centro de distribución </w:t>
      </w:r>
      <w:r w:rsidR="00B64AB0">
        <w:rPr>
          <w:rFonts w:ascii="Arial Narrow" w:eastAsia="Times New Roman" w:hAnsi="Arial Narrow" w:cs="Arial"/>
          <w:sz w:val="20"/>
          <w:lang w:val="es"/>
        </w:rPr>
        <w:t>y el equipo de calidad del corporativo</w:t>
      </w:r>
      <w:r w:rsidR="00B64AB0" w:rsidRPr="00810D79">
        <w:rPr>
          <w:rFonts w:ascii="Arial Narrow" w:eastAsia="Times New Roman" w:hAnsi="Arial Narrow" w:cs="Arial"/>
          <w:sz w:val="20"/>
          <w:lang w:val="es"/>
        </w:rPr>
        <w:t xml:space="preserve"> </w:t>
      </w:r>
      <w:r w:rsidRPr="00810D79">
        <w:rPr>
          <w:rFonts w:ascii="Arial Narrow" w:eastAsia="Times New Roman" w:hAnsi="Arial Narrow" w:cs="Arial"/>
          <w:sz w:val="20"/>
          <w:lang w:val="es"/>
        </w:rPr>
        <w:t>entonces revisarán y aprobarán posteriormente cada plan.</w:t>
      </w:r>
    </w:p>
    <w:p w14:paraId="1BFCA321" w14:textId="77777777" w:rsidR="009C61D7" w:rsidRPr="00810D79" w:rsidRDefault="009C61D7" w:rsidP="00746522">
      <w:pPr>
        <w:numPr>
          <w:ilvl w:val="1"/>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tendrá acceso al efecto sobre los pedidos de los clientes y la programación y se divulgará el mismo antes de iniciar el proyecto.</w:t>
      </w:r>
    </w:p>
    <w:p w14:paraId="460AF7E3" w14:textId="77777777" w:rsidR="009C61D7" w:rsidRPr="00810D79" w:rsidRDefault="009C61D7" w:rsidP="009C61D7">
      <w:pPr>
        <w:tabs>
          <w:tab w:val="left" w:pos="-144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sz w:val="20"/>
          <w:lang w:val="es"/>
        </w:rPr>
        <w:t>ANTES DE LA CONSTRUCCIÓN</w:t>
      </w:r>
    </w:p>
    <w:p w14:paraId="2DD4A392" w14:textId="77777777" w:rsidR="009C61D7" w:rsidRPr="00810D79" w:rsidRDefault="009C61D7" w:rsidP="00746522">
      <w:pPr>
        <w:numPr>
          <w:ilvl w:val="1"/>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brindará capacitación a todo el personal contratista en la planta acerca de las buenas prácticas de manufactura, antes de iniciar el trabajo.  Se mantendrá un registro del personal capacitado.  Está permitido capacitar al propietario o delegado de los contratistas, y que ellos capaciten a su personal.</w:t>
      </w:r>
    </w:p>
    <w:p w14:paraId="5193E54A" w14:textId="77777777" w:rsidR="009C61D7" w:rsidRPr="00810D79" w:rsidRDefault="009C61D7" w:rsidP="00746522">
      <w:pPr>
        <w:numPr>
          <w:ilvl w:val="1"/>
          <w:numId w:val="3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examinará el equipo para evaluar y corregir cualquier riesgo de diseño o condición de seguridad alimentaria.</w:t>
      </w:r>
    </w:p>
    <w:p w14:paraId="31D02C23" w14:textId="77777777" w:rsidR="009C61D7" w:rsidRPr="00810D79" w:rsidRDefault="009C61D7" w:rsidP="00746522">
      <w:pPr>
        <w:numPr>
          <w:ilvl w:val="2"/>
          <w:numId w:val="3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No se liberará el producto hasta recibir resultados aceptables. </w:t>
      </w:r>
    </w:p>
    <w:p w14:paraId="1A3A15E8" w14:textId="77777777" w:rsidR="009C61D7" w:rsidRPr="00810D79" w:rsidRDefault="009C61D7" w:rsidP="00606BC4">
      <w:pPr>
        <w:numPr>
          <w:ilvl w:val="2"/>
          <w:numId w:val="34"/>
        </w:numPr>
        <w:tabs>
          <w:tab w:val="clear" w:pos="2160"/>
          <w:tab w:val="left" w:pos="-1440"/>
          <w:tab w:val="num" w:pos="1800"/>
        </w:tabs>
        <w:spacing w:before="120" w:after="120" w:line="240" w:lineRule="auto"/>
        <w:ind w:left="1800" w:right="331" w:hanging="504"/>
        <w:rPr>
          <w:rFonts w:ascii="Arial Narrow" w:eastAsia="Times New Roman" w:hAnsi="Arial Narrow" w:cs="Arial"/>
          <w:sz w:val="20"/>
          <w:lang w:val="es-AR"/>
        </w:rPr>
      </w:pPr>
      <w:r w:rsidRPr="00810D79">
        <w:rPr>
          <w:rFonts w:ascii="Arial Narrow" w:eastAsia="Times New Roman" w:hAnsi="Arial Narrow" w:cs="Arial"/>
          <w:sz w:val="20"/>
          <w:lang w:val="es"/>
        </w:rPr>
        <w:t>Todos los equipos definidos como de alto riesgo deben contar con un plan de construcción vinculado a cualquier trabajo que se realice.</w:t>
      </w:r>
    </w:p>
    <w:p w14:paraId="41671AEE" w14:textId="77777777" w:rsidR="009C61D7" w:rsidRPr="00810D79" w:rsidRDefault="009C61D7" w:rsidP="00746522">
      <w:pPr>
        <w:numPr>
          <w:ilvl w:val="1"/>
          <w:numId w:val="3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Se deben establecer e identificar claramente los patrones de tránsito para los suministros, materiales de construcción, desechos, comedor e instalaciones sanitarias.  El gerente de proyecto se asegurará de que todas las rutas de tránsito sean específicas, se limpien y </w:t>
      </w:r>
      <w:proofErr w:type="spellStart"/>
      <w:r w:rsidRPr="00810D79">
        <w:rPr>
          <w:rFonts w:ascii="Arial Narrow" w:eastAsia="Times New Roman" w:hAnsi="Arial Narrow" w:cs="Arial"/>
          <w:sz w:val="20"/>
          <w:lang w:val="es"/>
        </w:rPr>
        <w:t>saniticen</w:t>
      </w:r>
      <w:proofErr w:type="spellEnd"/>
      <w:r w:rsidRPr="00810D79">
        <w:rPr>
          <w:rFonts w:ascii="Arial Narrow" w:eastAsia="Times New Roman" w:hAnsi="Arial Narrow" w:cs="Arial"/>
          <w:sz w:val="20"/>
          <w:lang w:val="es"/>
        </w:rPr>
        <w:t xml:space="preserve"> adecuadamente y se respeten.</w:t>
      </w:r>
    </w:p>
    <w:p w14:paraId="2B80F866" w14:textId="77777777" w:rsidR="009C61D7" w:rsidRPr="00810D79" w:rsidRDefault="009C61D7" w:rsidP="00746522">
      <w:pPr>
        <w:numPr>
          <w:ilvl w:val="1"/>
          <w:numId w:val="3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tomarán medidas para prevenir la acumulación de humedad, polvo, humo, vapores o gases de los sitios de construcción.  Las condiciones del sitio no deben producir condensación en paredes provisionales o áreas adyacentes.</w:t>
      </w:r>
    </w:p>
    <w:p w14:paraId="0DC63607" w14:textId="77777777" w:rsidR="009C61D7" w:rsidRPr="00810D79" w:rsidRDefault="009C61D7" w:rsidP="00746522">
      <w:pPr>
        <w:numPr>
          <w:ilvl w:val="1"/>
          <w:numId w:val="3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bloquearán los escapes</w:t>
      </w:r>
      <w:r w:rsidR="00F664DD">
        <w:rPr>
          <w:rFonts w:ascii="Arial Narrow" w:eastAsia="Times New Roman" w:hAnsi="Arial Narrow" w:cs="Arial"/>
          <w:sz w:val="20"/>
          <w:lang w:val="es"/>
        </w:rPr>
        <w:t xml:space="preserve"> (aire) del sitio de construcción separ</w:t>
      </w:r>
      <w:r w:rsidR="00F664DD">
        <w:rPr>
          <w:rFonts w:ascii="Calibri" w:eastAsia="Times New Roman" w:hAnsi="Calibri" w:cs="Arial"/>
          <w:sz w:val="20"/>
          <w:lang w:val="es"/>
        </w:rPr>
        <w:t>á</w:t>
      </w:r>
      <w:r w:rsidR="00F664DD">
        <w:rPr>
          <w:rFonts w:ascii="Arial Narrow" w:eastAsia="Times New Roman" w:hAnsi="Arial Narrow" w:cs="Arial"/>
          <w:sz w:val="20"/>
          <w:lang w:val="es"/>
        </w:rPr>
        <w:t>ndolos del</w:t>
      </w:r>
      <w:r w:rsidRPr="00810D79">
        <w:rPr>
          <w:rFonts w:ascii="Arial Narrow" w:eastAsia="Times New Roman" w:hAnsi="Arial Narrow" w:cs="Arial"/>
          <w:sz w:val="20"/>
          <w:lang w:val="es"/>
        </w:rPr>
        <w:t xml:space="preserve"> resto de las áreas de la planta.</w:t>
      </w:r>
    </w:p>
    <w:p w14:paraId="08135D46" w14:textId="77777777" w:rsidR="009C61D7" w:rsidRPr="00810D79" w:rsidRDefault="009C61D7" w:rsidP="00606BC4">
      <w:pPr>
        <w:numPr>
          <w:ilvl w:val="2"/>
          <w:numId w:val="35"/>
        </w:numPr>
        <w:tabs>
          <w:tab w:val="clear" w:pos="2160"/>
          <w:tab w:val="left" w:pos="-1440"/>
          <w:tab w:val="num" w:pos="1800"/>
        </w:tabs>
        <w:spacing w:before="120" w:after="120" w:line="240" w:lineRule="auto"/>
        <w:ind w:left="1800" w:right="331"/>
        <w:rPr>
          <w:rFonts w:ascii="Arial Narrow" w:eastAsia="Times New Roman" w:hAnsi="Arial Narrow" w:cs="Arial"/>
          <w:sz w:val="20"/>
          <w:lang w:val="es-AR"/>
        </w:rPr>
      </w:pPr>
      <w:r w:rsidRPr="00810D79">
        <w:rPr>
          <w:rFonts w:ascii="Arial Narrow" w:eastAsia="Times New Roman" w:hAnsi="Arial Narrow" w:cs="Arial"/>
          <w:sz w:val="20"/>
          <w:lang w:val="es"/>
        </w:rPr>
        <w:lastRenderedPageBreak/>
        <w:t>El departamento de QA deberá monitorear la calidad del aire (organismo indicador) y la presión adecuada de aire, según lo establecido en el FSCP.</w:t>
      </w:r>
    </w:p>
    <w:p w14:paraId="69EDF8C7" w14:textId="77777777" w:rsidR="009C61D7" w:rsidRPr="00810D79" w:rsidRDefault="009C61D7" w:rsidP="00606BC4">
      <w:pPr>
        <w:numPr>
          <w:ilvl w:val="2"/>
          <w:numId w:val="35"/>
        </w:numPr>
        <w:tabs>
          <w:tab w:val="clear" w:pos="2160"/>
          <w:tab w:val="left" w:pos="-1440"/>
          <w:tab w:val="num" w:pos="1800"/>
        </w:tabs>
        <w:spacing w:before="120" w:after="120" w:line="240" w:lineRule="auto"/>
        <w:ind w:left="1800" w:right="331"/>
        <w:rPr>
          <w:rFonts w:ascii="Arial Narrow" w:eastAsia="Times New Roman" w:hAnsi="Arial Narrow" w:cs="Arial"/>
          <w:sz w:val="20"/>
        </w:rPr>
      </w:pPr>
      <w:r w:rsidRPr="00810D79">
        <w:rPr>
          <w:rFonts w:ascii="Arial Narrow" w:eastAsia="Times New Roman" w:hAnsi="Arial Narrow" w:cs="Arial"/>
          <w:sz w:val="20"/>
          <w:lang w:val="es"/>
        </w:rPr>
        <w:t>Cuando se</w:t>
      </w:r>
      <w:r w:rsidR="00F664DD">
        <w:rPr>
          <w:rFonts w:ascii="Arial Narrow" w:eastAsia="Times New Roman" w:hAnsi="Arial Narrow" w:cs="Arial"/>
          <w:sz w:val="20"/>
          <w:lang w:val="es"/>
        </w:rPr>
        <w:t>a posible, se debe establecer</w:t>
      </w:r>
      <w:r w:rsidRPr="00810D79">
        <w:rPr>
          <w:rFonts w:ascii="Arial Narrow" w:eastAsia="Times New Roman" w:hAnsi="Arial Narrow" w:cs="Arial"/>
          <w:sz w:val="20"/>
          <w:lang w:val="es"/>
        </w:rPr>
        <w:t xml:space="preserve"> presión negativa dentro del sitio de construcción.  Esto es obligatorio para los proyectos de alto riesgo.</w:t>
      </w:r>
    </w:p>
    <w:p w14:paraId="696DECE4" w14:textId="77777777" w:rsidR="009C61D7" w:rsidRPr="00810D79" w:rsidRDefault="009C61D7" w:rsidP="00746522">
      <w:pPr>
        <w:numPr>
          <w:ilvl w:val="1"/>
          <w:numId w:val="35"/>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Se debe minimizar el almacenamiento de equipos inactivos, suministros de contratistas u otros artículos; de ser necesario, </w:t>
      </w:r>
      <w:r w:rsidR="006300C4">
        <w:rPr>
          <w:rFonts w:ascii="Arial Narrow" w:eastAsia="Times New Roman" w:hAnsi="Arial Narrow" w:cs="Arial"/>
          <w:sz w:val="20"/>
          <w:lang w:val="es"/>
        </w:rPr>
        <w:t>deber</w:t>
      </w:r>
      <w:r w:rsidR="006300C4">
        <w:rPr>
          <w:rFonts w:ascii="Calibri" w:eastAsia="Times New Roman" w:hAnsi="Calibri" w:cs="Arial"/>
          <w:sz w:val="20"/>
          <w:lang w:val="es"/>
        </w:rPr>
        <w:t>á</w:t>
      </w:r>
      <w:r w:rsidR="006300C4">
        <w:rPr>
          <w:rFonts w:ascii="Arial Narrow" w:eastAsia="Times New Roman" w:hAnsi="Arial Narrow" w:cs="Arial"/>
          <w:sz w:val="20"/>
          <w:lang w:val="es"/>
        </w:rPr>
        <w:t>n cubrir</w:t>
      </w:r>
      <w:r w:rsidRPr="00810D79">
        <w:rPr>
          <w:rFonts w:ascii="Arial Narrow" w:eastAsia="Times New Roman" w:hAnsi="Arial Narrow" w:cs="Arial"/>
          <w:sz w:val="20"/>
          <w:lang w:val="es"/>
        </w:rPr>
        <w:t>s</w:t>
      </w:r>
      <w:r w:rsidR="006300C4">
        <w:rPr>
          <w:rFonts w:ascii="Arial Narrow" w:eastAsia="Times New Roman" w:hAnsi="Arial Narrow" w:cs="Arial"/>
          <w:sz w:val="20"/>
          <w:lang w:val="es"/>
        </w:rPr>
        <w:t>e y almacenarse</w:t>
      </w:r>
      <w:r w:rsidRPr="00810D79">
        <w:rPr>
          <w:rFonts w:ascii="Arial Narrow" w:eastAsia="Times New Roman" w:hAnsi="Arial Narrow" w:cs="Arial"/>
          <w:sz w:val="20"/>
          <w:lang w:val="es"/>
        </w:rPr>
        <w:t xml:space="preserve"> cuidadosamente </w:t>
      </w:r>
      <w:r w:rsidR="006300C4">
        <w:rPr>
          <w:rFonts w:ascii="Arial Narrow" w:eastAsia="Times New Roman" w:hAnsi="Arial Narrow" w:cs="Arial"/>
          <w:sz w:val="20"/>
          <w:lang w:val="es"/>
        </w:rPr>
        <w:t xml:space="preserve">sin contacto directo con </w:t>
      </w:r>
      <w:r w:rsidRPr="00810D79">
        <w:rPr>
          <w:rFonts w:ascii="Arial Narrow" w:eastAsia="Times New Roman" w:hAnsi="Arial Narrow" w:cs="Arial"/>
          <w:sz w:val="20"/>
          <w:lang w:val="es"/>
        </w:rPr>
        <w:t xml:space="preserve">el suelo.  </w:t>
      </w:r>
    </w:p>
    <w:p w14:paraId="3925D7AC" w14:textId="77777777" w:rsidR="009C61D7" w:rsidRPr="00810D79" w:rsidRDefault="009C61D7" w:rsidP="00746522">
      <w:pPr>
        <w:numPr>
          <w:ilvl w:val="1"/>
          <w:numId w:val="35"/>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El equipo y las herramientas se limpiarán y </w:t>
      </w:r>
      <w:proofErr w:type="spellStart"/>
      <w:r w:rsidRPr="00810D79">
        <w:rPr>
          <w:rFonts w:ascii="Arial Narrow" w:eastAsia="Times New Roman" w:hAnsi="Arial Narrow" w:cs="Arial"/>
          <w:sz w:val="20"/>
          <w:lang w:val="es"/>
        </w:rPr>
        <w:t>sanitizarán</w:t>
      </w:r>
      <w:proofErr w:type="spellEnd"/>
      <w:r w:rsidRPr="00810D79">
        <w:rPr>
          <w:rFonts w:ascii="Arial Narrow" w:eastAsia="Times New Roman" w:hAnsi="Arial Narrow" w:cs="Arial"/>
          <w:sz w:val="20"/>
          <w:lang w:val="es"/>
        </w:rPr>
        <w:t xml:space="preserve"> antes de ingresar a la instalación.  Se deben realizar hisopados de equipos que no pertenezcan a la planta y que pudiesen ser un vector (montacargas,</w:t>
      </w:r>
      <w:r w:rsidR="006300C4">
        <w:rPr>
          <w:rFonts w:ascii="Arial Narrow" w:eastAsia="Times New Roman" w:hAnsi="Arial Narrow" w:cs="Arial"/>
          <w:sz w:val="20"/>
          <w:lang w:val="es"/>
        </w:rPr>
        <w:t xml:space="preserve"> carretilla, etc.) dentro de la planta</w:t>
      </w:r>
      <w:r w:rsidRPr="00810D79">
        <w:rPr>
          <w:rFonts w:ascii="Arial Narrow" w:eastAsia="Times New Roman" w:hAnsi="Arial Narrow" w:cs="Arial"/>
          <w:sz w:val="20"/>
          <w:lang w:val="es"/>
        </w:rPr>
        <w:t xml:space="preserve"> y se deben tomar precauciones especiales para reducir las áreas afectadas. </w:t>
      </w:r>
    </w:p>
    <w:p w14:paraId="7BCFAA16" w14:textId="77777777" w:rsidR="009C61D7" w:rsidRPr="00810D79" w:rsidRDefault="009C61D7" w:rsidP="00746522">
      <w:pPr>
        <w:numPr>
          <w:ilvl w:val="2"/>
          <w:numId w:val="36"/>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Se realizará hisopado a las herramientas y equipos externos después de la </w:t>
      </w:r>
      <w:proofErr w:type="spellStart"/>
      <w:r w:rsidRPr="00810D79">
        <w:rPr>
          <w:rFonts w:ascii="Arial Narrow" w:eastAsia="Times New Roman" w:hAnsi="Arial Narrow" w:cs="Arial"/>
          <w:sz w:val="20"/>
          <w:lang w:val="es"/>
        </w:rPr>
        <w:t>sanitización</w:t>
      </w:r>
      <w:proofErr w:type="spellEnd"/>
      <w:r w:rsidRPr="00810D79">
        <w:rPr>
          <w:rFonts w:ascii="Arial Narrow" w:eastAsia="Times New Roman" w:hAnsi="Arial Narrow" w:cs="Arial"/>
          <w:sz w:val="20"/>
          <w:lang w:val="es"/>
        </w:rPr>
        <w:t xml:space="preserve"> (y después de que se haya secado el desinfectante).</w:t>
      </w:r>
    </w:p>
    <w:p w14:paraId="68BD0E91" w14:textId="77777777" w:rsidR="009C61D7" w:rsidRPr="00810D79" w:rsidRDefault="009C61D7" w:rsidP="00746522">
      <w:pPr>
        <w:numPr>
          <w:ilvl w:val="2"/>
          <w:numId w:val="36"/>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Limpie, </w:t>
      </w:r>
      <w:proofErr w:type="spellStart"/>
      <w:r w:rsidRPr="00810D79">
        <w:rPr>
          <w:rFonts w:ascii="Arial Narrow" w:eastAsia="Times New Roman" w:hAnsi="Arial Narrow" w:cs="Arial"/>
          <w:sz w:val="20"/>
          <w:lang w:val="es"/>
        </w:rPr>
        <w:t>sanitice</w:t>
      </w:r>
      <w:proofErr w:type="spellEnd"/>
      <w:r w:rsidRPr="00810D79">
        <w:rPr>
          <w:rFonts w:ascii="Arial Narrow" w:eastAsia="Times New Roman" w:hAnsi="Arial Narrow" w:cs="Arial"/>
          <w:sz w:val="20"/>
          <w:lang w:val="es"/>
        </w:rPr>
        <w:t xml:space="preserve"> y realice hisopado del patrón de tránsito de equipos entrantes, si estos se traen para realizar la limpieza y </w:t>
      </w:r>
      <w:proofErr w:type="spellStart"/>
      <w:r w:rsidRPr="00810D79">
        <w:rPr>
          <w:rFonts w:ascii="Arial Narrow" w:eastAsia="Times New Roman" w:hAnsi="Arial Narrow" w:cs="Arial"/>
          <w:sz w:val="20"/>
          <w:lang w:val="es"/>
        </w:rPr>
        <w:t>sanitización</w:t>
      </w:r>
      <w:proofErr w:type="spellEnd"/>
      <w:r w:rsidRPr="00810D79">
        <w:rPr>
          <w:rFonts w:ascii="Arial Narrow" w:eastAsia="Times New Roman" w:hAnsi="Arial Narrow" w:cs="Arial"/>
          <w:sz w:val="20"/>
          <w:lang w:val="es"/>
        </w:rPr>
        <w:t>.</w:t>
      </w:r>
    </w:p>
    <w:p w14:paraId="37E4C531" w14:textId="77777777" w:rsidR="009C61D7" w:rsidRPr="00810D79" w:rsidRDefault="009C61D7" w:rsidP="00746522">
      <w:pPr>
        <w:numPr>
          <w:ilvl w:val="1"/>
          <w:numId w:val="36"/>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proporcionarán divisiones resistentes al polvo e impermeables en todos los sitios de construcción, para prevenir el desplazamiento de contaminantes tales como el polvo, suciedad, escombros y humedad del sitio de construcción hacia las áreas donde no se realiza la co</w:t>
      </w:r>
      <w:r w:rsidR="004853DE">
        <w:rPr>
          <w:rFonts w:ascii="Arial Narrow" w:eastAsia="Times New Roman" w:hAnsi="Arial Narrow" w:cs="Arial"/>
          <w:sz w:val="20"/>
          <w:lang w:val="es"/>
        </w:rPr>
        <w:t>nstrucción.  Se colocarán sellos</w:t>
      </w:r>
      <w:r w:rsidRPr="00810D79">
        <w:rPr>
          <w:rFonts w:ascii="Arial Narrow" w:eastAsia="Times New Roman" w:hAnsi="Arial Narrow" w:cs="Arial"/>
          <w:sz w:val="20"/>
          <w:lang w:val="es"/>
        </w:rPr>
        <w:t xml:space="preserve"> a las puertas que conducen a áreas con producto expuesto y dichas puertas cerrarán automáticamente.</w:t>
      </w:r>
    </w:p>
    <w:p w14:paraId="5E6DAD95" w14:textId="77777777" w:rsidR="009C61D7" w:rsidRPr="00810D79" w:rsidRDefault="004853DE" w:rsidP="00746522">
      <w:pPr>
        <w:numPr>
          <w:ilvl w:val="2"/>
          <w:numId w:val="37"/>
        </w:numPr>
        <w:tabs>
          <w:tab w:val="left" w:pos="-1440"/>
          <w:tab w:val="left" w:pos="1800"/>
        </w:tabs>
        <w:spacing w:before="120" w:after="120" w:line="240" w:lineRule="auto"/>
        <w:ind w:right="331"/>
        <w:rPr>
          <w:rFonts w:ascii="Arial Narrow" w:eastAsia="Times New Roman" w:hAnsi="Arial Narrow" w:cs="Arial"/>
          <w:sz w:val="20"/>
          <w:lang w:val="es-AR"/>
        </w:rPr>
      </w:pPr>
      <w:r>
        <w:rPr>
          <w:rFonts w:ascii="Arial Narrow" w:eastAsia="Times New Roman" w:hAnsi="Arial Narrow" w:cs="Arial"/>
          <w:sz w:val="20"/>
          <w:lang w:val="es"/>
        </w:rPr>
        <w:t xml:space="preserve">El plástico o </w:t>
      </w:r>
      <w:proofErr w:type="spellStart"/>
      <w:r>
        <w:rPr>
          <w:rFonts w:ascii="Arial Narrow" w:eastAsia="Times New Roman" w:hAnsi="Arial Narrow" w:cs="Arial"/>
          <w:sz w:val="20"/>
          <w:lang w:val="es"/>
        </w:rPr>
        <w:t>Visqueen</w:t>
      </w:r>
      <w:proofErr w:type="spellEnd"/>
      <w:r>
        <w:rPr>
          <w:rFonts w:ascii="Arial Narrow" w:eastAsia="Times New Roman" w:hAnsi="Arial Narrow" w:cs="Arial"/>
          <w:sz w:val="20"/>
          <w:lang w:val="es"/>
        </w:rPr>
        <w:t xml:space="preserve"> puede</w:t>
      </w:r>
      <w:r w:rsidR="009C61D7" w:rsidRPr="00810D79">
        <w:rPr>
          <w:rFonts w:ascii="Arial Narrow" w:eastAsia="Times New Roman" w:hAnsi="Arial Narrow" w:cs="Arial"/>
          <w:sz w:val="20"/>
          <w:lang w:val="es"/>
        </w:rPr>
        <w:t xml:space="preserve"> ser perforados y no se consideran como una alternativa resistente en ambientes de producción.  </w:t>
      </w:r>
    </w:p>
    <w:p w14:paraId="30A92397" w14:textId="77777777" w:rsidR="009C61D7" w:rsidRPr="00810D79" w:rsidRDefault="009C61D7" w:rsidP="00746522">
      <w:pPr>
        <w:numPr>
          <w:ilvl w:val="3"/>
          <w:numId w:val="3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Los proyectos a largo plazo (&gt;2 semanas) ubicados en una Zona 3 en funcionamiento deberán tener una pared provisional de construcción sólida (paneles metálicos aislados [IMP, por sus siglas en inglés], etc.), si es posible.  Se debe evitar </w:t>
      </w:r>
      <w:r w:rsidR="004853DE">
        <w:rPr>
          <w:rFonts w:ascii="Arial Narrow" w:eastAsia="Times New Roman" w:hAnsi="Arial Narrow" w:cs="Arial"/>
          <w:sz w:val="20"/>
          <w:lang w:val="es"/>
        </w:rPr>
        <w:t>el uso de madera, siempre que sea</w:t>
      </w:r>
      <w:r w:rsidRPr="00810D79">
        <w:rPr>
          <w:rFonts w:ascii="Arial Narrow" w:eastAsia="Times New Roman" w:hAnsi="Arial Narrow" w:cs="Arial"/>
          <w:sz w:val="20"/>
          <w:lang w:val="es"/>
        </w:rPr>
        <w:t xml:space="preserve"> posible.  </w:t>
      </w:r>
    </w:p>
    <w:p w14:paraId="63C7385C" w14:textId="77777777" w:rsidR="009C61D7" w:rsidRPr="00810D79" w:rsidRDefault="009C61D7" w:rsidP="00746522">
      <w:pPr>
        <w:numPr>
          <w:ilvl w:val="3"/>
          <w:numId w:val="3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proyectos de Zona 3 de menos de 2 semanas deben tener un plástico de triple capa con pasadores de metal o una pared de construcción sólida con plástico de triple capa.</w:t>
      </w:r>
    </w:p>
    <w:p w14:paraId="6CCA1FD3" w14:textId="77777777" w:rsidR="009C61D7" w:rsidRPr="00810D79" w:rsidRDefault="009C61D7" w:rsidP="00746522">
      <w:pPr>
        <w:numPr>
          <w:ilvl w:val="3"/>
          <w:numId w:val="3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Los proyectos a largo plazo ubicados en una Zona 4 deben tener un tipo de pared que tenga en cuenta la duración del proyecto, el tipo/cantidad de tránsito y el tipo de trabajo que se realiza en el área.  </w:t>
      </w:r>
    </w:p>
    <w:p w14:paraId="2133CBE7" w14:textId="77777777" w:rsidR="009C61D7" w:rsidRPr="00810D79" w:rsidRDefault="009C61D7" w:rsidP="00746522">
      <w:pPr>
        <w:numPr>
          <w:ilvl w:val="2"/>
          <w:numId w:val="3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equipos que no se puedan retirar del sitio de construcción se cubrirán bien durante las actividade</w:t>
      </w:r>
      <w:r w:rsidR="004853DE">
        <w:rPr>
          <w:rFonts w:ascii="Arial Narrow" w:eastAsia="Times New Roman" w:hAnsi="Arial Narrow" w:cs="Arial"/>
          <w:sz w:val="20"/>
          <w:lang w:val="es"/>
        </w:rPr>
        <w:t>s previas a la construcción y durante la</w:t>
      </w:r>
      <w:r w:rsidRPr="00810D79">
        <w:rPr>
          <w:rFonts w:ascii="Arial Narrow" w:eastAsia="Times New Roman" w:hAnsi="Arial Narrow" w:cs="Arial"/>
          <w:sz w:val="20"/>
          <w:lang w:val="es"/>
        </w:rPr>
        <w:t xml:space="preserve"> construcción.</w:t>
      </w:r>
    </w:p>
    <w:p w14:paraId="5B222645" w14:textId="77777777" w:rsidR="009C61D7" w:rsidRPr="00810D79" w:rsidRDefault="009C61D7" w:rsidP="00746522">
      <w:pPr>
        <w:numPr>
          <w:ilvl w:val="3"/>
          <w:numId w:val="38"/>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usarán capas dobles de plástico.  Se colocará cinta a la cobertura plástica, no al equipo, si es posible.</w:t>
      </w:r>
    </w:p>
    <w:p w14:paraId="48231E9A" w14:textId="77777777" w:rsidR="009C61D7" w:rsidRPr="00810D79" w:rsidRDefault="009C61D7" w:rsidP="00746522">
      <w:pPr>
        <w:numPr>
          <w:ilvl w:val="1"/>
          <w:numId w:val="38"/>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debe eliminar cualquier resto de cinta antes de reanudar la producción. El gerente de proyectos desarrollará los planes de respuesta, los cuales se describirán en el FSCP para atender posibles vulneraciones o cambios al plan.</w:t>
      </w:r>
    </w:p>
    <w:p w14:paraId="0659C541" w14:textId="77777777" w:rsidR="009C61D7" w:rsidRPr="00810D79" w:rsidRDefault="009C61D7" w:rsidP="009C61D7">
      <w:pPr>
        <w:tabs>
          <w:tab w:val="left" w:pos="-1440"/>
          <w:tab w:val="left" w:pos="1800"/>
        </w:tabs>
        <w:spacing w:before="120" w:after="120" w:line="240" w:lineRule="auto"/>
        <w:ind w:right="331"/>
        <w:rPr>
          <w:rFonts w:ascii="Arial Narrow" w:eastAsia="Times New Roman" w:hAnsi="Arial Narrow" w:cs="Arial"/>
          <w:sz w:val="20"/>
        </w:rPr>
      </w:pPr>
      <w:r w:rsidRPr="00A95844">
        <w:rPr>
          <w:rFonts w:ascii="Arial Narrow" w:eastAsia="Times New Roman" w:hAnsi="Arial Narrow" w:cs="Arial"/>
          <w:sz w:val="20"/>
          <w:lang w:val="es"/>
        </w:rPr>
        <w:t>DUR</w:t>
      </w:r>
      <w:r w:rsidRPr="00810D79">
        <w:rPr>
          <w:rFonts w:ascii="Arial Narrow" w:eastAsia="Times New Roman" w:hAnsi="Arial Narrow" w:cs="Arial"/>
          <w:sz w:val="20"/>
          <w:lang w:val="es"/>
        </w:rPr>
        <w:t>ANTE LA CONSTRUCCIÓN</w:t>
      </w:r>
    </w:p>
    <w:p w14:paraId="3CF0F0C8" w14:textId="77777777" w:rsidR="009C61D7" w:rsidRPr="00810D79" w:rsidRDefault="009C61D7" w:rsidP="00746522">
      <w:pPr>
        <w:numPr>
          <w:ilvl w:val="1"/>
          <w:numId w:val="38"/>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Las áreas de producción se deben mantener en condiciones sanitarias para garantizar que los productos se fabriquen en un ambiente que cumpla las Buenas Prácticas de Manufactura (GMP).  Durante la construcción (demolición, colocación, remodelación, etc.) se tomarán medidas para garantizar que los contaminantes se mantengan fuera del ambiente de producción.  Los equipos y dispositivos de manipulación que se desplazan entre el sitio de construcción y diversas ubicaciones de la instalación (p. ej., elevadores de tijera, soldadoras, carritos de suministros, tarimas de madera) solo ingresarán a las áreas de proceso y almacenamiento si se limpian y </w:t>
      </w:r>
      <w:proofErr w:type="spellStart"/>
      <w:r w:rsidRPr="00810D79">
        <w:rPr>
          <w:rFonts w:ascii="Arial Narrow" w:eastAsia="Times New Roman" w:hAnsi="Arial Narrow" w:cs="Arial"/>
          <w:sz w:val="20"/>
          <w:lang w:val="es"/>
        </w:rPr>
        <w:t>sanitizan</w:t>
      </w:r>
      <w:proofErr w:type="spellEnd"/>
      <w:r w:rsidRPr="00810D79">
        <w:rPr>
          <w:rFonts w:ascii="Arial Narrow" w:eastAsia="Times New Roman" w:hAnsi="Arial Narrow" w:cs="Arial"/>
          <w:sz w:val="20"/>
          <w:lang w:val="es"/>
        </w:rPr>
        <w:t xml:space="preserve"> antes de ingresar.</w:t>
      </w:r>
    </w:p>
    <w:p w14:paraId="0251FBE8" w14:textId="77777777" w:rsidR="009C61D7" w:rsidRPr="00810D79" w:rsidRDefault="009C61D7" w:rsidP="00746522">
      <w:pPr>
        <w:numPr>
          <w:ilvl w:val="2"/>
          <w:numId w:val="39"/>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lastRenderedPageBreak/>
        <w:t>Los dispositivos destinados a las actividades de construcción no podrán entrar a las áreas de manufactura durante los períodos de producción.</w:t>
      </w:r>
    </w:p>
    <w:p w14:paraId="1E399F31" w14:textId="77777777" w:rsidR="009C61D7" w:rsidRPr="00810D79" w:rsidRDefault="009C61D7" w:rsidP="00746522">
      <w:pPr>
        <w:numPr>
          <w:ilvl w:val="2"/>
          <w:numId w:val="39"/>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Las ruedas deben limpiarse y </w:t>
      </w:r>
      <w:proofErr w:type="spellStart"/>
      <w:r w:rsidRPr="00810D79">
        <w:rPr>
          <w:rFonts w:ascii="Arial Narrow" w:eastAsia="Times New Roman" w:hAnsi="Arial Narrow" w:cs="Arial"/>
          <w:sz w:val="20"/>
          <w:lang w:val="es"/>
        </w:rPr>
        <w:t>sanitizarse</w:t>
      </w:r>
      <w:proofErr w:type="spellEnd"/>
      <w:r w:rsidRPr="00810D79">
        <w:rPr>
          <w:rFonts w:ascii="Arial Narrow" w:eastAsia="Times New Roman" w:hAnsi="Arial Narrow" w:cs="Arial"/>
          <w:sz w:val="20"/>
          <w:lang w:val="es"/>
        </w:rPr>
        <w:t xml:space="preserve"> de forma rutinaria durante todo el proyecto.  Esto debe hacerse en cada turno como mínimo, pero podrá realizarse con más frecuencia dependiendo del proyecto.</w:t>
      </w:r>
    </w:p>
    <w:p w14:paraId="239CDF37" w14:textId="77777777" w:rsidR="009C61D7" w:rsidRPr="00810D79" w:rsidRDefault="009C61D7" w:rsidP="00746522">
      <w:pPr>
        <w:numPr>
          <w:ilvl w:val="1"/>
          <w:numId w:val="39"/>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Todas las puertas y entradas a la planta deben:</w:t>
      </w:r>
    </w:p>
    <w:p w14:paraId="542C053D" w14:textId="77777777" w:rsidR="009C61D7" w:rsidRPr="00810D79" w:rsidRDefault="009C61D7" w:rsidP="00746522">
      <w:pPr>
        <w:numPr>
          <w:ilvl w:val="2"/>
          <w:numId w:val="40"/>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Permanecer cerradas cuando no se usen.</w:t>
      </w:r>
    </w:p>
    <w:p w14:paraId="37D1E135" w14:textId="77777777" w:rsidR="009C61D7" w:rsidRPr="00810D79" w:rsidRDefault="009C61D7" w:rsidP="00746522">
      <w:pPr>
        <w:numPr>
          <w:ilvl w:val="2"/>
          <w:numId w:val="40"/>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Formar una junta </w:t>
      </w:r>
      <w:r w:rsidR="00F020ED">
        <w:rPr>
          <w:rFonts w:ascii="Arial Narrow" w:eastAsia="Times New Roman" w:hAnsi="Arial Narrow" w:cs="Arial"/>
          <w:sz w:val="20"/>
          <w:lang w:val="es"/>
        </w:rPr>
        <w:t xml:space="preserve">o sello </w:t>
      </w:r>
      <w:r w:rsidRPr="00810D79">
        <w:rPr>
          <w:rFonts w:ascii="Arial Narrow" w:eastAsia="Times New Roman" w:hAnsi="Arial Narrow" w:cs="Arial"/>
          <w:sz w:val="20"/>
          <w:lang w:val="es"/>
        </w:rPr>
        <w:t>a</w:t>
      </w:r>
      <w:r w:rsidR="009C3FBC">
        <w:rPr>
          <w:rFonts w:ascii="Arial Narrow" w:eastAsia="Times New Roman" w:hAnsi="Arial Narrow" w:cs="Arial"/>
          <w:sz w:val="20"/>
          <w:lang w:val="es"/>
        </w:rPr>
        <w:t>decuado</w:t>
      </w:r>
      <w:r w:rsidRPr="00810D79">
        <w:rPr>
          <w:rFonts w:ascii="Arial Narrow" w:eastAsia="Times New Roman" w:hAnsi="Arial Narrow" w:cs="Arial"/>
          <w:sz w:val="20"/>
          <w:lang w:val="es"/>
        </w:rPr>
        <w:t xml:space="preserve"> cuando se encuentren cerradas.</w:t>
      </w:r>
    </w:p>
    <w:p w14:paraId="09B98540" w14:textId="77777777" w:rsidR="009C61D7" w:rsidRPr="00810D79" w:rsidRDefault="009C61D7" w:rsidP="00746522">
      <w:pPr>
        <w:numPr>
          <w:ilvl w:val="2"/>
          <w:numId w:val="40"/>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No dejarse abiertas con un soporte, sin supervisión.</w:t>
      </w:r>
    </w:p>
    <w:p w14:paraId="2D39974E" w14:textId="77777777" w:rsidR="009C61D7" w:rsidRPr="00810D79" w:rsidRDefault="009C61D7" w:rsidP="00746522">
      <w:pPr>
        <w:numPr>
          <w:ilvl w:val="2"/>
          <w:numId w:val="40"/>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Repararse inmediatamente si se dañan.</w:t>
      </w:r>
    </w:p>
    <w:p w14:paraId="156E67E0" w14:textId="77777777" w:rsidR="009C61D7" w:rsidRPr="00810D79" w:rsidRDefault="009C3FBC" w:rsidP="00746522">
      <w:pPr>
        <w:numPr>
          <w:ilvl w:val="1"/>
          <w:numId w:val="40"/>
        </w:numPr>
        <w:tabs>
          <w:tab w:val="left" w:pos="-1440"/>
          <w:tab w:val="left" w:pos="1800"/>
        </w:tabs>
        <w:spacing w:before="120" w:after="120" w:line="240" w:lineRule="auto"/>
        <w:ind w:right="331"/>
        <w:rPr>
          <w:rFonts w:ascii="Arial Narrow" w:eastAsia="Times New Roman" w:hAnsi="Arial Narrow" w:cs="Arial"/>
          <w:sz w:val="20"/>
          <w:lang w:val="es-AR"/>
        </w:rPr>
      </w:pPr>
      <w:r>
        <w:rPr>
          <w:rFonts w:ascii="Arial Narrow" w:eastAsia="Times New Roman" w:hAnsi="Arial Narrow" w:cs="Arial"/>
          <w:sz w:val="20"/>
          <w:lang w:val="es"/>
        </w:rPr>
        <w:t>A</w:t>
      </w:r>
      <w:r w:rsidRPr="00810D79">
        <w:rPr>
          <w:rFonts w:ascii="Arial Narrow" w:eastAsia="Times New Roman" w:hAnsi="Arial Narrow" w:cs="Arial"/>
          <w:sz w:val="20"/>
          <w:lang w:val="es"/>
        </w:rPr>
        <w:t>l ingresar a las áreas de producción</w:t>
      </w:r>
      <w:r>
        <w:rPr>
          <w:rFonts w:ascii="Arial Narrow" w:eastAsia="Times New Roman" w:hAnsi="Arial Narrow" w:cs="Arial"/>
          <w:sz w:val="20"/>
          <w:lang w:val="es"/>
        </w:rPr>
        <w:t>, t</w:t>
      </w:r>
      <w:r w:rsidR="009C61D7" w:rsidRPr="00810D79">
        <w:rPr>
          <w:rFonts w:ascii="Arial Narrow" w:eastAsia="Times New Roman" w:hAnsi="Arial Narrow" w:cs="Arial"/>
          <w:sz w:val="20"/>
          <w:lang w:val="es"/>
        </w:rPr>
        <w:t>odos los socios y contra</w:t>
      </w:r>
      <w:r>
        <w:rPr>
          <w:rFonts w:ascii="Arial Narrow" w:eastAsia="Times New Roman" w:hAnsi="Arial Narrow" w:cs="Arial"/>
          <w:sz w:val="20"/>
          <w:lang w:val="es"/>
        </w:rPr>
        <w:t>tistas usarán vestimenta, redes</w:t>
      </w:r>
      <w:r w:rsidR="009C61D7" w:rsidRPr="00810D79">
        <w:rPr>
          <w:rFonts w:ascii="Arial Narrow" w:eastAsia="Times New Roman" w:hAnsi="Arial Narrow" w:cs="Arial"/>
          <w:sz w:val="20"/>
          <w:lang w:val="es"/>
        </w:rPr>
        <w:t xml:space="preserve"> para el cabello y calzado limpios y adecuados, según se establece en</w:t>
      </w:r>
      <w:r>
        <w:rPr>
          <w:rFonts w:ascii="Arial Narrow" w:eastAsia="Times New Roman" w:hAnsi="Arial Narrow" w:cs="Arial"/>
          <w:sz w:val="20"/>
          <w:lang w:val="es"/>
        </w:rPr>
        <w:t xml:space="preserve"> el documento informativo para contratistas.</w:t>
      </w:r>
      <w:r w:rsidR="009C61D7" w:rsidRPr="00810D79">
        <w:rPr>
          <w:rFonts w:ascii="Arial Narrow" w:eastAsia="Times New Roman" w:hAnsi="Arial Narrow" w:cs="Arial"/>
          <w:sz w:val="20"/>
          <w:lang w:val="es"/>
        </w:rPr>
        <w:t xml:space="preserve">  </w:t>
      </w:r>
    </w:p>
    <w:p w14:paraId="4793BC5D" w14:textId="77777777" w:rsidR="009C61D7" w:rsidRPr="00810D79" w:rsidRDefault="009C61D7" w:rsidP="00746522">
      <w:pPr>
        <w:numPr>
          <w:ilvl w:val="2"/>
          <w:numId w:val="41"/>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Es posible que algunos proyectos ameriten el uso de equipo de protección personal (PPE, por sus siglas en inglés) adicional por parte de los socios o líderes mientras se encuentren en el sitio de construcción, según se establece en el FSCP.</w:t>
      </w:r>
    </w:p>
    <w:p w14:paraId="09AE1A46" w14:textId="77777777" w:rsidR="009C61D7" w:rsidRPr="00810D79" w:rsidRDefault="009C61D7" w:rsidP="00746522">
      <w:pPr>
        <w:numPr>
          <w:ilvl w:val="2"/>
          <w:numId w:val="41"/>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contratistas deben colocarse PPE nuevos de GMP, al ingresar o regresar a la instalación.</w:t>
      </w:r>
    </w:p>
    <w:p w14:paraId="7732A4C7" w14:textId="77777777" w:rsidR="009C61D7" w:rsidRPr="00810D79" w:rsidRDefault="009C61D7" w:rsidP="00746522">
      <w:pPr>
        <w:numPr>
          <w:ilvl w:val="1"/>
          <w:numId w:val="41"/>
        </w:num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sz w:val="20"/>
          <w:lang w:val="es"/>
        </w:rPr>
        <w:t>Es posible que los proyectos especiales tengan un área fuera de las GMP en la planta, debido a actividades especiales de construcción.  En estos casos, aún se exigirá la indumentaria de las GMP cuando se recorra la planta y no se encuentre en estas áreas de construcción.  Como ejemplos se encuentran:</w:t>
      </w:r>
    </w:p>
    <w:p w14:paraId="6CE84CB8" w14:textId="77777777" w:rsidR="009C61D7" w:rsidRPr="00810D79" w:rsidRDefault="009C61D7" w:rsidP="00746522">
      <w:pPr>
        <w:numPr>
          <w:ilvl w:val="2"/>
          <w:numId w:val="42"/>
        </w:num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sz w:val="20"/>
          <w:lang w:val="es"/>
        </w:rPr>
        <w:t>Trabajos en el techo.</w:t>
      </w:r>
    </w:p>
    <w:p w14:paraId="26D41460" w14:textId="77777777" w:rsidR="009C61D7" w:rsidRPr="00810D79" w:rsidRDefault="009C61D7" w:rsidP="00746522">
      <w:pPr>
        <w:numPr>
          <w:ilvl w:val="2"/>
          <w:numId w:val="42"/>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Trabajos de drenajes (área fuera de las GMP dentro de un vestíbulo de construcción).</w:t>
      </w:r>
    </w:p>
    <w:p w14:paraId="311E5F26" w14:textId="77777777" w:rsidR="009C61D7" w:rsidRPr="00810D79" w:rsidRDefault="009C61D7" w:rsidP="00746522">
      <w:pPr>
        <w:numPr>
          <w:ilvl w:val="1"/>
          <w:numId w:val="42"/>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No debe haber agua estancada en el sitio.  </w:t>
      </w:r>
    </w:p>
    <w:p w14:paraId="7534F816" w14:textId="77777777" w:rsidR="009C61D7" w:rsidRPr="00810D79" w:rsidRDefault="009C61D7" w:rsidP="00746522">
      <w:pPr>
        <w:numPr>
          <w:ilvl w:val="2"/>
          <w:numId w:val="4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Se deben disponer alcantarillas o pendientes externas adecuadas.  </w:t>
      </w:r>
    </w:p>
    <w:p w14:paraId="0C1E688B" w14:textId="77777777" w:rsidR="009C61D7" w:rsidRPr="00810D79" w:rsidRDefault="009C61D7" w:rsidP="00746522">
      <w:pPr>
        <w:numPr>
          <w:ilvl w:val="2"/>
          <w:numId w:val="4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Es preferible no usar aspiradoras en húmedo, pero pueden utilizarse si están provistas de filtros HEPA.  El gerente de calidad o gerente de proyecto debe aprobar el uso de una aspiradora para eliminar el agua u otros desechos.</w:t>
      </w:r>
    </w:p>
    <w:p w14:paraId="059D5C6A" w14:textId="77777777" w:rsidR="009C61D7" w:rsidRPr="00810D79" w:rsidRDefault="009C61D7" w:rsidP="00746522">
      <w:pPr>
        <w:numPr>
          <w:ilvl w:val="2"/>
          <w:numId w:val="4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debe inspeccionar visualmente y asegurar el filtro de forma rutinaria.</w:t>
      </w:r>
    </w:p>
    <w:p w14:paraId="00EEFFAA" w14:textId="77777777" w:rsidR="009C61D7" w:rsidRPr="00810D79" w:rsidRDefault="009C61D7" w:rsidP="00746522">
      <w:pPr>
        <w:numPr>
          <w:ilvl w:val="2"/>
          <w:numId w:val="4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Las aspiradoras en húmedo utilizadas en proyectos de alto riesgo deben limpiarse, </w:t>
      </w:r>
      <w:proofErr w:type="spellStart"/>
      <w:r w:rsidRPr="00810D79">
        <w:rPr>
          <w:rFonts w:ascii="Arial Narrow" w:eastAsia="Times New Roman" w:hAnsi="Arial Narrow" w:cs="Arial"/>
          <w:sz w:val="20"/>
          <w:lang w:val="es"/>
        </w:rPr>
        <w:t>sanitizarse</w:t>
      </w:r>
      <w:proofErr w:type="spellEnd"/>
      <w:r w:rsidRPr="00810D79">
        <w:rPr>
          <w:rFonts w:ascii="Arial Narrow" w:eastAsia="Times New Roman" w:hAnsi="Arial Narrow" w:cs="Arial"/>
          <w:sz w:val="20"/>
          <w:lang w:val="es"/>
        </w:rPr>
        <w:t xml:space="preserve"> e hisoparse antes de usarlas nuevamente.</w:t>
      </w:r>
    </w:p>
    <w:p w14:paraId="6BD2D63A" w14:textId="77777777" w:rsidR="009C61D7" w:rsidRPr="00810D79" w:rsidRDefault="009C61D7" w:rsidP="00746522">
      <w:pPr>
        <w:numPr>
          <w:ilvl w:val="1"/>
          <w:numId w:val="4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No se usarán mangueras de agua para limpiar el piso o equipos cuando el producto o materiales de embalaje estén expuestos, debido a la formación de aerosoles.  La limpieza se coordinará con el personal de </w:t>
      </w:r>
      <w:proofErr w:type="spellStart"/>
      <w:r w:rsidRPr="00810D79">
        <w:rPr>
          <w:rFonts w:ascii="Arial Narrow" w:eastAsia="Times New Roman" w:hAnsi="Arial Narrow" w:cs="Arial"/>
          <w:sz w:val="20"/>
          <w:lang w:val="es"/>
        </w:rPr>
        <w:t>sanitización</w:t>
      </w:r>
      <w:proofErr w:type="spellEnd"/>
      <w:r w:rsidRPr="00810D79">
        <w:rPr>
          <w:rFonts w:ascii="Arial Narrow" w:eastAsia="Times New Roman" w:hAnsi="Arial Narrow" w:cs="Arial"/>
          <w:sz w:val="20"/>
          <w:lang w:val="es"/>
        </w:rPr>
        <w:t xml:space="preserve"> y producción de la planta.</w:t>
      </w:r>
    </w:p>
    <w:p w14:paraId="12715520" w14:textId="77777777" w:rsidR="009C61D7" w:rsidRPr="00810D79" w:rsidRDefault="009C61D7" w:rsidP="00746522">
      <w:pPr>
        <w:numPr>
          <w:ilvl w:val="1"/>
          <w:numId w:val="43"/>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Los materiales de desechos y la basura se eliminarán del sitio de construcción al menos diariamente.  </w:t>
      </w:r>
    </w:p>
    <w:p w14:paraId="20DB7AC7" w14:textId="77777777" w:rsidR="009C61D7" w:rsidRPr="00810D79" w:rsidRDefault="009C61D7" w:rsidP="00746522">
      <w:pPr>
        <w:numPr>
          <w:ilvl w:val="2"/>
          <w:numId w:val="4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Todos los contenedores de desechos llevados a través de la planta deben estar cubiertos y respetar una ruta de tránsito designada.  Se eliminará toda la basura y escombros antes de cerrar el espacio.</w:t>
      </w:r>
    </w:p>
    <w:p w14:paraId="1F01E914" w14:textId="77777777" w:rsidR="009C61D7" w:rsidRPr="00810D79" w:rsidRDefault="009C61D7" w:rsidP="00746522">
      <w:pPr>
        <w:numPr>
          <w:ilvl w:val="2"/>
          <w:numId w:val="4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materiales vinculados con problemas microbiológicos serán objeto de precauciones especiales de manipulación, antes y durante la eliminación.</w:t>
      </w:r>
    </w:p>
    <w:p w14:paraId="2757745E" w14:textId="77777777" w:rsidR="009C61D7" w:rsidRPr="00810D79" w:rsidRDefault="009C61D7" w:rsidP="00746522">
      <w:pPr>
        <w:numPr>
          <w:ilvl w:val="1"/>
          <w:numId w:val="4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El gerente de proyectos desarrollará los planes de respuesta, los cuales se describirán en el FSCP para atender cualquier vulneración o cambio imprevisto al plan.</w:t>
      </w:r>
    </w:p>
    <w:p w14:paraId="6117F44B" w14:textId="77777777" w:rsidR="00AE4771" w:rsidRPr="00810D79" w:rsidRDefault="00AE4771" w:rsidP="009C61D7">
      <w:pPr>
        <w:tabs>
          <w:tab w:val="left" w:pos="-1440"/>
          <w:tab w:val="left" w:pos="1800"/>
        </w:tabs>
        <w:spacing w:before="120" w:after="120" w:line="240" w:lineRule="auto"/>
        <w:ind w:right="331"/>
        <w:rPr>
          <w:rFonts w:ascii="Arial Narrow" w:eastAsia="Times New Roman" w:hAnsi="Arial Narrow" w:cs="Arial"/>
          <w:sz w:val="20"/>
          <w:lang w:val="es-AR"/>
        </w:rPr>
      </w:pPr>
    </w:p>
    <w:p w14:paraId="6F03B949" w14:textId="77777777" w:rsidR="00AE4771" w:rsidRPr="00810D79" w:rsidRDefault="00AE4771" w:rsidP="009C61D7">
      <w:pPr>
        <w:tabs>
          <w:tab w:val="left" w:pos="-1440"/>
          <w:tab w:val="left" w:pos="1800"/>
        </w:tabs>
        <w:spacing w:before="120" w:after="120" w:line="240" w:lineRule="auto"/>
        <w:ind w:right="331"/>
        <w:rPr>
          <w:rFonts w:ascii="Arial Narrow" w:eastAsia="Times New Roman" w:hAnsi="Arial Narrow" w:cs="Arial"/>
          <w:sz w:val="20"/>
          <w:lang w:val="es-AR"/>
        </w:rPr>
      </w:pPr>
    </w:p>
    <w:p w14:paraId="7CE80FC4" w14:textId="77777777" w:rsidR="009C61D7" w:rsidRPr="00810D79" w:rsidRDefault="00D85426" w:rsidP="009C61D7">
      <w:p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sz w:val="20"/>
          <w:lang w:val="es"/>
        </w:rPr>
        <w:t>DESPUÉS DE LA CONSTRUCCIÓN</w:t>
      </w:r>
    </w:p>
    <w:p w14:paraId="6DB1C1EB" w14:textId="77777777" w:rsidR="009C61D7" w:rsidRPr="00810D79" w:rsidRDefault="009C61D7" w:rsidP="00746522">
      <w:pPr>
        <w:numPr>
          <w:ilvl w:val="1"/>
          <w:numId w:val="44"/>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Después de desarmar la división provisional, se eliminarán todos los materiales de construcción y se limpiará y </w:t>
      </w:r>
      <w:proofErr w:type="spellStart"/>
      <w:r w:rsidRPr="00810D79">
        <w:rPr>
          <w:rFonts w:ascii="Arial Narrow" w:eastAsia="Times New Roman" w:hAnsi="Arial Narrow" w:cs="Arial"/>
          <w:sz w:val="20"/>
          <w:lang w:val="es"/>
        </w:rPr>
        <w:t>sanitizará</w:t>
      </w:r>
      <w:proofErr w:type="spellEnd"/>
      <w:r w:rsidRPr="00810D79">
        <w:rPr>
          <w:rFonts w:ascii="Arial Narrow" w:eastAsia="Times New Roman" w:hAnsi="Arial Narrow" w:cs="Arial"/>
          <w:sz w:val="20"/>
          <w:lang w:val="es"/>
        </w:rPr>
        <w:t xml:space="preserve"> toda el área sin interrumpir las operaciones presentes.</w:t>
      </w:r>
    </w:p>
    <w:p w14:paraId="57694DFB" w14:textId="77777777" w:rsidR="009C61D7" w:rsidRPr="00810D79" w:rsidRDefault="009C61D7" w:rsidP="00746522">
      <w:pPr>
        <w:numPr>
          <w:ilvl w:val="2"/>
          <w:numId w:val="45"/>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Se debe limpiar y </w:t>
      </w:r>
      <w:proofErr w:type="spellStart"/>
      <w:r w:rsidRPr="00810D79">
        <w:rPr>
          <w:rFonts w:ascii="Arial Narrow" w:eastAsia="Times New Roman" w:hAnsi="Arial Narrow" w:cs="Arial"/>
          <w:sz w:val="20"/>
          <w:lang w:val="es"/>
        </w:rPr>
        <w:t>sanitizar</w:t>
      </w:r>
      <w:proofErr w:type="spellEnd"/>
      <w:r w:rsidRPr="00810D79">
        <w:rPr>
          <w:rFonts w:ascii="Arial Narrow" w:eastAsia="Times New Roman" w:hAnsi="Arial Narrow" w:cs="Arial"/>
          <w:sz w:val="20"/>
          <w:lang w:val="es"/>
        </w:rPr>
        <w:t xml:space="preserve"> la división antes de retirarla del área.</w:t>
      </w:r>
    </w:p>
    <w:p w14:paraId="7DE16887" w14:textId="77777777" w:rsidR="009C61D7" w:rsidRPr="00810D79" w:rsidRDefault="009C61D7" w:rsidP="00746522">
      <w:pPr>
        <w:numPr>
          <w:ilvl w:val="2"/>
          <w:numId w:val="45"/>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desechos se colocarán en bolsas dobles cuando se retiren de la instalación, sobre todo en proyectos de alto riesgo.</w:t>
      </w:r>
    </w:p>
    <w:p w14:paraId="4B73F4C9" w14:textId="77777777" w:rsidR="009C61D7" w:rsidRPr="00810D79" w:rsidRDefault="009C61D7" w:rsidP="00746522">
      <w:pPr>
        <w:numPr>
          <w:ilvl w:val="2"/>
          <w:numId w:val="45"/>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documentará la limpieza por causa especial, cuando corresponda.</w:t>
      </w:r>
    </w:p>
    <w:p w14:paraId="3A8292AB" w14:textId="77777777" w:rsidR="009C61D7" w:rsidRPr="00810D79" w:rsidRDefault="009C61D7" w:rsidP="00746522">
      <w:pPr>
        <w:numPr>
          <w:ilvl w:val="1"/>
          <w:numId w:val="45"/>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Se limpiarán y </w:t>
      </w:r>
      <w:proofErr w:type="spellStart"/>
      <w:r w:rsidRPr="00810D79">
        <w:rPr>
          <w:rFonts w:ascii="Arial Narrow" w:eastAsia="Times New Roman" w:hAnsi="Arial Narrow" w:cs="Arial"/>
          <w:sz w:val="20"/>
          <w:lang w:val="es"/>
        </w:rPr>
        <w:t>sanitizarán</w:t>
      </w:r>
      <w:proofErr w:type="spellEnd"/>
      <w:r w:rsidRPr="00810D79">
        <w:rPr>
          <w:rFonts w:ascii="Arial Narrow" w:eastAsia="Times New Roman" w:hAnsi="Arial Narrow" w:cs="Arial"/>
          <w:sz w:val="20"/>
          <w:lang w:val="es"/>
        </w:rPr>
        <w:t xml:space="preserve"> a fondo los ductos de HVAC que fueron objeto o estuvieron expuestos a actividades de construcción.</w:t>
      </w:r>
    </w:p>
    <w:p w14:paraId="3E41872F" w14:textId="77777777" w:rsidR="009C61D7" w:rsidRPr="00810D79" w:rsidRDefault="009C61D7" w:rsidP="00746522">
      <w:pPr>
        <w:numPr>
          <w:ilvl w:val="2"/>
          <w:numId w:val="46"/>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Un contratista cualificado limpiará y </w:t>
      </w:r>
      <w:proofErr w:type="spellStart"/>
      <w:r w:rsidRPr="00810D79">
        <w:rPr>
          <w:rFonts w:ascii="Arial Narrow" w:eastAsia="Times New Roman" w:hAnsi="Arial Narrow" w:cs="Arial"/>
          <w:sz w:val="20"/>
          <w:lang w:val="es"/>
        </w:rPr>
        <w:t>sanitizará</w:t>
      </w:r>
      <w:proofErr w:type="spellEnd"/>
      <w:r w:rsidRPr="00810D79">
        <w:rPr>
          <w:rFonts w:ascii="Arial Narrow" w:eastAsia="Times New Roman" w:hAnsi="Arial Narrow" w:cs="Arial"/>
          <w:sz w:val="20"/>
          <w:lang w:val="es"/>
        </w:rPr>
        <w:t xml:space="preserve"> los ductos nuevos, renovados o modificados.</w:t>
      </w:r>
    </w:p>
    <w:p w14:paraId="72EBE07A" w14:textId="77777777" w:rsidR="009C61D7" w:rsidRPr="00810D79" w:rsidRDefault="009C61D7" w:rsidP="00746522">
      <w:pPr>
        <w:numPr>
          <w:ilvl w:val="2"/>
          <w:numId w:val="46"/>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debe verificar la presión y equilibrio adecuados del aire antes de realizar cualquier actividad de manufactura.</w:t>
      </w:r>
    </w:p>
    <w:p w14:paraId="5E0F9052" w14:textId="77777777" w:rsidR="009C61D7" w:rsidRPr="00810D79" w:rsidRDefault="009C61D7" w:rsidP="009C61D7">
      <w:p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sz w:val="20"/>
          <w:lang w:val="es"/>
        </w:rPr>
        <w:t>ANTES DEL ARRANQUE</w:t>
      </w:r>
    </w:p>
    <w:p w14:paraId="16207820" w14:textId="77777777" w:rsidR="009C61D7" w:rsidRPr="00810D79" w:rsidRDefault="009C61D7" w:rsidP="00746522">
      <w:pPr>
        <w:numPr>
          <w:ilvl w:val="1"/>
          <w:numId w:val="46"/>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Antes del arranque, se debe verificar la condición sanitaria del sitio y de todos los equipos.  Esto se documentará mediante una lista de verificación específica para cada proyecto y abarcará los siguientes elementos:</w:t>
      </w:r>
    </w:p>
    <w:p w14:paraId="76AD3166" w14:textId="77777777" w:rsidR="009C61D7" w:rsidRPr="00810D79" w:rsidRDefault="009C61D7" w:rsidP="00746522">
      <w:pPr>
        <w:numPr>
          <w:ilvl w:val="2"/>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inspeccionarán a fondo el departamento de manufactura, los equipos y las áreas de apoyo, para determinar las condiciones sanitarias de funcionamiento.  Se documentarán los resultados y se anotarán las acciones correctivas posteriores.</w:t>
      </w:r>
    </w:p>
    <w:p w14:paraId="6D4D04B9" w14:textId="77777777" w:rsidR="009C61D7" w:rsidRPr="00810D79" w:rsidRDefault="009C61D7" w:rsidP="00746522">
      <w:pPr>
        <w:numPr>
          <w:ilvl w:val="2"/>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El área de manufactura y todos los equipos serán objeto de una limpieza completa y un tratamiento intenso de </w:t>
      </w:r>
      <w:proofErr w:type="spellStart"/>
      <w:r w:rsidRPr="00810D79">
        <w:rPr>
          <w:rFonts w:ascii="Arial Narrow" w:eastAsia="Times New Roman" w:hAnsi="Arial Narrow" w:cs="Arial"/>
          <w:sz w:val="20"/>
          <w:lang w:val="es"/>
        </w:rPr>
        <w:t>sanitización</w:t>
      </w:r>
      <w:proofErr w:type="spellEnd"/>
      <w:r w:rsidRPr="00810D79">
        <w:rPr>
          <w:rFonts w:ascii="Arial Narrow" w:eastAsia="Times New Roman" w:hAnsi="Arial Narrow" w:cs="Arial"/>
          <w:sz w:val="20"/>
          <w:lang w:val="es"/>
        </w:rPr>
        <w:t xml:space="preserve"> adecuados al área, según se establece en el plan, y se verificará al final de las actividades de construcción. </w:t>
      </w:r>
    </w:p>
    <w:p w14:paraId="3EBB11FC" w14:textId="77777777" w:rsidR="009C61D7" w:rsidRPr="00810D79" w:rsidRDefault="009C61D7" w:rsidP="00746522">
      <w:pPr>
        <w:numPr>
          <w:ilvl w:val="2"/>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Se verificará la eficacia de la limpieza y la condición sanitaria con bioluminiscencia y monitoreo microbiológico. </w:t>
      </w:r>
    </w:p>
    <w:p w14:paraId="29ADD63A" w14:textId="77777777" w:rsidR="009C61D7" w:rsidRPr="00810D79" w:rsidRDefault="009C61D7" w:rsidP="00746522">
      <w:pPr>
        <w:numPr>
          <w:ilvl w:val="2"/>
          <w:numId w:val="47"/>
        </w:num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sz w:val="20"/>
          <w:lang w:val="es"/>
        </w:rPr>
        <w:t>Se llevará a cabo un esquema mejorado</w:t>
      </w:r>
      <w:r w:rsidR="0058002C">
        <w:rPr>
          <w:rFonts w:ascii="Arial Narrow" w:eastAsia="Times New Roman" w:hAnsi="Arial Narrow" w:cs="Arial"/>
          <w:sz w:val="20"/>
          <w:lang w:val="es"/>
        </w:rPr>
        <w:t xml:space="preserve"> (m</w:t>
      </w:r>
      <w:r w:rsidR="0058002C">
        <w:rPr>
          <w:rFonts w:ascii="Calibri" w:eastAsia="Times New Roman" w:hAnsi="Calibri" w:cs="Arial"/>
          <w:sz w:val="20"/>
          <w:lang w:val="es"/>
        </w:rPr>
        <w:t>á</w:t>
      </w:r>
      <w:r w:rsidR="0058002C">
        <w:rPr>
          <w:rFonts w:ascii="Arial Narrow" w:eastAsia="Times New Roman" w:hAnsi="Arial Narrow" w:cs="Arial"/>
          <w:sz w:val="20"/>
          <w:lang w:val="es"/>
        </w:rPr>
        <w:t xml:space="preserve">s intensivo) de monitoreo </w:t>
      </w:r>
      <w:r w:rsidRPr="00810D79">
        <w:rPr>
          <w:rFonts w:ascii="Arial Narrow" w:eastAsia="Times New Roman" w:hAnsi="Arial Narrow" w:cs="Arial"/>
          <w:sz w:val="20"/>
          <w:lang w:val="es"/>
        </w:rPr>
        <w:t>patógeno</w:t>
      </w:r>
      <w:r w:rsidR="0058002C">
        <w:rPr>
          <w:rFonts w:ascii="Arial Narrow" w:eastAsia="Times New Roman" w:hAnsi="Arial Narrow" w:cs="Arial"/>
          <w:sz w:val="20"/>
          <w:lang w:val="es"/>
        </w:rPr>
        <w:t>s</w:t>
      </w:r>
      <w:r w:rsidRPr="00810D79">
        <w:rPr>
          <w:rFonts w:ascii="Arial Narrow" w:eastAsia="Times New Roman" w:hAnsi="Arial Narrow" w:cs="Arial"/>
          <w:sz w:val="20"/>
          <w:lang w:val="es"/>
        </w:rPr>
        <w:t xml:space="preserve"> en el área posterior a la construcción y ubicaciones circundantes</w:t>
      </w:r>
      <w:r w:rsidR="0058002C">
        <w:rPr>
          <w:rFonts w:ascii="Arial Narrow" w:eastAsia="Times New Roman" w:hAnsi="Arial Narrow" w:cs="Arial"/>
          <w:sz w:val="20"/>
          <w:lang w:val="es"/>
        </w:rPr>
        <w:t>.  Se monitorearán las zonas 2 a</w:t>
      </w:r>
      <w:r w:rsidRPr="00810D79">
        <w:rPr>
          <w:rFonts w:ascii="Arial Narrow" w:eastAsia="Times New Roman" w:hAnsi="Arial Narrow" w:cs="Arial"/>
          <w:sz w:val="20"/>
          <w:lang w:val="es"/>
        </w:rPr>
        <w:t xml:space="preserve"> 4.</w:t>
      </w:r>
    </w:p>
    <w:p w14:paraId="0D003535" w14:textId="77777777" w:rsidR="009C61D7" w:rsidRPr="00810D79" w:rsidRDefault="009C61D7" w:rsidP="00746522">
      <w:pPr>
        <w:numPr>
          <w:ilvl w:val="2"/>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medirá y verificará la calidad del aire.</w:t>
      </w:r>
    </w:p>
    <w:p w14:paraId="5C05E654" w14:textId="77777777" w:rsidR="009C61D7" w:rsidRPr="00810D79" w:rsidRDefault="009C61D7" w:rsidP="00746522">
      <w:pPr>
        <w:numPr>
          <w:ilvl w:val="2"/>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ductos de HVAC que fueron objeto de la construcción recibirán monitoreo</w:t>
      </w:r>
      <w:r w:rsidR="0001158C">
        <w:rPr>
          <w:rFonts w:ascii="Arial Narrow" w:eastAsia="Times New Roman" w:hAnsi="Arial Narrow" w:cs="Arial"/>
          <w:sz w:val="20"/>
          <w:lang w:val="es"/>
        </w:rPr>
        <w:t xml:space="preserve"> m</w:t>
      </w:r>
      <w:r w:rsidR="0001158C">
        <w:rPr>
          <w:rFonts w:ascii="Calibri" w:eastAsia="Times New Roman" w:hAnsi="Calibri" w:cs="Arial"/>
          <w:sz w:val="20"/>
          <w:lang w:val="es"/>
        </w:rPr>
        <w:t>á</w:t>
      </w:r>
      <w:r w:rsidR="0001158C">
        <w:rPr>
          <w:rFonts w:ascii="Arial Narrow" w:eastAsia="Times New Roman" w:hAnsi="Arial Narrow" w:cs="Arial"/>
          <w:sz w:val="20"/>
          <w:lang w:val="es"/>
        </w:rPr>
        <w:t>s frecuente</w:t>
      </w:r>
      <w:r w:rsidRPr="00810D79">
        <w:rPr>
          <w:rFonts w:ascii="Arial Narrow" w:eastAsia="Times New Roman" w:hAnsi="Arial Narrow" w:cs="Arial"/>
          <w:sz w:val="20"/>
          <w:lang w:val="es"/>
        </w:rPr>
        <w:t xml:space="preserve"> para determinar la presión positiva, hongos y lev</w:t>
      </w:r>
      <w:r w:rsidR="0001158C">
        <w:rPr>
          <w:rFonts w:ascii="Arial Narrow" w:eastAsia="Times New Roman" w:hAnsi="Arial Narrow" w:cs="Arial"/>
          <w:sz w:val="20"/>
          <w:lang w:val="es"/>
        </w:rPr>
        <w:t>aduras</w:t>
      </w:r>
      <w:r w:rsidRPr="00810D79">
        <w:rPr>
          <w:rFonts w:ascii="Arial Narrow" w:eastAsia="Times New Roman" w:hAnsi="Arial Narrow" w:cs="Arial"/>
          <w:sz w:val="20"/>
          <w:lang w:val="es"/>
        </w:rPr>
        <w:t>.</w:t>
      </w:r>
    </w:p>
    <w:p w14:paraId="69620792" w14:textId="77777777" w:rsidR="009C61D7" w:rsidRPr="00810D79" w:rsidRDefault="009C61D7" w:rsidP="00746522">
      <w:pPr>
        <w:numPr>
          <w:ilvl w:val="3"/>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Las anomalías darán lugar a acciones correctivas inmediatas y evaluación del producto, según corresponda.</w:t>
      </w:r>
    </w:p>
    <w:p w14:paraId="70C94AD2" w14:textId="77777777" w:rsidR="009C61D7" w:rsidRPr="00810D79" w:rsidRDefault="009C61D7" w:rsidP="00746522">
      <w:pPr>
        <w:numPr>
          <w:ilvl w:val="3"/>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podrán modificar las frecuencias dependiendo de los hallazgos, si el gerente de calidad de la planta y</w:t>
      </w:r>
      <w:r w:rsidR="0001158C">
        <w:rPr>
          <w:rFonts w:ascii="Arial Narrow" w:eastAsia="Times New Roman" w:hAnsi="Arial Narrow" w:cs="Arial"/>
          <w:sz w:val="20"/>
          <w:lang w:val="es"/>
        </w:rPr>
        <w:t xml:space="preserve"> el equipo de calidad del corporativo</w:t>
      </w:r>
      <w:r w:rsidRPr="00810D79">
        <w:rPr>
          <w:rFonts w:ascii="Arial Narrow" w:eastAsia="Times New Roman" w:hAnsi="Arial Narrow" w:cs="Arial"/>
          <w:sz w:val="20"/>
          <w:lang w:val="es"/>
        </w:rPr>
        <w:t xml:space="preserve"> lo autorizan.</w:t>
      </w:r>
    </w:p>
    <w:p w14:paraId="754851DF" w14:textId="77777777" w:rsidR="009C61D7" w:rsidRPr="00810D79" w:rsidRDefault="009C61D7" w:rsidP="00746522">
      <w:pPr>
        <w:numPr>
          <w:ilvl w:val="1"/>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El gerente de calidad de la planta y </w:t>
      </w:r>
      <w:r w:rsidR="0001158C">
        <w:rPr>
          <w:rFonts w:ascii="Arial Narrow" w:eastAsia="Times New Roman" w:hAnsi="Arial Narrow" w:cs="Arial"/>
          <w:sz w:val="20"/>
          <w:lang w:val="es"/>
        </w:rPr>
        <w:t>el equipo de calidad del corporativo</w:t>
      </w:r>
      <w:r w:rsidRPr="00810D79">
        <w:rPr>
          <w:rFonts w:ascii="Arial Narrow" w:eastAsia="Times New Roman" w:hAnsi="Arial Narrow" w:cs="Arial"/>
          <w:sz w:val="20"/>
          <w:lang w:val="es"/>
        </w:rPr>
        <w:t xml:space="preserve"> proporcionarán su autorización para reanudar las actividades de manufactura después de finalizar el proyecto. </w:t>
      </w:r>
    </w:p>
    <w:p w14:paraId="7279D451" w14:textId="77777777" w:rsidR="0052683E" w:rsidRPr="00810D79" w:rsidRDefault="009C61D7" w:rsidP="00DC6E94">
      <w:pPr>
        <w:numPr>
          <w:ilvl w:val="1"/>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 xml:space="preserve">Se remitirá cualquier asunto dudoso </w:t>
      </w:r>
      <w:r w:rsidR="0001158C">
        <w:rPr>
          <w:rFonts w:ascii="Arial Narrow" w:eastAsia="Times New Roman" w:hAnsi="Arial Narrow" w:cs="Arial"/>
          <w:sz w:val="20"/>
          <w:lang w:val="es"/>
        </w:rPr>
        <w:t>al equipo de calidad del corporativo</w:t>
      </w:r>
      <w:r w:rsidRPr="00810D79">
        <w:rPr>
          <w:rFonts w:ascii="Arial Narrow" w:eastAsia="Times New Roman" w:hAnsi="Arial Narrow" w:cs="Arial"/>
          <w:sz w:val="20"/>
          <w:lang w:val="es"/>
        </w:rPr>
        <w:t xml:space="preserve"> y a la administración de operaciones, para que realicen evaluaciones adicionales.</w:t>
      </w:r>
    </w:p>
    <w:p w14:paraId="46D30E74" w14:textId="77777777" w:rsidR="00E14ED1" w:rsidRPr="00810D79" w:rsidRDefault="00E14ED1" w:rsidP="009C61D7">
      <w:pPr>
        <w:tabs>
          <w:tab w:val="left" w:pos="-1440"/>
          <w:tab w:val="left" w:pos="1800"/>
        </w:tabs>
        <w:spacing w:before="120" w:after="120" w:line="240" w:lineRule="auto"/>
        <w:ind w:right="331"/>
        <w:rPr>
          <w:rFonts w:ascii="Arial Narrow" w:eastAsia="Times New Roman" w:hAnsi="Arial Narrow" w:cs="Arial"/>
          <w:sz w:val="20"/>
          <w:lang w:val="es-AR"/>
        </w:rPr>
      </w:pPr>
    </w:p>
    <w:p w14:paraId="29DE48B1" w14:textId="77777777" w:rsidR="009C61D7" w:rsidRPr="00810D79" w:rsidRDefault="009C61D7" w:rsidP="009C61D7">
      <w:p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sz w:val="20"/>
          <w:lang w:val="es"/>
        </w:rPr>
        <w:t>CIRCUNSTANCIAS ESPECIALES</w:t>
      </w:r>
    </w:p>
    <w:p w14:paraId="4F976BE4" w14:textId="77777777" w:rsidR="009C61D7" w:rsidRPr="00810D79" w:rsidRDefault="009C61D7" w:rsidP="00746522">
      <w:pPr>
        <w:numPr>
          <w:ilvl w:val="1"/>
          <w:numId w:val="47"/>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lastRenderedPageBreak/>
        <w:t>Proyectos que impliquen modificaciones de tuberías de agua:  Se comprobará la calidad del agua para determinar si cumple criterios químicos y microbiológicos.</w:t>
      </w:r>
    </w:p>
    <w:p w14:paraId="7F12EF81" w14:textId="77777777" w:rsidR="009C61D7" w:rsidRPr="00810D79" w:rsidRDefault="009C61D7" w:rsidP="00746522">
      <w:pPr>
        <w:numPr>
          <w:ilvl w:val="0"/>
          <w:numId w:val="25"/>
        </w:numPr>
        <w:tabs>
          <w:tab w:val="left" w:pos="-1440"/>
          <w:tab w:val="left" w:pos="1800"/>
        </w:tabs>
        <w:spacing w:before="120" w:after="120" w:line="240" w:lineRule="auto"/>
        <w:ind w:right="331"/>
        <w:rPr>
          <w:rFonts w:ascii="Arial Narrow" w:eastAsia="Times New Roman" w:hAnsi="Arial Narrow" w:cs="Arial"/>
          <w:sz w:val="20"/>
        </w:rPr>
      </w:pPr>
      <w:r w:rsidRPr="00810D79">
        <w:rPr>
          <w:rFonts w:ascii="Arial Narrow" w:eastAsia="Times New Roman" w:hAnsi="Arial Narrow" w:cs="Arial"/>
          <w:b/>
          <w:bCs/>
          <w:sz w:val="20"/>
          <w:u w:val="single"/>
          <w:lang w:val="es"/>
        </w:rPr>
        <w:t>DOCUMENTACIÓN</w:t>
      </w:r>
    </w:p>
    <w:p w14:paraId="147B145D" w14:textId="77777777" w:rsidR="009C61D7" w:rsidRPr="00810D79" w:rsidRDefault="009C61D7" w:rsidP="00746522">
      <w:pPr>
        <w:numPr>
          <w:ilvl w:val="1"/>
          <w:numId w:val="26"/>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Se mantendrá una lista de contratistas capacitados; se identificará y docume</w:t>
      </w:r>
      <w:r w:rsidR="0001158C">
        <w:rPr>
          <w:rFonts w:ascii="Arial Narrow" w:eastAsia="Times New Roman" w:hAnsi="Arial Narrow" w:cs="Arial"/>
          <w:sz w:val="20"/>
          <w:lang w:val="es"/>
        </w:rPr>
        <w:t>ntará a los contratistas no capacitados</w:t>
      </w:r>
      <w:r w:rsidRPr="00810D79">
        <w:rPr>
          <w:rFonts w:ascii="Arial Narrow" w:eastAsia="Times New Roman" w:hAnsi="Arial Narrow" w:cs="Arial"/>
          <w:sz w:val="20"/>
          <w:lang w:val="es"/>
        </w:rPr>
        <w:t xml:space="preserve"> para impulsar medidas subsecuentes.</w:t>
      </w:r>
    </w:p>
    <w:p w14:paraId="50C8E7DC" w14:textId="77777777" w:rsidR="009C61D7" w:rsidRPr="00810D79" w:rsidRDefault="009C61D7" w:rsidP="00746522">
      <w:pPr>
        <w:numPr>
          <w:ilvl w:val="1"/>
          <w:numId w:val="26"/>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El plan del sitio de construcción y los documentos relacionados serán de fácil acceso.</w:t>
      </w:r>
    </w:p>
    <w:p w14:paraId="4673C5FA" w14:textId="77777777" w:rsidR="009C61D7" w:rsidRPr="00810D79" w:rsidRDefault="009C61D7" w:rsidP="00746522">
      <w:pPr>
        <w:numPr>
          <w:ilvl w:val="1"/>
          <w:numId w:val="26"/>
        </w:numPr>
        <w:tabs>
          <w:tab w:val="left" w:pos="-1440"/>
          <w:tab w:val="left" w:pos="1800"/>
        </w:tabs>
        <w:spacing w:before="120" w:after="120" w:line="240" w:lineRule="auto"/>
        <w:ind w:right="331"/>
        <w:rPr>
          <w:rFonts w:ascii="Arial Narrow" w:eastAsia="Times New Roman" w:hAnsi="Arial Narrow" w:cs="Arial"/>
          <w:sz w:val="20"/>
          <w:lang w:val="es-AR"/>
        </w:rPr>
      </w:pPr>
      <w:r w:rsidRPr="00810D79">
        <w:rPr>
          <w:rFonts w:ascii="Arial Narrow" w:eastAsia="Times New Roman" w:hAnsi="Arial Narrow" w:cs="Arial"/>
          <w:sz w:val="20"/>
          <w:lang w:val="es"/>
        </w:rPr>
        <w:t>Los documentos de limpieza por causa especial posterior a la construcción estarán disponibles, según corresponda.</w:t>
      </w:r>
    </w:p>
    <w:p w14:paraId="627EE69A" w14:textId="77777777" w:rsidR="009C61D7" w:rsidRPr="00810D79" w:rsidRDefault="009C61D7" w:rsidP="00746522">
      <w:pPr>
        <w:numPr>
          <w:ilvl w:val="0"/>
          <w:numId w:val="26"/>
        </w:numPr>
        <w:tabs>
          <w:tab w:val="left" w:pos="-1440"/>
          <w:tab w:val="left" w:pos="1800"/>
        </w:tabs>
        <w:spacing w:before="120" w:after="120" w:line="240" w:lineRule="auto"/>
        <w:ind w:right="331"/>
        <w:rPr>
          <w:rFonts w:ascii="Arial Narrow" w:eastAsia="Times New Roman" w:hAnsi="Arial Narrow" w:cs="Arial"/>
          <w:sz w:val="18"/>
          <w:szCs w:val="20"/>
        </w:rPr>
      </w:pPr>
      <w:r w:rsidRPr="00810D79">
        <w:rPr>
          <w:rFonts w:ascii="Arial Narrow" w:eastAsia="Times New Roman" w:hAnsi="Arial Narrow" w:cs="Arial"/>
          <w:b/>
          <w:bCs/>
          <w:sz w:val="20"/>
          <w:u w:val="single"/>
          <w:lang w:val="es"/>
        </w:rPr>
        <w:t>FORMULARIOS</w:t>
      </w:r>
    </w:p>
    <w:p w14:paraId="39619988" w14:textId="77777777" w:rsidR="009C61D7" w:rsidRPr="00810D79" w:rsidRDefault="009C61D7" w:rsidP="00746522">
      <w:pPr>
        <w:numPr>
          <w:ilvl w:val="1"/>
          <w:numId w:val="32"/>
        </w:numPr>
        <w:spacing w:after="0" w:line="240" w:lineRule="auto"/>
        <w:contextualSpacing/>
        <w:rPr>
          <w:rFonts w:ascii="Arial Narrow" w:eastAsia="Times New Roman" w:hAnsi="Arial Narrow" w:cs="Arial"/>
          <w:sz w:val="20"/>
          <w:lang w:val="es-AR"/>
        </w:rPr>
      </w:pPr>
      <w:r w:rsidRPr="00810D79">
        <w:rPr>
          <w:rFonts w:ascii="Arial Narrow" w:eastAsia="Times New Roman" w:hAnsi="Arial Narrow" w:cs="Arial"/>
          <w:sz w:val="20"/>
          <w:lang w:val="es"/>
        </w:rPr>
        <w:t>Lista de verificación de formulario de construcción</w:t>
      </w:r>
    </w:p>
    <w:p w14:paraId="704BCC59" w14:textId="77777777" w:rsidR="009C61D7" w:rsidRPr="00810D79" w:rsidRDefault="009C61D7">
      <w:pPr>
        <w:rPr>
          <w:sz w:val="22"/>
          <w:szCs w:val="24"/>
          <w:lang w:val="es-AR"/>
        </w:rPr>
      </w:pPr>
    </w:p>
    <w:p w14:paraId="26EB5949" w14:textId="77777777" w:rsidR="00B05802" w:rsidRPr="00810D79" w:rsidRDefault="00B05802" w:rsidP="00F82A19">
      <w:pPr>
        <w:spacing w:after="0" w:line="240" w:lineRule="auto"/>
        <w:jc w:val="center"/>
        <w:rPr>
          <w:rFonts w:ascii="Arial" w:eastAsia="Times New Roman" w:hAnsi="Arial" w:cs="Arial"/>
          <w:b/>
          <w:bCs/>
          <w:color w:val="000000"/>
          <w:sz w:val="24"/>
          <w:szCs w:val="26"/>
          <w:u w:val="single"/>
          <w:lang w:val="es-AR"/>
        </w:rPr>
      </w:pPr>
    </w:p>
    <w:p w14:paraId="2DCD0F2D" w14:textId="77777777" w:rsidR="0052683E" w:rsidRPr="00810D79" w:rsidRDefault="0052683E">
      <w:pPr>
        <w:rPr>
          <w:rFonts w:ascii="Arial" w:eastAsia="Times New Roman" w:hAnsi="Arial" w:cs="Arial"/>
          <w:b/>
          <w:bCs/>
          <w:color w:val="000000"/>
          <w:sz w:val="24"/>
          <w:szCs w:val="26"/>
          <w:u w:val="single"/>
          <w:lang w:val="es-AR"/>
        </w:rPr>
        <w:sectPr w:rsidR="0052683E" w:rsidRPr="00810D79" w:rsidSect="006830C5">
          <w:footerReference w:type="default" r:id="rId67"/>
          <w:pgSz w:w="12240" w:h="15840" w:code="1"/>
          <w:pgMar w:top="1440" w:right="1440" w:bottom="1440" w:left="1440" w:header="720" w:footer="288" w:gutter="0"/>
          <w:cols w:space="720"/>
          <w:docGrid w:linePitch="360"/>
        </w:sectPr>
      </w:pPr>
    </w:p>
    <w:p w14:paraId="2ECBFA08" w14:textId="77777777" w:rsidR="00F82A19" w:rsidRPr="00810D79" w:rsidRDefault="00F82A19" w:rsidP="00F82A19">
      <w:pPr>
        <w:spacing w:after="0" w:line="240" w:lineRule="auto"/>
        <w:jc w:val="center"/>
        <w:rPr>
          <w:rFonts w:ascii="Arial" w:eastAsia="Times New Roman" w:hAnsi="Arial" w:cs="Arial"/>
          <w:b/>
          <w:bCs/>
          <w:color w:val="000000"/>
          <w:sz w:val="24"/>
          <w:szCs w:val="26"/>
          <w:u w:val="single"/>
          <w:lang w:val="es-AR"/>
        </w:rPr>
      </w:pPr>
      <w:r w:rsidRPr="00810D79">
        <w:rPr>
          <w:rFonts w:ascii="Arial" w:eastAsia="Times New Roman" w:hAnsi="Arial" w:cs="Arial"/>
          <w:b/>
          <w:bCs/>
          <w:color w:val="000000"/>
          <w:sz w:val="24"/>
          <w:szCs w:val="26"/>
          <w:u w:val="single"/>
          <w:lang w:val="es"/>
        </w:rPr>
        <w:lastRenderedPageBreak/>
        <w:t>LISTA DE VERIFICACIÓN DEL FORMULARIO DE CONSTRUCCIÓN (ejemplo)</w:t>
      </w:r>
    </w:p>
    <w:p w14:paraId="6243BFB9" w14:textId="77777777" w:rsidR="00F82A19" w:rsidRPr="00810D79" w:rsidRDefault="00F82A19" w:rsidP="00F82A19">
      <w:pPr>
        <w:spacing w:after="0" w:line="240" w:lineRule="auto"/>
        <w:jc w:val="center"/>
        <w:rPr>
          <w:rFonts w:ascii="Arial" w:eastAsia="Times New Roman" w:hAnsi="Arial" w:cs="Arial"/>
          <w:b/>
          <w:bCs/>
          <w:color w:val="000000"/>
          <w:sz w:val="20"/>
        </w:rPr>
      </w:pPr>
      <w:r w:rsidRPr="00810D79">
        <w:rPr>
          <w:rFonts w:ascii="Arial" w:eastAsia="Times New Roman" w:hAnsi="Arial" w:cs="Arial"/>
          <w:b/>
          <w:bCs/>
          <w:color w:val="000000"/>
          <w:sz w:val="20"/>
          <w:lang w:val="es"/>
        </w:rPr>
        <w:t>Adaptado a cada circunstancia</w:t>
      </w:r>
    </w:p>
    <w:p w14:paraId="5C1F0C99" w14:textId="77777777" w:rsidR="00F82A19" w:rsidRPr="00810D79" w:rsidRDefault="00F82A19" w:rsidP="00F82A19">
      <w:pPr>
        <w:spacing w:after="0" w:line="240" w:lineRule="auto"/>
        <w:jc w:val="center"/>
        <w:rPr>
          <w:rFonts w:ascii="Arial" w:eastAsia="Times New Roman" w:hAnsi="Arial" w:cs="Arial"/>
          <w:b/>
          <w:bCs/>
          <w:color w:val="000000"/>
          <w:sz w:val="20"/>
        </w:rPr>
      </w:pPr>
    </w:p>
    <w:tbl>
      <w:tblPr>
        <w:tblW w:w="11520" w:type="dxa"/>
        <w:tblInd w:w="-1080" w:type="dxa"/>
        <w:tblLook w:val="01E0" w:firstRow="1" w:lastRow="1" w:firstColumn="1" w:lastColumn="1" w:noHBand="0" w:noVBand="0"/>
      </w:tblPr>
      <w:tblGrid>
        <w:gridCol w:w="2246"/>
        <w:gridCol w:w="1297"/>
        <w:gridCol w:w="2075"/>
        <w:gridCol w:w="281"/>
        <w:gridCol w:w="2325"/>
        <w:gridCol w:w="672"/>
        <w:gridCol w:w="194"/>
        <w:gridCol w:w="2410"/>
        <w:gridCol w:w="20"/>
      </w:tblGrid>
      <w:tr w:rsidR="00F82A19" w:rsidRPr="00810D79" w14:paraId="5CAB27CC" w14:textId="77777777" w:rsidTr="000151F5">
        <w:tc>
          <w:tcPr>
            <w:tcW w:w="2246" w:type="dxa"/>
            <w:shd w:val="clear" w:color="auto" w:fill="auto"/>
          </w:tcPr>
          <w:p w14:paraId="2E33351B"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18"/>
                <w:szCs w:val="20"/>
              </w:rPr>
            </w:pPr>
            <w:r w:rsidRPr="00810D79">
              <w:rPr>
                <w:rFonts w:ascii="Arial" w:eastAsia="Times New Roman" w:hAnsi="Arial" w:cs="Arial"/>
                <w:b/>
                <w:bCs/>
                <w:color w:val="000000"/>
                <w:sz w:val="18"/>
                <w:szCs w:val="20"/>
                <w:lang w:val="es"/>
              </w:rPr>
              <w:t>PROYECTO</w:t>
            </w:r>
          </w:p>
        </w:tc>
        <w:tc>
          <w:tcPr>
            <w:tcW w:w="3372" w:type="dxa"/>
            <w:gridSpan w:val="2"/>
            <w:shd w:val="clear" w:color="auto" w:fill="auto"/>
          </w:tcPr>
          <w:p w14:paraId="7D891962"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18"/>
                <w:szCs w:val="20"/>
              </w:rPr>
            </w:pPr>
          </w:p>
        </w:tc>
        <w:tc>
          <w:tcPr>
            <w:tcW w:w="281" w:type="dxa"/>
            <w:shd w:val="clear" w:color="auto" w:fill="auto"/>
          </w:tcPr>
          <w:p w14:paraId="0F9FB6DF"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18"/>
                <w:szCs w:val="20"/>
              </w:rPr>
            </w:pPr>
          </w:p>
        </w:tc>
        <w:tc>
          <w:tcPr>
            <w:tcW w:w="2997" w:type="dxa"/>
            <w:gridSpan w:val="2"/>
            <w:shd w:val="clear" w:color="auto" w:fill="auto"/>
          </w:tcPr>
          <w:p w14:paraId="7D373CA2"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18"/>
                <w:szCs w:val="20"/>
              </w:rPr>
            </w:pPr>
            <w:r w:rsidRPr="00810D79">
              <w:rPr>
                <w:rFonts w:ascii="Arial" w:eastAsia="Times New Roman" w:hAnsi="Arial" w:cs="Arial"/>
                <w:b/>
                <w:bCs/>
                <w:color w:val="000000"/>
                <w:sz w:val="18"/>
                <w:szCs w:val="20"/>
                <w:lang w:val="es"/>
              </w:rPr>
              <w:t>FECHA DE ENTREGA:</w:t>
            </w:r>
          </w:p>
        </w:tc>
        <w:tc>
          <w:tcPr>
            <w:tcW w:w="2624" w:type="dxa"/>
            <w:gridSpan w:val="3"/>
            <w:shd w:val="clear" w:color="auto" w:fill="auto"/>
          </w:tcPr>
          <w:p w14:paraId="4B1E18D3"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18"/>
                <w:szCs w:val="20"/>
              </w:rPr>
            </w:pPr>
          </w:p>
        </w:tc>
      </w:tr>
      <w:tr w:rsidR="00F82A19" w:rsidRPr="00810D79" w14:paraId="240012A3" w14:textId="77777777" w:rsidTr="00842D17">
        <w:tc>
          <w:tcPr>
            <w:tcW w:w="2246" w:type="dxa"/>
            <w:shd w:val="clear" w:color="auto" w:fill="auto"/>
          </w:tcPr>
          <w:p w14:paraId="2D22B273"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r w:rsidRPr="00810D79">
              <w:rPr>
                <w:rFonts w:ascii="Arial" w:eastAsia="Times New Roman" w:hAnsi="Arial" w:cs="Arial"/>
                <w:b/>
                <w:bCs/>
                <w:color w:val="000000"/>
                <w:sz w:val="18"/>
                <w:szCs w:val="20"/>
                <w:lang w:val="es"/>
              </w:rPr>
              <w:t>PLANTA:</w:t>
            </w:r>
          </w:p>
        </w:tc>
        <w:tc>
          <w:tcPr>
            <w:tcW w:w="3372" w:type="dxa"/>
            <w:gridSpan w:val="2"/>
            <w:shd w:val="clear" w:color="auto" w:fill="auto"/>
          </w:tcPr>
          <w:p w14:paraId="2724AA7D"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p>
        </w:tc>
        <w:tc>
          <w:tcPr>
            <w:tcW w:w="281" w:type="dxa"/>
            <w:shd w:val="clear" w:color="auto" w:fill="auto"/>
          </w:tcPr>
          <w:p w14:paraId="44AD468A"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p>
        </w:tc>
        <w:tc>
          <w:tcPr>
            <w:tcW w:w="3191" w:type="dxa"/>
            <w:gridSpan w:val="3"/>
            <w:shd w:val="clear" w:color="auto" w:fill="auto"/>
          </w:tcPr>
          <w:p w14:paraId="467800C3"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r w:rsidRPr="00810D79">
              <w:rPr>
                <w:rFonts w:ascii="Arial" w:eastAsia="Times New Roman" w:hAnsi="Arial" w:cs="Arial"/>
                <w:b/>
                <w:bCs/>
                <w:color w:val="000000"/>
                <w:sz w:val="18"/>
                <w:szCs w:val="20"/>
                <w:lang w:val="es"/>
              </w:rPr>
              <w:t>FECHAS DE IMPLEMENTACIÓN:</w:t>
            </w:r>
          </w:p>
        </w:tc>
        <w:tc>
          <w:tcPr>
            <w:tcW w:w="2430" w:type="dxa"/>
            <w:gridSpan w:val="2"/>
            <w:shd w:val="clear" w:color="auto" w:fill="auto"/>
          </w:tcPr>
          <w:p w14:paraId="04C21083"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p>
        </w:tc>
      </w:tr>
      <w:tr w:rsidR="00F82A19" w:rsidRPr="00810D79" w14:paraId="55D8D0E9" w14:textId="77777777" w:rsidTr="000151F5">
        <w:tc>
          <w:tcPr>
            <w:tcW w:w="2246" w:type="dxa"/>
            <w:shd w:val="clear" w:color="auto" w:fill="auto"/>
          </w:tcPr>
          <w:p w14:paraId="31D7AEAA"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r w:rsidRPr="00810D79">
              <w:rPr>
                <w:rFonts w:ascii="Arial" w:eastAsia="Times New Roman" w:hAnsi="Arial" w:cs="Arial"/>
                <w:b/>
                <w:bCs/>
                <w:color w:val="000000"/>
                <w:sz w:val="18"/>
                <w:szCs w:val="20"/>
                <w:lang w:val="es"/>
              </w:rPr>
              <w:t>DEPARTAMENTO:</w:t>
            </w:r>
          </w:p>
        </w:tc>
        <w:tc>
          <w:tcPr>
            <w:tcW w:w="3372" w:type="dxa"/>
            <w:gridSpan w:val="2"/>
            <w:shd w:val="clear" w:color="auto" w:fill="auto"/>
          </w:tcPr>
          <w:p w14:paraId="3A54731E"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p>
        </w:tc>
        <w:tc>
          <w:tcPr>
            <w:tcW w:w="281" w:type="dxa"/>
            <w:shd w:val="clear" w:color="auto" w:fill="auto"/>
          </w:tcPr>
          <w:p w14:paraId="54D12B0D"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p>
        </w:tc>
        <w:tc>
          <w:tcPr>
            <w:tcW w:w="2997" w:type="dxa"/>
            <w:gridSpan w:val="2"/>
            <w:shd w:val="clear" w:color="auto" w:fill="auto"/>
          </w:tcPr>
          <w:p w14:paraId="776D73CD"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r w:rsidRPr="00810D79">
              <w:rPr>
                <w:rFonts w:ascii="Arial" w:eastAsia="Times New Roman" w:hAnsi="Arial" w:cs="Arial"/>
                <w:b/>
                <w:bCs/>
                <w:color w:val="000000"/>
                <w:sz w:val="18"/>
                <w:szCs w:val="20"/>
                <w:lang w:val="es"/>
              </w:rPr>
              <w:t>GERENTE DE PROYECTO:</w:t>
            </w:r>
          </w:p>
        </w:tc>
        <w:tc>
          <w:tcPr>
            <w:tcW w:w="2624" w:type="dxa"/>
            <w:gridSpan w:val="3"/>
            <w:shd w:val="clear" w:color="auto" w:fill="auto"/>
          </w:tcPr>
          <w:p w14:paraId="3D0076C2" w14:textId="77777777" w:rsidR="00F82A19" w:rsidRPr="00810D79" w:rsidRDefault="00F82A19" w:rsidP="00F82A19">
            <w:pPr>
              <w:tabs>
                <w:tab w:val="left" w:pos="-912"/>
                <w:tab w:val="left" w:pos="-720"/>
                <w:tab w:val="left" w:pos="150"/>
              </w:tabs>
              <w:spacing w:before="240" w:after="0" w:line="240" w:lineRule="auto"/>
              <w:rPr>
                <w:rFonts w:ascii="Arial" w:eastAsia="Times New Roman" w:hAnsi="Arial" w:cs="Arial"/>
                <w:b/>
                <w:bCs/>
                <w:color w:val="000000"/>
                <w:sz w:val="18"/>
                <w:szCs w:val="20"/>
              </w:rPr>
            </w:pPr>
          </w:p>
        </w:tc>
      </w:tr>
      <w:tr w:rsidR="00F82A19" w:rsidRPr="00810D79" w14:paraId="1077091B" w14:textId="77777777" w:rsidTr="000151F5">
        <w:trPr>
          <w:gridAfter w:val="1"/>
          <w:wAfter w:w="20" w:type="dxa"/>
          <w:trHeight w:val="432"/>
        </w:trPr>
        <w:tc>
          <w:tcPr>
            <w:tcW w:w="3543" w:type="dxa"/>
            <w:gridSpan w:val="2"/>
            <w:shd w:val="clear" w:color="auto" w:fill="auto"/>
            <w:vAlign w:val="bottom"/>
          </w:tcPr>
          <w:p w14:paraId="79D34BB7"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20"/>
              </w:rPr>
            </w:pPr>
            <w:r w:rsidRPr="00810D79">
              <w:rPr>
                <w:rFonts w:ascii="Arial" w:eastAsia="Times New Roman" w:hAnsi="Arial" w:cs="Arial"/>
                <w:b/>
                <w:bCs/>
                <w:color w:val="000000"/>
                <w:sz w:val="20"/>
                <w:lang w:val="es"/>
              </w:rPr>
              <w:t>DESCRIPCIÓN DEL CAMBIO:</w:t>
            </w:r>
          </w:p>
        </w:tc>
        <w:tc>
          <w:tcPr>
            <w:tcW w:w="7957" w:type="dxa"/>
            <w:gridSpan w:val="6"/>
            <w:shd w:val="clear" w:color="auto" w:fill="auto"/>
          </w:tcPr>
          <w:p w14:paraId="3A0C99DA"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18"/>
                <w:szCs w:val="20"/>
              </w:rPr>
            </w:pPr>
          </w:p>
        </w:tc>
      </w:tr>
      <w:tr w:rsidR="00F82A19" w:rsidRPr="00810D79" w14:paraId="711E27A6" w14:textId="77777777" w:rsidTr="000151F5">
        <w:trPr>
          <w:gridAfter w:val="1"/>
          <w:wAfter w:w="20" w:type="dxa"/>
          <w:trHeight w:val="288"/>
        </w:trPr>
        <w:tc>
          <w:tcPr>
            <w:tcW w:w="11500" w:type="dxa"/>
            <w:gridSpan w:val="8"/>
            <w:shd w:val="clear" w:color="auto" w:fill="auto"/>
          </w:tcPr>
          <w:p w14:paraId="41A4FA2B"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18"/>
                <w:szCs w:val="20"/>
              </w:rPr>
            </w:pPr>
          </w:p>
        </w:tc>
      </w:tr>
      <w:tr w:rsidR="00F82A19" w:rsidRPr="00810D79" w14:paraId="40AC0DCD" w14:textId="77777777" w:rsidTr="000151F5">
        <w:trPr>
          <w:gridAfter w:val="1"/>
          <w:wAfter w:w="20" w:type="dxa"/>
          <w:trHeight w:val="288"/>
        </w:trPr>
        <w:tc>
          <w:tcPr>
            <w:tcW w:w="11500" w:type="dxa"/>
            <w:gridSpan w:val="8"/>
            <w:shd w:val="clear" w:color="auto" w:fill="auto"/>
          </w:tcPr>
          <w:p w14:paraId="2CE3F7F4"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18"/>
                <w:szCs w:val="20"/>
              </w:rPr>
            </w:pPr>
          </w:p>
        </w:tc>
      </w:tr>
      <w:tr w:rsidR="00F82A19" w:rsidRPr="00810D79" w14:paraId="738413FF" w14:textId="77777777" w:rsidTr="000151F5">
        <w:trPr>
          <w:gridAfter w:val="1"/>
          <w:wAfter w:w="20" w:type="dxa"/>
          <w:trHeight w:val="288"/>
        </w:trPr>
        <w:tc>
          <w:tcPr>
            <w:tcW w:w="11500" w:type="dxa"/>
            <w:gridSpan w:val="8"/>
            <w:shd w:val="clear" w:color="auto" w:fill="auto"/>
          </w:tcPr>
          <w:p w14:paraId="239A5A39"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18"/>
                <w:szCs w:val="20"/>
              </w:rPr>
            </w:pPr>
          </w:p>
        </w:tc>
      </w:tr>
      <w:tr w:rsidR="00F82A19" w:rsidRPr="00810D79" w14:paraId="76498C83" w14:textId="77777777" w:rsidTr="000151F5">
        <w:trPr>
          <w:gridAfter w:val="1"/>
          <w:wAfter w:w="20" w:type="dxa"/>
        </w:trPr>
        <w:tc>
          <w:tcPr>
            <w:tcW w:w="11500" w:type="dxa"/>
            <w:gridSpan w:val="8"/>
            <w:shd w:val="clear" w:color="auto" w:fill="auto"/>
          </w:tcPr>
          <w:p w14:paraId="2D000EEE"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18"/>
                <w:szCs w:val="20"/>
              </w:rPr>
            </w:pPr>
          </w:p>
        </w:tc>
      </w:tr>
      <w:tr w:rsidR="00F82A19" w:rsidRPr="00810D79" w14:paraId="6EF486CC" w14:textId="77777777" w:rsidTr="000151F5">
        <w:trPr>
          <w:gridAfter w:val="4"/>
          <w:wAfter w:w="3296" w:type="dxa"/>
          <w:trHeight w:val="432"/>
        </w:trPr>
        <w:tc>
          <w:tcPr>
            <w:tcW w:w="8224" w:type="dxa"/>
            <w:gridSpan w:val="5"/>
            <w:shd w:val="clear" w:color="auto" w:fill="auto"/>
            <w:vAlign w:val="center"/>
          </w:tcPr>
          <w:p w14:paraId="7EA06570"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20"/>
                <w:lang w:val="es-AR"/>
              </w:rPr>
            </w:pPr>
          </w:p>
          <w:p w14:paraId="6A607099"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color w:val="000000"/>
                <w:sz w:val="20"/>
                <w:lang w:val="es-AR"/>
              </w:rPr>
            </w:pPr>
            <w:r w:rsidRPr="00810D79">
              <w:rPr>
                <w:rFonts w:ascii="Arial" w:eastAsia="Times New Roman" w:hAnsi="Arial" w:cs="Arial"/>
                <w:b/>
                <w:bCs/>
                <w:color w:val="000000"/>
                <w:sz w:val="20"/>
                <w:lang w:val="es"/>
              </w:rPr>
              <w:t>Recursos del proyecto, incluyendo contratistas:</w:t>
            </w:r>
          </w:p>
          <w:p w14:paraId="10CC819D"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2"/>
                <w:szCs w:val="24"/>
                <w:lang w:val="es-AR"/>
              </w:rPr>
            </w:pPr>
            <w:bookmarkStart w:id="3" w:name="Check3"/>
          </w:p>
          <w:bookmarkEnd w:id="3"/>
          <w:p w14:paraId="10952A52"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lang w:val="es-AR"/>
              </w:rPr>
            </w:pPr>
          </w:p>
          <w:p w14:paraId="45854DCD"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b/>
                <w:bCs/>
                <w:color w:val="000000"/>
                <w:sz w:val="20"/>
                <w:lang w:val="es"/>
              </w:rPr>
              <w:t>Supuestos principales:</w:t>
            </w:r>
          </w:p>
          <w:p w14:paraId="26068C4A"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2"/>
                <w:szCs w:val="24"/>
              </w:rPr>
            </w:pPr>
            <w:bookmarkStart w:id="4" w:name="Check2"/>
          </w:p>
          <w:bookmarkEnd w:id="4"/>
          <w:p w14:paraId="6440AC0D"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rPr>
            </w:pPr>
          </w:p>
          <w:p w14:paraId="20155F44"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2"/>
                <w:szCs w:val="24"/>
              </w:rPr>
            </w:pPr>
          </w:p>
        </w:tc>
      </w:tr>
    </w:tbl>
    <w:p w14:paraId="35E42ACF" w14:textId="77777777" w:rsidR="00F82A19" w:rsidRPr="00810D79" w:rsidRDefault="00F82A19" w:rsidP="00F82A19">
      <w:pPr>
        <w:tabs>
          <w:tab w:val="left" w:pos="-912"/>
          <w:tab w:val="left" w:pos="-720"/>
          <w:tab w:val="left" w:pos="150"/>
        </w:tabs>
        <w:spacing w:before="120" w:after="60" w:line="240" w:lineRule="auto"/>
        <w:jc w:val="center"/>
        <w:rPr>
          <w:rFonts w:ascii="Arial" w:eastAsia="Times New Roman" w:hAnsi="Arial" w:cs="Arial"/>
          <w:b/>
          <w:i/>
          <w:color w:val="000000"/>
          <w:sz w:val="22"/>
          <w:szCs w:val="24"/>
          <w:u w:val="single"/>
        </w:rPr>
      </w:pPr>
      <w:r w:rsidRPr="00810D79">
        <w:rPr>
          <w:rFonts w:ascii="Arial" w:eastAsia="Times New Roman" w:hAnsi="Arial" w:cs="Arial"/>
          <w:b/>
          <w:bCs/>
          <w:i/>
          <w:iCs/>
          <w:color w:val="000000"/>
          <w:sz w:val="22"/>
          <w:szCs w:val="24"/>
          <w:u w:val="single"/>
          <w:lang w:val="es"/>
        </w:rPr>
        <w:t>CONSIDERACIONES</w:t>
      </w:r>
    </w:p>
    <w:p w14:paraId="0D4B13DB" w14:textId="77777777" w:rsidR="00F82A19" w:rsidRPr="00810D79" w:rsidRDefault="00F82A19" w:rsidP="00F82A19">
      <w:pPr>
        <w:tabs>
          <w:tab w:val="left" w:pos="-912"/>
          <w:tab w:val="left" w:pos="-720"/>
          <w:tab w:val="left" w:pos="150"/>
        </w:tabs>
        <w:spacing w:after="60" w:line="240" w:lineRule="auto"/>
        <w:rPr>
          <w:rFonts w:ascii="Arial" w:eastAsia="Times New Roman" w:hAnsi="Arial" w:cs="Arial"/>
          <w:color w:val="000000"/>
          <w:sz w:val="18"/>
          <w:szCs w:val="20"/>
          <w:u w:val="single"/>
        </w:rPr>
      </w:pPr>
      <w:r w:rsidRPr="00810D79">
        <w:rPr>
          <w:rFonts w:ascii="Arial" w:eastAsia="Times New Roman" w:hAnsi="Arial" w:cs="Arial"/>
          <w:color w:val="000000"/>
          <w:sz w:val="18"/>
          <w:szCs w:val="20"/>
          <w:u w:val="single"/>
          <w:lang w:val="es"/>
        </w:rPr>
        <w:t>ANTES DE LA CONSTRUCCIÓN</w:t>
      </w:r>
    </w:p>
    <w:p w14:paraId="14456512" w14:textId="77777777" w:rsidR="00F82A19" w:rsidRPr="00810D79" w:rsidRDefault="00F82A19" w:rsidP="00746522">
      <w:pPr>
        <w:numPr>
          <w:ilvl w:val="0"/>
          <w:numId w:val="48"/>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Evaluación ambiental</w:t>
      </w:r>
      <w:r w:rsidRPr="00810D79">
        <w:rPr>
          <w:rFonts w:ascii="Cambria" w:eastAsia="Times New Roman" w:hAnsi="Cambria" w:cs="Arial"/>
          <w:color w:val="000000"/>
          <w:sz w:val="20"/>
          <w:lang w:val="es"/>
        </w:rPr>
        <w:t>:</w:t>
      </w:r>
      <w:r w:rsidRPr="00810D79">
        <w:rPr>
          <w:rFonts w:ascii="Arial" w:eastAsia="Times New Roman" w:hAnsi="Arial" w:cs="Arial"/>
          <w:color w:val="000000"/>
          <w:sz w:val="20"/>
          <w:lang w:val="es"/>
        </w:rPr>
        <w:t xml:space="preserve"> subraye o marque en negritas el nivel de riesgo que más coincida con el proyecto.  El nive</w:t>
      </w:r>
      <w:r w:rsidR="008D5F0E">
        <w:rPr>
          <w:rFonts w:ascii="Arial" w:eastAsia="Times New Roman" w:hAnsi="Arial" w:cs="Arial"/>
          <w:color w:val="000000"/>
          <w:sz w:val="20"/>
          <w:lang w:val="es"/>
        </w:rPr>
        <w:t>l de riesgo se asigna autom</w:t>
      </w:r>
      <w:r w:rsidR="008D5F0E">
        <w:rPr>
          <w:rFonts w:ascii="Calibri" w:eastAsia="Times New Roman" w:hAnsi="Calibri" w:cs="Arial"/>
          <w:color w:val="000000"/>
          <w:sz w:val="20"/>
          <w:lang w:val="es"/>
        </w:rPr>
        <w:t>á</w:t>
      </w:r>
      <w:r w:rsidR="008D5F0E">
        <w:rPr>
          <w:rFonts w:ascii="Arial" w:eastAsia="Times New Roman" w:hAnsi="Arial" w:cs="Arial"/>
          <w:color w:val="000000"/>
          <w:sz w:val="20"/>
          <w:lang w:val="es"/>
        </w:rPr>
        <w:t>ticamente a</w:t>
      </w:r>
      <w:r w:rsidRPr="00810D79">
        <w:rPr>
          <w:rFonts w:ascii="Arial" w:eastAsia="Times New Roman" w:hAnsi="Arial" w:cs="Arial"/>
          <w:color w:val="000000"/>
          <w:sz w:val="20"/>
          <w:lang w:val="es"/>
        </w:rPr>
        <w:t xml:space="preserve"> la categoría más alta, a menos que se indique lo contrario a continuación.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593"/>
        <w:gridCol w:w="2172"/>
        <w:gridCol w:w="2245"/>
      </w:tblGrid>
      <w:tr w:rsidR="00F82A19" w:rsidRPr="00810D79" w14:paraId="06EF470B" w14:textId="77777777" w:rsidTr="00842D17">
        <w:tc>
          <w:tcPr>
            <w:tcW w:w="1980" w:type="dxa"/>
            <w:shd w:val="clear" w:color="auto" w:fill="auto"/>
          </w:tcPr>
          <w:p w14:paraId="454312F8"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lang w:val="es-AR"/>
              </w:rPr>
            </w:pPr>
          </w:p>
        </w:tc>
        <w:tc>
          <w:tcPr>
            <w:tcW w:w="2593" w:type="dxa"/>
            <w:shd w:val="clear" w:color="auto" w:fill="auto"/>
          </w:tcPr>
          <w:p w14:paraId="393B8D1C" w14:textId="77777777" w:rsidR="00F82A19" w:rsidRPr="00810D79" w:rsidRDefault="00F82A19" w:rsidP="00F82A19">
            <w:pPr>
              <w:tabs>
                <w:tab w:val="left" w:pos="-912"/>
                <w:tab w:val="left" w:pos="-720"/>
                <w:tab w:val="left" w:pos="150"/>
              </w:tabs>
              <w:spacing w:after="0" w:line="240" w:lineRule="auto"/>
              <w:jc w:val="center"/>
              <w:rPr>
                <w:rFonts w:ascii="Arial" w:eastAsia="Times New Roman" w:hAnsi="Arial" w:cs="Arial"/>
                <w:b/>
                <w:color w:val="000000"/>
                <w:sz w:val="20"/>
              </w:rPr>
            </w:pPr>
            <w:r w:rsidRPr="00810D79">
              <w:rPr>
                <w:rFonts w:ascii="Arial" w:eastAsia="Times New Roman" w:hAnsi="Arial" w:cs="Arial"/>
                <w:b/>
                <w:bCs/>
                <w:color w:val="000000"/>
                <w:sz w:val="20"/>
                <w:lang w:val="es"/>
              </w:rPr>
              <w:t>Riesgo alto</w:t>
            </w:r>
          </w:p>
        </w:tc>
        <w:tc>
          <w:tcPr>
            <w:tcW w:w="2172" w:type="dxa"/>
            <w:shd w:val="clear" w:color="auto" w:fill="auto"/>
          </w:tcPr>
          <w:p w14:paraId="3CA13CEB" w14:textId="77777777" w:rsidR="00F82A19" w:rsidRPr="00810D79" w:rsidRDefault="00F82A19" w:rsidP="00F82A19">
            <w:pPr>
              <w:tabs>
                <w:tab w:val="left" w:pos="-912"/>
                <w:tab w:val="left" w:pos="-720"/>
                <w:tab w:val="left" w:pos="150"/>
              </w:tabs>
              <w:spacing w:after="0" w:line="240" w:lineRule="auto"/>
              <w:jc w:val="center"/>
              <w:rPr>
                <w:rFonts w:ascii="Arial" w:eastAsia="Times New Roman" w:hAnsi="Arial" w:cs="Arial"/>
                <w:b/>
                <w:color w:val="000000"/>
                <w:sz w:val="20"/>
              </w:rPr>
            </w:pPr>
            <w:r w:rsidRPr="00810D79">
              <w:rPr>
                <w:rFonts w:ascii="Arial" w:eastAsia="Times New Roman" w:hAnsi="Arial" w:cs="Arial"/>
                <w:b/>
                <w:bCs/>
                <w:color w:val="000000"/>
                <w:sz w:val="20"/>
                <w:lang w:val="es"/>
              </w:rPr>
              <w:t>Riesgo medio</w:t>
            </w:r>
          </w:p>
        </w:tc>
        <w:tc>
          <w:tcPr>
            <w:tcW w:w="2245" w:type="dxa"/>
            <w:shd w:val="clear" w:color="auto" w:fill="auto"/>
          </w:tcPr>
          <w:p w14:paraId="10AAE3BB" w14:textId="77777777" w:rsidR="00F82A19" w:rsidRPr="00810D79" w:rsidRDefault="00F82A19" w:rsidP="00F82A19">
            <w:pPr>
              <w:tabs>
                <w:tab w:val="left" w:pos="-912"/>
                <w:tab w:val="left" w:pos="-720"/>
                <w:tab w:val="left" w:pos="150"/>
              </w:tabs>
              <w:spacing w:after="0" w:line="240" w:lineRule="auto"/>
              <w:jc w:val="center"/>
              <w:rPr>
                <w:rFonts w:ascii="Arial" w:eastAsia="Times New Roman" w:hAnsi="Arial" w:cs="Arial"/>
                <w:b/>
                <w:color w:val="000000"/>
                <w:sz w:val="20"/>
              </w:rPr>
            </w:pPr>
            <w:r w:rsidRPr="00810D79">
              <w:rPr>
                <w:rFonts w:ascii="Arial" w:eastAsia="Times New Roman" w:hAnsi="Arial" w:cs="Arial"/>
                <w:b/>
                <w:bCs/>
                <w:color w:val="000000"/>
                <w:sz w:val="20"/>
                <w:lang w:val="es"/>
              </w:rPr>
              <w:t>Riesgo bajo</w:t>
            </w:r>
          </w:p>
        </w:tc>
      </w:tr>
      <w:tr w:rsidR="00F82A19" w:rsidRPr="0074672E" w14:paraId="6959CFF4" w14:textId="77777777" w:rsidTr="00842D17">
        <w:tc>
          <w:tcPr>
            <w:tcW w:w="1980" w:type="dxa"/>
            <w:shd w:val="clear" w:color="auto" w:fill="auto"/>
          </w:tcPr>
          <w:p w14:paraId="248516C3" w14:textId="77777777" w:rsidR="00F82A19" w:rsidRPr="00810D79" w:rsidRDefault="008D5F0E" w:rsidP="00F82A19">
            <w:pPr>
              <w:tabs>
                <w:tab w:val="left" w:pos="-912"/>
                <w:tab w:val="left" w:pos="-720"/>
                <w:tab w:val="left" w:pos="150"/>
              </w:tabs>
              <w:spacing w:after="0" w:line="240" w:lineRule="auto"/>
              <w:rPr>
                <w:rFonts w:ascii="Arial" w:eastAsia="Times New Roman" w:hAnsi="Arial" w:cs="Arial"/>
                <w:b/>
                <w:color w:val="000000"/>
                <w:sz w:val="20"/>
              </w:rPr>
            </w:pPr>
            <w:r>
              <w:rPr>
                <w:rFonts w:ascii="Arial" w:eastAsia="Times New Roman" w:hAnsi="Arial" w:cs="Arial"/>
                <w:b/>
                <w:bCs/>
                <w:color w:val="000000"/>
                <w:sz w:val="20"/>
                <w:lang w:val="es"/>
              </w:rPr>
              <w:t xml:space="preserve">Antecedente de </w:t>
            </w:r>
            <w:r w:rsidR="00F82A19" w:rsidRPr="00810D79">
              <w:rPr>
                <w:rFonts w:ascii="Arial" w:eastAsia="Times New Roman" w:hAnsi="Arial" w:cs="Arial"/>
                <w:b/>
                <w:bCs/>
                <w:color w:val="000000"/>
                <w:sz w:val="20"/>
                <w:lang w:val="es"/>
              </w:rPr>
              <w:t>patógeno</w:t>
            </w:r>
            <w:r w:rsidR="002305E6">
              <w:rPr>
                <w:rFonts w:ascii="Arial" w:eastAsia="Times New Roman" w:hAnsi="Arial" w:cs="Arial"/>
                <w:b/>
                <w:bCs/>
                <w:color w:val="000000"/>
                <w:sz w:val="20"/>
                <w:lang w:val="es"/>
              </w:rPr>
              <w:t>s</w:t>
            </w:r>
            <w:r w:rsidR="00F82A19" w:rsidRPr="00810D79">
              <w:rPr>
                <w:rFonts w:ascii="Arial" w:eastAsia="Times New Roman" w:hAnsi="Arial" w:cs="Arial"/>
                <w:b/>
                <w:bCs/>
                <w:color w:val="000000"/>
                <w:sz w:val="20"/>
                <w:lang w:val="es"/>
              </w:rPr>
              <w:t>/plaga</w:t>
            </w:r>
            <w:r w:rsidR="002305E6">
              <w:rPr>
                <w:rFonts w:ascii="Arial" w:eastAsia="Times New Roman" w:hAnsi="Arial" w:cs="Arial"/>
                <w:b/>
                <w:bCs/>
                <w:color w:val="000000"/>
                <w:sz w:val="20"/>
                <w:lang w:val="es"/>
              </w:rPr>
              <w:t>s</w:t>
            </w:r>
          </w:p>
        </w:tc>
        <w:tc>
          <w:tcPr>
            <w:tcW w:w="2593" w:type="dxa"/>
            <w:shd w:val="clear" w:color="auto" w:fill="auto"/>
          </w:tcPr>
          <w:p w14:paraId="20C6FF4C" w14:textId="77777777" w:rsidR="00F82A19" w:rsidRPr="00810D79" w:rsidRDefault="00AF4EA4" w:rsidP="00F82A19">
            <w:p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Presencia</w:t>
            </w:r>
            <w:r w:rsidR="00F82A19" w:rsidRPr="00810D79">
              <w:rPr>
                <w:rFonts w:ascii="Arial" w:eastAsia="Times New Roman" w:hAnsi="Arial" w:cs="Arial"/>
                <w:color w:val="000000"/>
                <w:sz w:val="20"/>
                <w:lang w:val="es"/>
              </w:rPr>
              <w:t xml:space="preserve"> en la sala durante los últimos 6 meses</w:t>
            </w:r>
          </w:p>
        </w:tc>
        <w:tc>
          <w:tcPr>
            <w:tcW w:w="2172" w:type="dxa"/>
            <w:shd w:val="clear" w:color="auto" w:fill="auto"/>
          </w:tcPr>
          <w:p w14:paraId="0D3CD2E4" w14:textId="77777777" w:rsidR="00F82A19" w:rsidRPr="00810D79" w:rsidRDefault="00AF4EA4" w:rsidP="00F82A19">
            <w:p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Presencia</w:t>
            </w:r>
            <w:r w:rsidR="00F82A19" w:rsidRPr="00810D79">
              <w:rPr>
                <w:rFonts w:ascii="Arial" w:eastAsia="Times New Roman" w:hAnsi="Arial" w:cs="Arial"/>
                <w:color w:val="000000"/>
                <w:sz w:val="20"/>
                <w:lang w:val="es"/>
              </w:rPr>
              <w:t xml:space="preserve"> prev</w:t>
            </w:r>
            <w:r>
              <w:rPr>
                <w:rFonts w:ascii="Arial" w:eastAsia="Times New Roman" w:hAnsi="Arial" w:cs="Arial"/>
                <w:color w:val="000000"/>
                <w:sz w:val="20"/>
                <w:lang w:val="es"/>
              </w:rPr>
              <w:t>ia</w:t>
            </w:r>
            <w:r w:rsidR="00F82A19" w:rsidRPr="00810D79">
              <w:rPr>
                <w:rFonts w:ascii="Arial" w:eastAsia="Times New Roman" w:hAnsi="Arial" w:cs="Arial"/>
                <w:color w:val="000000"/>
                <w:sz w:val="20"/>
                <w:lang w:val="es"/>
              </w:rPr>
              <w:t xml:space="preserve"> a una iniciativa eficaz d</w:t>
            </w:r>
            <w:r>
              <w:rPr>
                <w:rFonts w:ascii="Arial" w:eastAsia="Times New Roman" w:hAnsi="Arial" w:cs="Arial"/>
                <w:color w:val="000000"/>
                <w:sz w:val="20"/>
                <w:lang w:val="es"/>
              </w:rPr>
              <w:t>e mitigación, o sin presencia</w:t>
            </w:r>
            <w:r w:rsidR="00F82A19" w:rsidRPr="00810D79">
              <w:rPr>
                <w:rFonts w:ascii="Arial" w:eastAsia="Times New Roman" w:hAnsi="Arial" w:cs="Arial"/>
                <w:color w:val="000000"/>
                <w:sz w:val="20"/>
                <w:lang w:val="es"/>
              </w:rPr>
              <w:t xml:space="preserve"> en los últimos 6 meses</w:t>
            </w:r>
          </w:p>
        </w:tc>
        <w:tc>
          <w:tcPr>
            <w:tcW w:w="2245" w:type="dxa"/>
            <w:shd w:val="clear" w:color="auto" w:fill="auto"/>
          </w:tcPr>
          <w:p w14:paraId="717324DB" w14:textId="77777777" w:rsidR="00F82A19" w:rsidRPr="00810D79" w:rsidRDefault="00AF4EA4" w:rsidP="00F82A19">
            <w:p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Sin presencia</w:t>
            </w:r>
            <w:r w:rsidR="00F82A19" w:rsidRPr="00810D79">
              <w:rPr>
                <w:rFonts w:ascii="Arial" w:eastAsia="Times New Roman" w:hAnsi="Arial" w:cs="Arial"/>
                <w:color w:val="000000"/>
                <w:sz w:val="20"/>
                <w:lang w:val="es"/>
              </w:rPr>
              <w:t xml:space="preserve"> en los últimos 6 meses</w:t>
            </w:r>
          </w:p>
        </w:tc>
      </w:tr>
      <w:tr w:rsidR="00F82A19" w:rsidRPr="00810D79" w14:paraId="4B9CD0C2" w14:textId="77777777" w:rsidTr="00842D17">
        <w:tc>
          <w:tcPr>
            <w:tcW w:w="1980" w:type="dxa"/>
            <w:shd w:val="clear" w:color="auto" w:fill="auto"/>
          </w:tcPr>
          <w:p w14:paraId="358BC125"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color w:val="000000"/>
                <w:sz w:val="20"/>
              </w:rPr>
            </w:pPr>
            <w:r w:rsidRPr="00810D79">
              <w:rPr>
                <w:rFonts w:ascii="Arial" w:eastAsia="Times New Roman" w:hAnsi="Arial" w:cs="Arial"/>
                <w:b/>
                <w:bCs/>
                <w:color w:val="000000"/>
                <w:sz w:val="20"/>
                <w:lang w:val="es"/>
              </w:rPr>
              <w:t>Ubicación en la planta</w:t>
            </w:r>
          </w:p>
        </w:tc>
        <w:tc>
          <w:tcPr>
            <w:tcW w:w="2593" w:type="dxa"/>
            <w:shd w:val="clear" w:color="auto" w:fill="auto"/>
          </w:tcPr>
          <w:p w14:paraId="4D7D8BCC" w14:textId="77777777" w:rsidR="00F82A19" w:rsidRPr="00810D79" w:rsidRDefault="00F82A19" w:rsidP="00606BC4">
            <w:p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RTE con producto expuesto </w:t>
            </w:r>
            <w:r w:rsidR="00AF4EA4">
              <w:rPr>
                <w:rFonts w:ascii="Arial" w:eastAsia="Times New Roman" w:hAnsi="Arial" w:cs="Arial"/>
                <w:color w:val="000000"/>
                <w:sz w:val="20"/>
                <w:lang w:val="es"/>
              </w:rPr>
              <w:t>o lácteos con cultivos l</w:t>
            </w:r>
            <w:r w:rsidR="00AF4EA4">
              <w:rPr>
                <w:rFonts w:ascii="Calibri" w:eastAsia="Times New Roman" w:hAnsi="Calibri" w:cs="Arial"/>
                <w:color w:val="000000"/>
                <w:sz w:val="20"/>
                <w:lang w:val="es"/>
              </w:rPr>
              <w:t>á</w:t>
            </w:r>
            <w:r w:rsidR="00AF4EA4">
              <w:rPr>
                <w:rFonts w:ascii="Arial" w:eastAsia="Times New Roman" w:hAnsi="Arial" w:cs="Arial"/>
                <w:color w:val="000000"/>
                <w:sz w:val="20"/>
                <w:lang w:val="es"/>
              </w:rPr>
              <w:t>cticos post-</w:t>
            </w:r>
            <w:r w:rsidRPr="00810D79">
              <w:rPr>
                <w:rFonts w:ascii="Arial" w:eastAsia="Times New Roman" w:hAnsi="Arial" w:cs="Arial"/>
                <w:color w:val="000000"/>
                <w:sz w:val="20"/>
                <w:lang w:val="es"/>
              </w:rPr>
              <w:t>pasteurización</w:t>
            </w:r>
          </w:p>
        </w:tc>
        <w:tc>
          <w:tcPr>
            <w:tcW w:w="2172" w:type="dxa"/>
            <w:shd w:val="clear" w:color="auto" w:fill="auto"/>
          </w:tcPr>
          <w:p w14:paraId="6468E567" w14:textId="77777777" w:rsidR="00F82A19" w:rsidRPr="00810D79" w:rsidRDefault="00F82A19" w:rsidP="00606BC4">
            <w:p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RTE o crudo con buen aislamiento durante el proyecto; Zona 4 con aislamiento limitado</w:t>
            </w:r>
          </w:p>
        </w:tc>
        <w:tc>
          <w:tcPr>
            <w:tcW w:w="2245" w:type="dxa"/>
            <w:shd w:val="clear" w:color="auto" w:fill="auto"/>
          </w:tcPr>
          <w:p w14:paraId="27358785"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Zona 4 con buen aislamiento</w:t>
            </w:r>
          </w:p>
        </w:tc>
      </w:tr>
      <w:tr w:rsidR="00F82A19" w:rsidRPr="0074672E" w14:paraId="29047408" w14:textId="77777777" w:rsidTr="00842D17">
        <w:tc>
          <w:tcPr>
            <w:tcW w:w="1980" w:type="dxa"/>
            <w:shd w:val="clear" w:color="auto" w:fill="auto"/>
          </w:tcPr>
          <w:p w14:paraId="5A017B57"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color w:val="000000"/>
                <w:sz w:val="20"/>
              </w:rPr>
            </w:pPr>
            <w:r w:rsidRPr="00810D79">
              <w:rPr>
                <w:rFonts w:ascii="Arial" w:eastAsia="Times New Roman" w:hAnsi="Arial" w:cs="Arial"/>
                <w:b/>
                <w:bCs/>
                <w:color w:val="000000"/>
                <w:sz w:val="20"/>
                <w:lang w:val="es"/>
              </w:rPr>
              <w:t>Tipo de trabajo</w:t>
            </w:r>
          </w:p>
        </w:tc>
        <w:tc>
          <w:tcPr>
            <w:tcW w:w="2593" w:type="dxa"/>
            <w:shd w:val="clear" w:color="auto" w:fill="auto"/>
          </w:tcPr>
          <w:p w14:paraId="05E5A2C8" w14:textId="77777777" w:rsidR="00F82A19" w:rsidRPr="00810D79" w:rsidRDefault="00AF4EA4" w:rsidP="00F82A19">
            <w:p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Suelo</w:t>
            </w:r>
            <w:r w:rsidR="00F82A19" w:rsidRPr="00810D79">
              <w:rPr>
                <w:rFonts w:ascii="Arial" w:eastAsia="Times New Roman" w:hAnsi="Arial" w:cs="Arial"/>
                <w:color w:val="000000"/>
                <w:sz w:val="20"/>
                <w:lang w:val="es"/>
              </w:rPr>
              <w:t xml:space="preserve"> expuesto,</w:t>
            </w:r>
            <w:r>
              <w:rPr>
                <w:rFonts w:ascii="Arial" w:eastAsia="Times New Roman" w:hAnsi="Arial" w:cs="Arial"/>
                <w:color w:val="000000"/>
                <w:sz w:val="20"/>
                <w:lang w:val="es"/>
              </w:rPr>
              <w:t xml:space="preserve"> exposición a intemperie</w:t>
            </w:r>
            <w:r w:rsidR="00F82A19" w:rsidRPr="00810D79">
              <w:rPr>
                <w:rFonts w:ascii="Arial" w:eastAsia="Times New Roman" w:hAnsi="Arial" w:cs="Arial"/>
                <w:color w:val="000000"/>
                <w:sz w:val="20"/>
                <w:lang w:val="es"/>
              </w:rPr>
              <w:t>, circu</w:t>
            </w:r>
            <w:r>
              <w:rPr>
                <w:rFonts w:ascii="Arial" w:eastAsia="Times New Roman" w:hAnsi="Arial" w:cs="Arial"/>
                <w:color w:val="000000"/>
                <w:sz w:val="20"/>
                <w:lang w:val="es"/>
              </w:rPr>
              <w:t>lación de aire compartida zonas de</w:t>
            </w:r>
            <w:r w:rsidR="00F82A19" w:rsidRPr="00810D79">
              <w:rPr>
                <w:rFonts w:ascii="Arial" w:eastAsia="Times New Roman" w:hAnsi="Arial" w:cs="Arial"/>
                <w:color w:val="000000"/>
                <w:sz w:val="20"/>
                <w:lang w:val="es"/>
              </w:rPr>
              <w:t xml:space="preserve"> producción, proyecto a largo plazo (&gt;2 semanas)</w:t>
            </w:r>
          </w:p>
        </w:tc>
        <w:tc>
          <w:tcPr>
            <w:tcW w:w="2172" w:type="dxa"/>
            <w:shd w:val="clear" w:color="auto" w:fill="auto"/>
          </w:tcPr>
          <w:p w14:paraId="55A294E4"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Riesgos controlados mediante medidas </w:t>
            </w:r>
            <w:r w:rsidR="00AF4EA4" w:rsidRPr="00810D79">
              <w:rPr>
                <w:rFonts w:ascii="Arial" w:eastAsia="Times New Roman" w:hAnsi="Arial" w:cs="Arial"/>
                <w:color w:val="000000"/>
                <w:sz w:val="20"/>
                <w:lang w:val="es"/>
              </w:rPr>
              <w:t xml:space="preserve">de intervención </w:t>
            </w:r>
            <w:r w:rsidR="00AF4EA4">
              <w:rPr>
                <w:rFonts w:ascii="Arial" w:eastAsia="Times New Roman" w:hAnsi="Arial" w:cs="Arial"/>
                <w:color w:val="000000"/>
                <w:sz w:val="20"/>
                <w:lang w:val="es"/>
              </w:rPr>
              <w:t>específicas, pero limitadas</w:t>
            </w:r>
            <w:r w:rsidRPr="00810D79">
              <w:rPr>
                <w:rFonts w:ascii="Arial" w:eastAsia="Times New Roman" w:hAnsi="Arial" w:cs="Arial"/>
                <w:color w:val="000000"/>
                <w:sz w:val="20"/>
                <w:lang w:val="es"/>
              </w:rPr>
              <w:t xml:space="preserve"> </w:t>
            </w:r>
          </w:p>
        </w:tc>
        <w:tc>
          <w:tcPr>
            <w:tcW w:w="2245" w:type="dxa"/>
            <w:shd w:val="clear" w:color="auto" w:fill="auto"/>
          </w:tcPr>
          <w:p w14:paraId="5936DE8C"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Antecedentes comprobados de éxito para proyectos similares, procesos preventivos </w:t>
            </w:r>
            <w:r w:rsidR="00AF4EA4" w:rsidRPr="00810D79">
              <w:rPr>
                <w:rFonts w:ascii="Arial" w:eastAsia="Times New Roman" w:hAnsi="Arial" w:cs="Arial"/>
                <w:color w:val="000000"/>
                <w:sz w:val="20"/>
                <w:lang w:val="es"/>
              </w:rPr>
              <w:t xml:space="preserve">pequeños </w:t>
            </w:r>
            <w:r w:rsidR="00AF4EA4">
              <w:rPr>
                <w:rFonts w:ascii="Arial" w:eastAsia="Times New Roman" w:hAnsi="Arial" w:cs="Arial"/>
                <w:color w:val="000000"/>
                <w:sz w:val="20"/>
                <w:lang w:val="es"/>
              </w:rPr>
              <w:t xml:space="preserve">son </w:t>
            </w:r>
            <w:r w:rsidRPr="00810D79">
              <w:rPr>
                <w:rFonts w:ascii="Arial" w:eastAsia="Times New Roman" w:hAnsi="Arial" w:cs="Arial"/>
                <w:color w:val="000000"/>
                <w:sz w:val="20"/>
                <w:lang w:val="es"/>
              </w:rPr>
              <w:t>suficientes</w:t>
            </w:r>
            <w:r w:rsidR="00AF4EA4" w:rsidRPr="00810D79">
              <w:rPr>
                <w:rFonts w:ascii="Arial" w:eastAsia="Times New Roman" w:hAnsi="Arial" w:cs="Arial"/>
                <w:color w:val="000000"/>
                <w:sz w:val="20"/>
                <w:lang w:val="es"/>
              </w:rPr>
              <w:t xml:space="preserve"> </w:t>
            </w:r>
          </w:p>
        </w:tc>
      </w:tr>
    </w:tbl>
    <w:p w14:paraId="2AE42236" w14:textId="77777777" w:rsidR="00F82A19" w:rsidRPr="00810D79" w:rsidRDefault="00F82A19" w:rsidP="00F82A19">
      <w:pPr>
        <w:tabs>
          <w:tab w:val="left" w:pos="-912"/>
          <w:tab w:val="left" w:pos="-720"/>
          <w:tab w:val="left" w:pos="150"/>
        </w:tabs>
        <w:spacing w:after="0" w:line="240" w:lineRule="auto"/>
        <w:ind w:left="360"/>
        <w:rPr>
          <w:rFonts w:ascii="Arial" w:eastAsia="Times New Roman" w:hAnsi="Arial" w:cs="Arial"/>
          <w:color w:val="000000"/>
          <w:sz w:val="20"/>
          <w:lang w:val="es-AR"/>
        </w:rPr>
      </w:pPr>
    </w:p>
    <w:tbl>
      <w:tblPr>
        <w:tblW w:w="11703" w:type="dxa"/>
        <w:tblInd w:w="-840" w:type="dxa"/>
        <w:tblLook w:val="01E0" w:firstRow="1" w:lastRow="1" w:firstColumn="1" w:lastColumn="1" w:noHBand="0" w:noVBand="0"/>
      </w:tblPr>
      <w:tblGrid>
        <w:gridCol w:w="2820"/>
        <w:gridCol w:w="721"/>
        <w:gridCol w:w="516"/>
        <w:gridCol w:w="377"/>
        <w:gridCol w:w="999"/>
        <w:gridCol w:w="983"/>
        <w:gridCol w:w="635"/>
        <w:gridCol w:w="1248"/>
        <w:gridCol w:w="3404"/>
      </w:tblGrid>
      <w:tr w:rsidR="00F82A19" w:rsidRPr="00810D79" w14:paraId="1141DBFE" w14:textId="77777777" w:rsidTr="00842D17">
        <w:trPr>
          <w:gridAfter w:val="1"/>
          <w:wAfter w:w="3404" w:type="dxa"/>
          <w:trHeight w:val="432"/>
        </w:trPr>
        <w:tc>
          <w:tcPr>
            <w:tcW w:w="2820" w:type="dxa"/>
            <w:shd w:val="clear" w:color="auto" w:fill="auto"/>
            <w:vAlign w:val="center"/>
          </w:tcPr>
          <w:p w14:paraId="0D013A27"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20"/>
                <w:lang w:val="es-AR"/>
              </w:rPr>
            </w:pPr>
          </w:p>
          <w:p w14:paraId="0320970E" w14:textId="77777777" w:rsidR="00F82A19" w:rsidRPr="00810D79" w:rsidRDefault="00F82A19" w:rsidP="000151F5">
            <w:pPr>
              <w:tabs>
                <w:tab w:val="left" w:pos="-912"/>
                <w:tab w:val="left" w:pos="-720"/>
                <w:tab w:val="left" w:pos="150"/>
              </w:tabs>
              <w:spacing w:after="0" w:line="240" w:lineRule="auto"/>
              <w:rPr>
                <w:rFonts w:ascii="Arial" w:eastAsia="Times New Roman" w:hAnsi="Arial" w:cs="Arial"/>
                <w:b/>
                <w:bCs/>
                <w:color w:val="000000"/>
                <w:sz w:val="20"/>
              </w:rPr>
            </w:pPr>
            <w:r w:rsidRPr="00810D79">
              <w:rPr>
                <w:rFonts w:ascii="Arial" w:eastAsia="Times New Roman" w:hAnsi="Arial" w:cs="Arial"/>
                <w:b/>
                <w:bCs/>
                <w:color w:val="000000"/>
                <w:sz w:val="20"/>
                <w:lang w:val="es"/>
              </w:rPr>
              <w:t>RIESGO DEL PROYECTO:</w:t>
            </w:r>
          </w:p>
        </w:tc>
        <w:tc>
          <w:tcPr>
            <w:tcW w:w="721" w:type="dxa"/>
            <w:shd w:val="clear" w:color="auto" w:fill="auto"/>
            <w:vAlign w:val="center"/>
          </w:tcPr>
          <w:p w14:paraId="144F9FFF"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Alto</w:t>
            </w:r>
          </w:p>
        </w:tc>
        <w:tc>
          <w:tcPr>
            <w:tcW w:w="893" w:type="dxa"/>
            <w:gridSpan w:val="2"/>
            <w:shd w:val="clear" w:color="auto" w:fill="auto"/>
            <w:vAlign w:val="center"/>
          </w:tcPr>
          <w:p w14:paraId="4DB9BE0C"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2"/>
                <w:szCs w:val="24"/>
              </w:rPr>
            </w:pPr>
            <w:r w:rsidRPr="00810D79">
              <w:rPr>
                <w:rFonts w:ascii="Arial" w:eastAsia="Times New Roman" w:hAnsi="Arial" w:cs="Arial"/>
                <w:color w:val="000000"/>
                <w:sz w:val="22"/>
                <w:szCs w:val="24"/>
                <w:lang w:val="es"/>
              </w:rPr>
              <w:fldChar w:fldCharType="begin">
                <w:ffData>
                  <w:name w:val="Check3"/>
                  <w:enabled/>
                  <w:calcOnExit w:val="0"/>
                  <w:checkBox>
                    <w:sizeAuto/>
                    <w:default w:val="0"/>
                  </w:checkBox>
                </w:ffData>
              </w:fldChar>
            </w:r>
            <w:r w:rsidRPr="00810D79">
              <w:rPr>
                <w:rFonts w:ascii="Arial" w:eastAsia="Times New Roman" w:hAnsi="Arial" w:cs="Arial"/>
                <w:color w:val="000000"/>
                <w:sz w:val="22"/>
                <w:szCs w:val="24"/>
                <w:lang w:val="es"/>
              </w:rPr>
              <w:instrText xml:space="preserve"> FORMCHECKBOX </w:instrText>
            </w:r>
            <w:r w:rsidR="002C3390">
              <w:rPr>
                <w:rFonts w:ascii="Arial" w:eastAsia="Times New Roman" w:hAnsi="Arial" w:cs="Arial"/>
                <w:color w:val="000000"/>
                <w:sz w:val="22"/>
                <w:szCs w:val="24"/>
                <w:lang w:val="es"/>
              </w:rPr>
            </w:r>
            <w:r w:rsidR="002C3390">
              <w:rPr>
                <w:rFonts w:ascii="Arial" w:eastAsia="Times New Roman" w:hAnsi="Arial" w:cs="Arial"/>
                <w:color w:val="000000"/>
                <w:sz w:val="22"/>
                <w:szCs w:val="24"/>
                <w:lang w:val="es"/>
              </w:rPr>
              <w:fldChar w:fldCharType="separate"/>
            </w:r>
            <w:r w:rsidRPr="00810D79">
              <w:rPr>
                <w:rFonts w:ascii="Arial" w:eastAsia="Times New Roman" w:hAnsi="Arial" w:cs="Arial"/>
                <w:color w:val="000000"/>
                <w:sz w:val="22"/>
                <w:szCs w:val="24"/>
                <w:lang w:val="es"/>
              </w:rPr>
              <w:fldChar w:fldCharType="end"/>
            </w:r>
          </w:p>
        </w:tc>
        <w:tc>
          <w:tcPr>
            <w:tcW w:w="999" w:type="dxa"/>
            <w:shd w:val="clear" w:color="auto" w:fill="auto"/>
            <w:vAlign w:val="center"/>
          </w:tcPr>
          <w:p w14:paraId="69BCBCFB"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Medio</w:t>
            </w:r>
          </w:p>
        </w:tc>
        <w:tc>
          <w:tcPr>
            <w:tcW w:w="983" w:type="dxa"/>
            <w:shd w:val="clear" w:color="auto" w:fill="auto"/>
            <w:vAlign w:val="center"/>
          </w:tcPr>
          <w:p w14:paraId="08AAD53C"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2"/>
                <w:szCs w:val="24"/>
              </w:rPr>
            </w:pPr>
            <w:r w:rsidRPr="00810D79">
              <w:rPr>
                <w:rFonts w:ascii="Arial" w:eastAsia="Times New Roman" w:hAnsi="Arial" w:cs="Arial"/>
                <w:color w:val="000000"/>
                <w:sz w:val="22"/>
                <w:szCs w:val="24"/>
                <w:lang w:val="es"/>
              </w:rPr>
              <w:fldChar w:fldCharType="begin">
                <w:ffData>
                  <w:name w:val=""/>
                  <w:enabled/>
                  <w:calcOnExit w:val="0"/>
                  <w:checkBox>
                    <w:sizeAuto/>
                    <w:default w:val="0"/>
                  </w:checkBox>
                </w:ffData>
              </w:fldChar>
            </w:r>
            <w:r w:rsidRPr="00810D79">
              <w:rPr>
                <w:rFonts w:ascii="Arial" w:eastAsia="Times New Roman" w:hAnsi="Arial" w:cs="Arial"/>
                <w:color w:val="000000"/>
                <w:sz w:val="22"/>
                <w:szCs w:val="24"/>
                <w:lang w:val="es"/>
              </w:rPr>
              <w:instrText xml:space="preserve"> FORMCHECKBOX </w:instrText>
            </w:r>
            <w:r w:rsidR="002C3390">
              <w:rPr>
                <w:rFonts w:ascii="Arial" w:eastAsia="Times New Roman" w:hAnsi="Arial" w:cs="Arial"/>
                <w:color w:val="000000"/>
                <w:sz w:val="22"/>
                <w:szCs w:val="24"/>
                <w:lang w:val="es"/>
              </w:rPr>
            </w:r>
            <w:r w:rsidR="002C3390">
              <w:rPr>
                <w:rFonts w:ascii="Arial" w:eastAsia="Times New Roman" w:hAnsi="Arial" w:cs="Arial"/>
                <w:color w:val="000000"/>
                <w:sz w:val="22"/>
                <w:szCs w:val="24"/>
                <w:lang w:val="es"/>
              </w:rPr>
              <w:fldChar w:fldCharType="separate"/>
            </w:r>
            <w:r w:rsidRPr="00810D79">
              <w:rPr>
                <w:rFonts w:ascii="Arial" w:eastAsia="Times New Roman" w:hAnsi="Arial" w:cs="Arial"/>
                <w:color w:val="000000"/>
                <w:sz w:val="22"/>
                <w:szCs w:val="24"/>
                <w:lang w:val="es"/>
              </w:rPr>
              <w:fldChar w:fldCharType="end"/>
            </w:r>
          </w:p>
        </w:tc>
        <w:tc>
          <w:tcPr>
            <w:tcW w:w="635" w:type="dxa"/>
            <w:shd w:val="clear" w:color="auto" w:fill="auto"/>
            <w:vAlign w:val="center"/>
          </w:tcPr>
          <w:p w14:paraId="1CC30F6E"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Bajo</w:t>
            </w:r>
          </w:p>
        </w:tc>
        <w:tc>
          <w:tcPr>
            <w:tcW w:w="1248" w:type="dxa"/>
            <w:shd w:val="clear" w:color="auto" w:fill="auto"/>
            <w:vAlign w:val="center"/>
          </w:tcPr>
          <w:p w14:paraId="02339E05"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2"/>
                <w:szCs w:val="24"/>
              </w:rPr>
            </w:pPr>
            <w:r w:rsidRPr="00810D79">
              <w:rPr>
                <w:rFonts w:ascii="Arial" w:eastAsia="Times New Roman" w:hAnsi="Arial" w:cs="Arial"/>
                <w:color w:val="000000"/>
                <w:sz w:val="22"/>
                <w:szCs w:val="24"/>
                <w:lang w:val="es"/>
              </w:rPr>
              <w:fldChar w:fldCharType="begin">
                <w:ffData>
                  <w:name w:val=""/>
                  <w:enabled/>
                  <w:calcOnExit w:val="0"/>
                  <w:checkBox>
                    <w:sizeAuto/>
                    <w:default w:val="0"/>
                  </w:checkBox>
                </w:ffData>
              </w:fldChar>
            </w:r>
            <w:r w:rsidRPr="00810D79">
              <w:rPr>
                <w:rFonts w:ascii="Arial" w:eastAsia="Times New Roman" w:hAnsi="Arial" w:cs="Arial"/>
                <w:color w:val="000000"/>
                <w:sz w:val="22"/>
                <w:szCs w:val="24"/>
                <w:lang w:val="es"/>
              </w:rPr>
              <w:instrText xml:space="preserve"> FORMCHECKBOX </w:instrText>
            </w:r>
            <w:r w:rsidR="002C3390">
              <w:rPr>
                <w:rFonts w:ascii="Arial" w:eastAsia="Times New Roman" w:hAnsi="Arial" w:cs="Arial"/>
                <w:color w:val="000000"/>
                <w:sz w:val="22"/>
                <w:szCs w:val="24"/>
                <w:lang w:val="es"/>
              </w:rPr>
            </w:r>
            <w:r w:rsidR="002C3390">
              <w:rPr>
                <w:rFonts w:ascii="Arial" w:eastAsia="Times New Roman" w:hAnsi="Arial" w:cs="Arial"/>
                <w:color w:val="000000"/>
                <w:sz w:val="22"/>
                <w:szCs w:val="24"/>
                <w:lang w:val="es"/>
              </w:rPr>
              <w:fldChar w:fldCharType="separate"/>
            </w:r>
            <w:r w:rsidRPr="00810D79">
              <w:rPr>
                <w:rFonts w:ascii="Arial" w:eastAsia="Times New Roman" w:hAnsi="Arial" w:cs="Arial"/>
                <w:color w:val="000000"/>
                <w:sz w:val="22"/>
                <w:szCs w:val="24"/>
                <w:lang w:val="es"/>
              </w:rPr>
              <w:fldChar w:fldCharType="end"/>
            </w:r>
          </w:p>
        </w:tc>
      </w:tr>
      <w:tr w:rsidR="000151F5" w:rsidRPr="00810D79" w14:paraId="7ED174BB" w14:textId="77777777" w:rsidTr="00842D17">
        <w:trPr>
          <w:gridAfter w:val="1"/>
          <w:wAfter w:w="3404" w:type="dxa"/>
          <w:trHeight w:val="432"/>
        </w:trPr>
        <w:tc>
          <w:tcPr>
            <w:tcW w:w="2820" w:type="dxa"/>
            <w:shd w:val="clear" w:color="auto" w:fill="auto"/>
            <w:vAlign w:val="center"/>
          </w:tcPr>
          <w:p w14:paraId="26A15F44" w14:textId="77777777" w:rsidR="000151F5" w:rsidRPr="00810D79" w:rsidRDefault="000151F5" w:rsidP="00F82A19">
            <w:pPr>
              <w:tabs>
                <w:tab w:val="left" w:pos="-912"/>
                <w:tab w:val="left" w:pos="-720"/>
                <w:tab w:val="left" w:pos="150"/>
              </w:tabs>
              <w:spacing w:after="0" w:line="240" w:lineRule="auto"/>
              <w:rPr>
                <w:rFonts w:ascii="Arial" w:eastAsia="Times New Roman" w:hAnsi="Arial" w:cs="Arial"/>
                <w:b/>
                <w:bCs/>
                <w:color w:val="000000"/>
                <w:sz w:val="20"/>
              </w:rPr>
            </w:pPr>
          </w:p>
        </w:tc>
        <w:tc>
          <w:tcPr>
            <w:tcW w:w="721" w:type="dxa"/>
            <w:shd w:val="clear" w:color="auto" w:fill="auto"/>
            <w:vAlign w:val="center"/>
          </w:tcPr>
          <w:p w14:paraId="17D082D5" w14:textId="77777777" w:rsidR="000151F5" w:rsidRPr="00810D79" w:rsidRDefault="000151F5" w:rsidP="00F82A19">
            <w:pPr>
              <w:tabs>
                <w:tab w:val="left" w:pos="-912"/>
                <w:tab w:val="left" w:pos="-720"/>
                <w:tab w:val="left" w:pos="150"/>
              </w:tabs>
              <w:spacing w:after="0" w:line="240" w:lineRule="auto"/>
              <w:rPr>
                <w:rFonts w:ascii="Arial" w:eastAsia="Times New Roman" w:hAnsi="Arial" w:cs="Arial"/>
                <w:color w:val="000000"/>
                <w:sz w:val="20"/>
              </w:rPr>
            </w:pPr>
          </w:p>
        </w:tc>
        <w:tc>
          <w:tcPr>
            <w:tcW w:w="893" w:type="dxa"/>
            <w:gridSpan w:val="2"/>
            <w:shd w:val="clear" w:color="auto" w:fill="auto"/>
            <w:vAlign w:val="center"/>
          </w:tcPr>
          <w:p w14:paraId="3537D1AA" w14:textId="77777777" w:rsidR="000151F5" w:rsidRPr="00810D79" w:rsidRDefault="000151F5" w:rsidP="00F82A19">
            <w:pPr>
              <w:tabs>
                <w:tab w:val="left" w:pos="-912"/>
                <w:tab w:val="left" w:pos="-720"/>
                <w:tab w:val="left" w:pos="150"/>
              </w:tabs>
              <w:spacing w:after="0" w:line="240" w:lineRule="auto"/>
              <w:rPr>
                <w:rFonts w:ascii="Arial" w:eastAsia="Times New Roman" w:hAnsi="Arial" w:cs="Arial"/>
                <w:color w:val="000000"/>
                <w:sz w:val="22"/>
                <w:szCs w:val="24"/>
              </w:rPr>
            </w:pPr>
          </w:p>
        </w:tc>
        <w:tc>
          <w:tcPr>
            <w:tcW w:w="999" w:type="dxa"/>
            <w:shd w:val="clear" w:color="auto" w:fill="auto"/>
            <w:vAlign w:val="center"/>
          </w:tcPr>
          <w:p w14:paraId="397327A5" w14:textId="77777777" w:rsidR="000151F5" w:rsidRPr="00810D79" w:rsidRDefault="000151F5" w:rsidP="00F82A19">
            <w:pPr>
              <w:tabs>
                <w:tab w:val="left" w:pos="-912"/>
                <w:tab w:val="left" w:pos="-720"/>
                <w:tab w:val="left" w:pos="150"/>
              </w:tabs>
              <w:spacing w:after="0" w:line="240" w:lineRule="auto"/>
              <w:rPr>
                <w:rFonts w:ascii="Arial" w:eastAsia="Times New Roman" w:hAnsi="Arial" w:cs="Arial"/>
                <w:color w:val="000000"/>
                <w:sz w:val="20"/>
              </w:rPr>
            </w:pPr>
          </w:p>
        </w:tc>
        <w:tc>
          <w:tcPr>
            <w:tcW w:w="983" w:type="dxa"/>
            <w:shd w:val="clear" w:color="auto" w:fill="auto"/>
            <w:vAlign w:val="center"/>
          </w:tcPr>
          <w:p w14:paraId="11C4CA53" w14:textId="77777777" w:rsidR="000151F5" w:rsidRPr="00810D79" w:rsidRDefault="000151F5" w:rsidP="00F82A19">
            <w:pPr>
              <w:tabs>
                <w:tab w:val="left" w:pos="-912"/>
                <w:tab w:val="left" w:pos="-720"/>
                <w:tab w:val="left" w:pos="150"/>
              </w:tabs>
              <w:spacing w:after="0" w:line="240" w:lineRule="auto"/>
              <w:rPr>
                <w:rFonts w:ascii="Arial" w:eastAsia="Times New Roman" w:hAnsi="Arial" w:cs="Arial"/>
                <w:color w:val="000000"/>
                <w:sz w:val="22"/>
                <w:szCs w:val="24"/>
              </w:rPr>
            </w:pPr>
          </w:p>
        </w:tc>
        <w:tc>
          <w:tcPr>
            <w:tcW w:w="635" w:type="dxa"/>
            <w:shd w:val="clear" w:color="auto" w:fill="auto"/>
            <w:vAlign w:val="center"/>
          </w:tcPr>
          <w:p w14:paraId="45927C69" w14:textId="77777777" w:rsidR="000151F5" w:rsidRPr="00810D79" w:rsidRDefault="000151F5" w:rsidP="00F82A19">
            <w:pPr>
              <w:tabs>
                <w:tab w:val="left" w:pos="-912"/>
                <w:tab w:val="left" w:pos="-720"/>
                <w:tab w:val="left" w:pos="150"/>
              </w:tabs>
              <w:spacing w:after="0" w:line="240" w:lineRule="auto"/>
              <w:rPr>
                <w:rFonts w:ascii="Arial" w:eastAsia="Times New Roman" w:hAnsi="Arial" w:cs="Arial"/>
                <w:color w:val="000000"/>
                <w:sz w:val="20"/>
              </w:rPr>
            </w:pPr>
          </w:p>
        </w:tc>
        <w:tc>
          <w:tcPr>
            <w:tcW w:w="1248" w:type="dxa"/>
            <w:shd w:val="clear" w:color="auto" w:fill="auto"/>
            <w:vAlign w:val="center"/>
          </w:tcPr>
          <w:p w14:paraId="1FBBB312" w14:textId="77777777" w:rsidR="000151F5" w:rsidRPr="00810D79" w:rsidRDefault="000151F5" w:rsidP="00F82A19">
            <w:pPr>
              <w:tabs>
                <w:tab w:val="left" w:pos="-912"/>
                <w:tab w:val="left" w:pos="-720"/>
                <w:tab w:val="left" w:pos="150"/>
              </w:tabs>
              <w:spacing w:after="0" w:line="240" w:lineRule="auto"/>
              <w:rPr>
                <w:rFonts w:ascii="Arial" w:eastAsia="Times New Roman" w:hAnsi="Arial" w:cs="Arial"/>
                <w:color w:val="000000"/>
                <w:sz w:val="22"/>
                <w:szCs w:val="24"/>
              </w:rPr>
            </w:pPr>
          </w:p>
        </w:tc>
      </w:tr>
      <w:tr w:rsidR="00F82A19" w:rsidRPr="00810D79" w14:paraId="4B72A16F" w14:textId="77777777" w:rsidTr="00842D17">
        <w:trPr>
          <w:trHeight w:val="432"/>
        </w:trPr>
        <w:tc>
          <w:tcPr>
            <w:tcW w:w="4057" w:type="dxa"/>
            <w:gridSpan w:val="3"/>
            <w:shd w:val="clear" w:color="auto" w:fill="auto"/>
            <w:vAlign w:val="bottom"/>
          </w:tcPr>
          <w:p w14:paraId="447816CE"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20"/>
              </w:rPr>
            </w:pPr>
            <w:r w:rsidRPr="00810D79">
              <w:rPr>
                <w:rFonts w:ascii="Arial" w:eastAsia="Times New Roman" w:hAnsi="Arial" w:cs="Arial"/>
                <w:b/>
                <w:bCs/>
                <w:color w:val="000000"/>
                <w:sz w:val="20"/>
                <w:lang w:val="es"/>
              </w:rPr>
              <w:t>COMENTARIOS SOBRE EL RIESGO</w:t>
            </w:r>
          </w:p>
        </w:tc>
        <w:tc>
          <w:tcPr>
            <w:tcW w:w="7646" w:type="dxa"/>
            <w:gridSpan w:val="6"/>
            <w:tcBorders>
              <w:bottom w:val="single" w:sz="4" w:space="0" w:color="auto"/>
            </w:tcBorders>
            <w:shd w:val="clear" w:color="auto" w:fill="auto"/>
          </w:tcPr>
          <w:p w14:paraId="4E0FB3D4"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18"/>
                <w:szCs w:val="20"/>
              </w:rPr>
            </w:pPr>
          </w:p>
        </w:tc>
      </w:tr>
      <w:tr w:rsidR="00F82A19" w:rsidRPr="00810D79" w14:paraId="52760D46" w14:textId="77777777" w:rsidTr="00842D17">
        <w:trPr>
          <w:trHeight w:val="288"/>
        </w:trPr>
        <w:tc>
          <w:tcPr>
            <w:tcW w:w="11703" w:type="dxa"/>
            <w:gridSpan w:val="9"/>
            <w:tcBorders>
              <w:bottom w:val="single" w:sz="4" w:space="0" w:color="auto"/>
            </w:tcBorders>
            <w:shd w:val="clear" w:color="auto" w:fill="auto"/>
          </w:tcPr>
          <w:p w14:paraId="07A7FBDD"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18"/>
                <w:szCs w:val="20"/>
              </w:rPr>
            </w:pPr>
          </w:p>
        </w:tc>
      </w:tr>
      <w:tr w:rsidR="00F82A19" w:rsidRPr="00810D79" w14:paraId="037730B9" w14:textId="77777777" w:rsidTr="00842D17">
        <w:trPr>
          <w:trHeight w:val="288"/>
        </w:trPr>
        <w:tc>
          <w:tcPr>
            <w:tcW w:w="11703" w:type="dxa"/>
            <w:gridSpan w:val="9"/>
            <w:tcBorders>
              <w:top w:val="single" w:sz="4" w:space="0" w:color="auto"/>
              <w:bottom w:val="single" w:sz="4" w:space="0" w:color="auto"/>
            </w:tcBorders>
            <w:shd w:val="clear" w:color="auto" w:fill="auto"/>
          </w:tcPr>
          <w:p w14:paraId="15E814EB"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18"/>
                <w:szCs w:val="20"/>
              </w:rPr>
            </w:pPr>
          </w:p>
        </w:tc>
      </w:tr>
    </w:tbl>
    <w:p w14:paraId="0E94E946"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rPr>
      </w:pPr>
    </w:p>
    <w:p w14:paraId="01C5E186"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i/>
          <w:color w:val="000000"/>
          <w:sz w:val="20"/>
          <w:lang w:val="es-AR"/>
        </w:rPr>
      </w:pPr>
      <w:r w:rsidRPr="00810D79">
        <w:rPr>
          <w:rFonts w:ascii="Arial" w:eastAsia="Times New Roman" w:hAnsi="Arial" w:cs="Arial"/>
          <w:i/>
          <w:iCs/>
          <w:color w:val="000000"/>
          <w:sz w:val="20"/>
          <w:lang w:val="es"/>
        </w:rPr>
        <w:t>Los elementos en cursiva deben modificarse/cambiarse para cada proyecto.  Enumera quién es responsable de cada acción del plan de construcción.</w:t>
      </w:r>
      <w:r w:rsidR="00354BC6">
        <w:rPr>
          <w:rFonts w:ascii="Arial" w:eastAsia="Times New Roman" w:hAnsi="Arial" w:cs="Arial"/>
          <w:i/>
          <w:iCs/>
          <w:color w:val="000000"/>
          <w:sz w:val="20"/>
          <w:lang w:val="es"/>
        </w:rPr>
        <w:t xml:space="preserve"> Los “requisitos m</w:t>
      </w:r>
      <w:r w:rsidR="00354BC6" w:rsidRPr="00354BC6">
        <w:rPr>
          <w:rFonts w:ascii="Arial" w:eastAsia="Times New Roman" w:hAnsi="Arial" w:cs="Arial"/>
          <w:i/>
          <w:iCs/>
          <w:color w:val="000000"/>
          <w:sz w:val="20"/>
          <w:lang w:val="es"/>
        </w:rPr>
        <w:t>í</w:t>
      </w:r>
      <w:r w:rsidR="00354BC6">
        <w:rPr>
          <w:rFonts w:ascii="Arial" w:eastAsia="Times New Roman" w:hAnsi="Arial" w:cs="Arial"/>
          <w:i/>
          <w:iCs/>
          <w:color w:val="000000"/>
          <w:sz w:val="20"/>
          <w:lang w:val="es"/>
        </w:rPr>
        <w:t>nimo</w:t>
      </w:r>
      <w:r w:rsidR="00AF4EA4">
        <w:rPr>
          <w:rFonts w:ascii="Arial" w:eastAsia="Times New Roman" w:hAnsi="Arial" w:cs="Arial"/>
          <w:i/>
          <w:iCs/>
          <w:color w:val="000000"/>
          <w:sz w:val="20"/>
          <w:lang w:val="es"/>
        </w:rPr>
        <w:t>s</w:t>
      </w:r>
      <w:r w:rsidRPr="00810D79">
        <w:rPr>
          <w:rFonts w:ascii="Arial" w:eastAsia="Times New Roman" w:hAnsi="Arial" w:cs="Arial"/>
          <w:i/>
          <w:iCs/>
          <w:color w:val="000000"/>
          <w:sz w:val="20"/>
          <w:lang w:val="es"/>
        </w:rPr>
        <w:t>” son requisitos mínimos básicos para cada sección que debe</w:t>
      </w:r>
      <w:r w:rsidR="00AF4EA4">
        <w:rPr>
          <w:rFonts w:ascii="Arial" w:eastAsia="Times New Roman" w:hAnsi="Arial" w:cs="Arial"/>
          <w:i/>
          <w:iCs/>
          <w:color w:val="000000"/>
          <w:sz w:val="20"/>
          <w:lang w:val="es"/>
        </w:rPr>
        <w:t>n</w:t>
      </w:r>
      <w:r w:rsidRPr="00810D79">
        <w:rPr>
          <w:rFonts w:ascii="Arial" w:eastAsia="Times New Roman" w:hAnsi="Arial" w:cs="Arial"/>
          <w:i/>
          <w:iCs/>
          <w:color w:val="000000"/>
          <w:sz w:val="20"/>
          <w:lang w:val="es"/>
        </w:rPr>
        <w:t xml:space="preserve"> modificarse para cumplir necesidades específicas del proyecto.</w:t>
      </w:r>
    </w:p>
    <w:p w14:paraId="1F6982E9"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i/>
          <w:color w:val="000000"/>
          <w:sz w:val="20"/>
          <w:lang w:val="es-AR"/>
        </w:rPr>
      </w:pPr>
    </w:p>
    <w:p w14:paraId="2DCFE516" w14:textId="77777777" w:rsidR="00F82A19" w:rsidRPr="00810D79" w:rsidRDefault="00F82A19" w:rsidP="00746522">
      <w:pPr>
        <w:numPr>
          <w:ilvl w:val="0"/>
          <w:numId w:val="48"/>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Implicaciones de programación</w:t>
      </w:r>
    </w:p>
    <w:p w14:paraId="1B944F91" w14:textId="77777777" w:rsidR="00F82A19" w:rsidRPr="00810D79" w:rsidRDefault="00C30276" w:rsidP="00746522">
      <w:pPr>
        <w:numPr>
          <w:ilvl w:val="1"/>
          <w:numId w:val="48"/>
        </w:numPr>
        <w:tabs>
          <w:tab w:val="left" w:pos="-912"/>
          <w:tab w:val="left" w:pos="-720"/>
          <w:tab w:val="left" w:pos="150"/>
        </w:tabs>
        <w:spacing w:after="0" w:line="240" w:lineRule="auto"/>
        <w:rPr>
          <w:rFonts w:ascii="Arial" w:eastAsia="Times New Roman" w:hAnsi="Arial" w:cs="Arial"/>
          <w:i/>
          <w:color w:val="000000"/>
          <w:sz w:val="20"/>
          <w:lang w:val="es-AR"/>
        </w:rPr>
      </w:pPr>
      <w:r>
        <w:rPr>
          <w:rFonts w:ascii="Arial" w:eastAsia="Times New Roman" w:hAnsi="Arial" w:cs="Arial"/>
          <w:i/>
          <w:iCs/>
          <w:color w:val="000000"/>
          <w:sz w:val="20"/>
          <w:lang w:val="es"/>
        </w:rPr>
        <w:t>¿Se mantendr</w:t>
      </w:r>
      <w:r w:rsidRPr="00C30276">
        <w:rPr>
          <w:rFonts w:ascii="Arial" w:eastAsia="Times New Roman" w:hAnsi="Arial" w:cs="Arial"/>
          <w:i/>
          <w:iCs/>
          <w:color w:val="000000"/>
          <w:sz w:val="20"/>
          <w:lang w:val="es"/>
        </w:rPr>
        <w:t>á</w:t>
      </w:r>
      <w:r w:rsidR="00AF4EA4">
        <w:rPr>
          <w:rFonts w:ascii="Arial" w:eastAsia="Times New Roman" w:hAnsi="Arial" w:cs="Arial"/>
          <w:i/>
          <w:iCs/>
          <w:color w:val="000000"/>
          <w:sz w:val="20"/>
          <w:lang w:val="es"/>
        </w:rPr>
        <w:t xml:space="preserve"> </w:t>
      </w:r>
      <w:r>
        <w:rPr>
          <w:rFonts w:ascii="Arial" w:eastAsia="Times New Roman" w:hAnsi="Arial" w:cs="Arial"/>
          <w:i/>
          <w:iCs/>
          <w:color w:val="000000"/>
          <w:sz w:val="20"/>
          <w:lang w:val="es"/>
        </w:rPr>
        <w:t xml:space="preserve">en </w:t>
      </w:r>
      <w:r w:rsidR="00AF4EA4">
        <w:rPr>
          <w:rFonts w:ascii="Arial" w:eastAsia="Times New Roman" w:hAnsi="Arial" w:cs="Arial"/>
          <w:i/>
          <w:iCs/>
          <w:color w:val="000000"/>
          <w:sz w:val="20"/>
          <w:lang w:val="es"/>
        </w:rPr>
        <w:t>producción</w:t>
      </w:r>
      <w:r w:rsidR="00F82A19" w:rsidRPr="00810D79">
        <w:rPr>
          <w:rFonts w:ascii="Arial" w:eastAsia="Times New Roman" w:hAnsi="Arial" w:cs="Arial"/>
          <w:i/>
          <w:iCs/>
          <w:color w:val="000000"/>
          <w:sz w:val="20"/>
          <w:lang w:val="es"/>
        </w:rPr>
        <w:t xml:space="preserve"> la sala?</w:t>
      </w:r>
    </w:p>
    <w:p w14:paraId="23BD2799" w14:textId="77777777" w:rsidR="00F82A19" w:rsidRPr="00810D79" w:rsidRDefault="00F82A19" w:rsidP="00746522">
      <w:pPr>
        <w:numPr>
          <w:ilvl w:val="1"/>
          <w:numId w:val="48"/>
        </w:numPr>
        <w:tabs>
          <w:tab w:val="left" w:pos="-912"/>
          <w:tab w:val="left" w:pos="-720"/>
          <w:tab w:val="left" w:pos="150"/>
        </w:tabs>
        <w:spacing w:after="0" w:line="240" w:lineRule="auto"/>
        <w:rPr>
          <w:rFonts w:ascii="Arial" w:eastAsia="Times New Roman" w:hAnsi="Arial" w:cs="Arial"/>
          <w:i/>
          <w:color w:val="000000"/>
          <w:sz w:val="20"/>
          <w:lang w:val="es-AR"/>
        </w:rPr>
      </w:pPr>
      <w:r w:rsidRPr="00810D79">
        <w:rPr>
          <w:rFonts w:ascii="Arial" w:eastAsia="Times New Roman" w:hAnsi="Arial" w:cs="Arial"/>
          <w:i/>
          <w:iCs/>
          <w:color w:val="000000"/>
          <w:sz w:val="20"/>
          <w:lang w:val="es"/>
        </w:rPr>
        <w:t>¿Los aspectos de la construcción (limpieza/tránsito) afectarán otras partes de la planta?</w:t>
      </w:r>
    </w:p>
    <w:p w14:paraId="2AA4DBB8" w14:textId="77777777" w:rsidR="00F82A19" w:rsidRPr="00810D79" w:rsidRDefault="00F82A19" w:rsidP="00746522">
      <w:pPr>
        <w:numPr>
          <w:ilvl w:val="1"/>
          <w:numId w:val="48"/>
        </w:numPr>
        <w:tabs>
          <w:tab w:val="left" w:pos="-912"/>
          <w:tab w:val="left" w:pos="-720"/>
          <w:tab w:val="left" w:pos="150"/>
        </w:tabs>
        <w:spacing w:after="0" w:line="240" w:lineRule="auto"/>
        <w:rPr>
          <w:rFonts w:ascii="Arial" w:eastAsia="Times New Roman" w:hAnsi="Arial" w:cs="Arial"/>
          <w:i/>
          <w:color w:val="000000"/>
          <w:sz w:val="20"/>
          <w:lang w:val="es-AR"/>
        </w:rPr>
      </w:pPr>
      <w:r w:rsidRPr="00810D79">
        <w:rPr>
          <w:rFonts w:ascii="Arial" w:eastAsia="Times New Roman" w:hAnsi="Arial" w:cs="Arial"/>
          <w:i/>
          <w:iCs/>
          <w:color w:val="000000"/>
          <w:sz w:val="20"/>
          <w:lang w:val="es"/>
        </w:rPr>
        <w:t>¿Cuál es el cr</w:t>
      </w:r>
      <w:r w:rsidR="00865651">
        <w:rPr>
          <w:rFonts w:ascii="Arial" w:eastAsia="Times New Roman" w:hAnsi="Arial" w:cs="Arial"/>
          <w:i/>
          <w:iCs/>
          <w:color w:val="000000"/>
          <w:sz w:val="20"/>
          <w:lang w:val="es"/>
        </w:rPr>
        <w:t>onograma del proyecto, de principio</w:t>
      </w:r>
      <w:r w:rsidRPr="00810D79">
        <w:rPr>
          <w:rFonts w:ascii="Arial" w:eastAsia="Times New Roman" w:hAnsi="Arial" w:cs="Arial"/>
          <w:i/>
          <w:iCs/>
          <w:color w:val="000000"/>
          <w:sz w:val="20"/>
          <w:lang w:val="es"/>
        </w:rPr>
        <w:t xml:space="preserve"> a fin?</w:t>
      </w:r>
    </w:p>
    <w:p w14:paraId="118DF218"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lang w:val="es-AR"/>
        </w:rPr>
      </w:pPr>
    </w:p>
    <w:p w14:paraId="0D8D4ACE" w14:textId="77777777" w:rsidR="00F82A19" w:rsidRPr="00810D79" w:rsidRDefault="00F82A19" w:rsidP="00F82A19">
      <w:pPr>
        <w:tabs>
          <w:tab w:val="left" w:pos="-912"/>
          <w:tab w:val="left" w:pos="-720"/>
          <w:tab w:val="left" w:pos="150"/>
        </w:tabs>
        <w:spacing w:after="60" w:line="240" w:lineRule="auto"/>
        <w:rPr>
          <w:rFonts w:ascii="Arial" w:eastAsia="Times New Roman" w:hAnsi="Arial" w:cs="Arial"/>
          <w:color w:val="000000"/>
          <w:sz w:val="20"/>
          <w:u w:val="single"/>
        </w:rPr>
      </w:pPr>
      <w:r w:rsidRPr="00810D79">
        <w:rPr>
          <w:rFonts w:ascii="Arial" w:eastAsia="Times New Roman" w:hAnsi="Arial" w:cs="Arial"/>
          <w:color w:val="000000"/>
          <w:sz w:val="18"/>
          <w:szCs w:val="20"/>
          <w:u w:val="single"/>
          <w:lang w:val="es"/>
        </w:rPr>
        <w:t xml:space="preserve">ANTES </w:t>
      </w:r>
      <w:r w:rsidRPr="00810D79">
        <w:rPr>
          <w:rFonts w:ascii="Arial" w:eastAsia="Times New Roman" w:hAnsi="Arial" w:cs="Arial"/>
          <w:color w:val="000000"/>
          <w:sz w:val="20"/>
          <w:u w:val="single"/>
          <w:lang w:val="es"/>
        </w:rPr>
        <w:t>DE LA CONSTRUCCIÓN</w:t>
      </w:r>
    </w:p>
    <w:p w14:paraId="007B6A47"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u w:val="single"/>
        </w:rPr>
      </w:pPr>
    </w:p>
    <w:p w14:paraId="19A8C411" w14:textId="77777777" w:rsidR="00F82A19" w:rsidRPr="00810D79" w:rsidRDefault="00F82A19" w:rsidP="00354BC6">
      <w:pPr>
        <w:numPr>
          <w:ilvl w:val="0"/>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u w:val="single"/>
          <w:lang w:val="es"/>
        </w:rPr>
        <w:t>Capacitación de contratistas</w:t>
      </w:r>
      <w:r w:rsidRPr="00810D79">
        <w:rPr>
          <w:rFonts w:ascii="Cambria" w:eastAsia="Times New Roman" w:hAnsi="Cambria" w:cs="Arial"/>
          <w:color w:val="000000"/>
          <w:sz w:val="20"/>
          <w:lang w:val="es"/>
        </w:rPr>
        <w:t>—</w:t>
      </w:r>
      <w:r w:rsidR="00865651">
        <w:rPr>
          <w:rFonts w:ascii="Arial" w:eastAsia="Times New Roman" w:hAnsi="Arial" w:cs="Arial"/>
          <w:b/>
          <w:bCs/>
          <w:color w:val="000000"/>
          <w:sz w:val="20"/>
          <w:lang w:val="es"/>
        </w:rPr>
        <w:t xml:space="preserve">Requisitos </w:t>
      </w:r>
      <w:r w:rsidR="00354BC6" w:rsidRPr="00354BC6">
        <w:rPr>
          <w:rFonts w:ascii="Arial" w:eastAsia="Times New Roman" w:hAnsi="Arial" w:cs="Arial"/>
          <w:b/>
          <w:bCs/>
          <w:color w:val="000000"/>
          <w:sz w:val="20"/>
          <w:lang w:val="es"/>
        </w:rPr>
        <w:t>mínimos</w:t>
      </w:r>
    </w:p>
    <w:p w14:paraId="7A768256" w14:textId="77777777" w:rsidR="00F82A19" w:rsidRPr="00810D79" w:rsidRDefault="00F82A19" w:rsidP="00A954E0">
      <w:pPr>
        <w:numPr>
          <w:ilvl w:val="1"/>
          <w:numId w:val="51"/>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La capacitación básica del contratista se realizará cuando llegue a la planta, en base al contratista.</w:t>
      </w:r>
    </w:p>
    <w:p w14:paraId="2F73117F" w14:textId="77777777" w:rsidR="00F82A19" w:rsidRPr="00810D79" w:rsidRDefault="00F82A19" w:rsidP="00746522">
      <w:pPr>
        <w:numPr>
          <w:ilvl w:val="1"/>
          <w:numId w:val="51"/>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La capacitación consistirá de una revisión de las GMP y patrones de tránsito, así como de los requisitos de seguridad y protección.</w:t>
      </w:r>
    </w:p>
    <w:p w14:paraId="6C72F4C0" w14:textId="77777777" w:rsidR="00F82A19" w:rsidRPr="00810D79" w:rsidRDefault="00F82A19" w:rsidP="00746522">
      <w:pPr>
        <w:numPr>
          <w:ilvl w:val="1"/>
          <w:numId w:val="51"/>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Los contratistas cumplirán todos los procedimientos estándar de contratistas en planta y utilizarán indumentaria adecuada, incluso redes para el cabe</w:t>
      </w:r>
      <w:r w:rsidR="00865651">
        <w:rPr>
          <w:rFonts w:ascii="Arial" w:eastAsia="Times New Roman" w:hAnsi="Arial" w:cs="Arial"/>
          <w:color w:val="000000"/>
          <w:sz w:val="20"/>
          <w:lang w:val="es"/>
        </w:rPr>
        <w:t>llo/barba, cascos</w:t>
      </w:r>
      <w:r w:rsidRPr="00810D79">
        <w:rPr>
          <w:rFonts w:ascii="Arial" w:eastAsia="Times New Roman" w:hAnsi="Arial" w:cs="Arial"/>
          <w:color w:val="000000"/>
          <w:sz w:val="20"/>
          <w:lang w:val="es"/>
        </w:rPr>
        <w:t xml:space="preserve">, tapones para los oídos, lentes de seguridad, cubre zapatos y batas, en todo momento durante el trabajo. </w:t>
      </w:r>
    </w:p>
    <w:p w14:paraId="11244BC2" w14:textId="77777777" w:rsidR="00F82A19" w:rsidRPr="00810D79" w:rsidRDefault="00F82A19" w:rsidP="00746522">
      <w:pPr>
        <w:numPr>
          <w:ilvl w:val="1"/>
          <w:numId w:val="51"/>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Todas las piezas, equipos y herramientas que ingresen al área se limpiarán y </w:t>
      </w:r>
      <w:proofErr w:type="spellStart"/>
      <w:r w:rsidRPr="00810D79">
        <w:rPr>
          <w:rFonts w:ascii="Arial" w:eastAsia="Times New Roman" w:hAnsi="Arial" w:cs="Arial"/>
          <w:color w:val="000000"/>
          <w:sz w:val="20"/>
          <w:lang w:val="es"/>
        </w:rPr>
        <w:t>sanitizarán</w:t>
      </w:r>
      <w:proofErr w:type="spellEnd"/>
      <w:r w:rsidRPr="00810D79">
        <w:rPr>
          <w:rFonts w:ascii="Arial" w:eastAsia="Times New Roman" w:hAnsi="Arial" w:cs="Arial"/>
          <w:color w:val="000000"/>
          <w:sz w:val="20"/>
          <w:lang w:val="es"/>
        </w:rPr>
        <w:t xml:space="preserve"> a fondo antes de ingresar a la planta.  </w:t>
      </w:r>
    </w:p>
    <w:p w14:paraId="387B1B6E" w14:textId="77777777" w:rsidR="00F82A19" w:rsidRPr="00810D79" w:rsidRDefault="00865651" w:rsidP="00746522">
      <w:pPr>
        <w:numPr>
          <w:ilvl w:val="2"/>
          <w:numId w:val="51"/>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 xml:space="preserve">No se permitirá la presencia de </w:t>
      </w:r>
      <w:r w:rsidR="00F82A19" w:rsidRPr="00810D79">
        <w:rPr>
          <w:rFonts w:ascii="Arial" w:eastAsia="Times New Roman" w:hAnsi="Arial" w:cs="Arial"/>
          <w:color w:val="000000"/>
          <w:sz w:val="20"/>
          <w:lang w:val="es"/>
        </w:rPr>
        <w:t xml:space="preserve">suciedad visible en ninguna pieza, herramienta y equipo </w:t>
      </w:r>
      <w:r>
        <w:rPr>
          <w:rFonts w:ascii="Arial" w:eastAsia="Times New Roman" w:hAnsi="Arial" w:cs="Arial"/>
          <w:color w:val="000000"/>
          <w:sz w:val="20"/>
          <w:lang w:val="es"/>
        </w:rPr>
        <w:t xml:space="preserve">que </w:t>
      </w:r>
      <w:r w:rsidR="00F82A19" w:rsidRPr="00810D79">
        <w:rPr>
          <w:rFonts w:ascii="Arial" w:eastAsia="Times New Roman" w:hAnsi="Arial" w:cs="Arial"/>
          <w:color w:val="000000"/>
          <w:sz w:val="20"/>
          <w:lang w:val="es"/>
        </w:rPr>
        <w:t>ingrese a esta área.</w:t>
      </w:r>
    </w:p>
    <w:p w14:paraId="65D82F83" w14:textId="77777777" w:rsidR="00F82A19" w:rsidRPr="00810D79" w:rsidRDefault="00F82A19" w:rsidP="00746522">
      <w:pPr>
        <w:numPr>
          <w:ilvl w:val="2"/>
          <w:numId w:val="51"/>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Las herramientas con ruedas (montacargas, carretillas, elevadores de tijera, etc.) deb</w:t>
      </w:r>
      <w:r w:rsidR="00865651">
        <w:rPr>
          <w:rFonts w:ascii="Arial" w:eastAsia="Times New Roman" w:hAnsi="Arial" w:cs="Arial"/>
          <w:color w:val="000000"/>
          <w:sz w:val="20"/>
          <w:lang w:val="es"/>
        </w:rPr>
        <w:t xml:space="preserve">en </w:t>
      </w:r>
      <w:proofErr w:type="spellStart"/>
      <w:r w:rsidR="00865651">
        <w:rPr>
          <w:rFonts w:ascii="Arial" w:eastAsia="Times New Roman" w:hAnsi="Arial" w:cs="Arial"/>
          <w:color w:val="000000"/>
          <w:sz w:val="20"/>
          <w:lang w:val="es"/>
        </w:rPr>
        <w:t>sanitizarse</w:t>
      </w:r>
      <w:proofErr w:type="spellEnd"/>
      <w:r w:rsidR="00865651">
        <w:rPr>
          <w:rFonts w:ascii="Arial" w:eastAsia="Times New Roman" w:hAnsi="Arial" w:cs="Arial"/>
          <w:color w:val="000000"/>
          <w:sz w:val="20"/>
          <w:lang w:val="es"/>
        </w:rPr>
        <w:t xml:space="preserve"> cuando se introduzcan a la planta, y muestrearse (con hisopos o esponjas)</w:t>
      </w:r>
      <w:r w:rsidRPr="00810D79">
        <w:rPr>
          <w:rFonts w:ascii="Arial" w:eastAsia="Times New Roman" w:hAnsi="Arial" w:cs="Arial"/>
          <w:color w:val="000000"/>
          <w:sz w:val="20"/>
          <w:lang w:val="es"/>
        </w:rPr>
        <w:t xml:space="preserve"> cuando estén secas.</w:t>
      </w:r>
    </w:p>
    <w:p w14:paraId="31A3ABA7" w14:textId="77777777" w:rsidR="00F82A19" w:rsidRPr="00810D79" w:rsidRDefault="00F82A19" w:rsidP="00746522">
      <w:pPr>
        <w:numPr>
          <w:ilvl w:val="2"/>
          <w:numId w:val="51"/>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Una vez que las herramientas y equipos se encuentren en la planta, </w:t>
      </w:r>
      <w:r w:rsidR="00865651">
        <w:rPr>
          <w:rFonts w:ascii="Arial" w:eastAsia="Times New Roman" w:hAnsi="Arial" w:cs="Arial"/>
          <w:color w:val="000000"/>
          <w:sz w:val="20"/>
          <w:lang w:val="es"/>
        </w:rPr>
        <w:t>deben permanecer adentro, si es</w:t>
      </w:r>
      <w:r w:rsidRPr="00810D79">
        <w:rPr>
          <w:rFonts w:ascii="Arial" w:eastAsia="Times New Roman" w:hAnsi="Arial" w:cs="Arial"/>
          <w:color w:val="000000"/>
          <w:sz w:val="20"/>
          <w:lang w:val="es"/>
        </w:rPr>
        <w:t xml:space="preserve"> posible.  Las herramientas/equipos deben limpiarse/</w:t>
      </w:r>
      <w:proofErr w:type="spellStart"/>
      <w:r w:rsidRPr="00810D79">
        <w:rPr>
          <w:rFonts w:ascii="Arial" w:eastAsia="Times New Roman" w:hAnsi="Arial" w:cs="Arial"/>
          <w:color w:val="000000"/>
          <w:sz w:val="20"/>
          <w:lang w:val="es"/>
        </w:rPr>
        <w:t>sanitizarse</w:t>
      </w:r>
      <w:proofErr w:type="spellEnd"/>
      <w:r w:rsidRPr="00810D79">
        <w:rPr>
          <w:rFonts w:ascii="Arial" w:eastAsia="Times New Roman" w:hAnsi="Arial" w:cs="Arial"/>
          <w:color w:val="000000"/>
          <w:sz w:val="20"/>
          <w:lang w:val="es"/>
        </w:rPr>
        <w:t xml:space="preserve"> al reingresar a la planta.</w:t>
      </w:r>
    </w:p>
    <w:p w14:paraId="6EFCF131" w14:textId="77777777" w:rsidR="00F82A19" w:rsidRPr="00810D79" w:rsidRDefault="00F82A19" w:rsidP="00746522">
      <w:pPr>
        <w:numPr>
          <w:ilvl w:val="1"/>
          <w:numId w:val="51"/>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No se permite el acceso a ningún área más allá de las áreas de construcción/trabajos sin autorización previa.</w:t>
      </w:r>
    </w:p>
    <w:p w14:paraId="78BDE899" w14:textId="77777777" w:rsidR="00F82A19" w:rsidRPr="00810D79" w:rsidRDefault="00F82A19" w:rsidP="00746522">
      <w:pPr>
        <w:numPr>
          <w:ilvl w:val="1"/>
          <w:numId w:val="51"/>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Los contratistas deben colaborar con la planta para garantizar que la indumentaria y accesorios de acceso a la planta, así como los químicos de limpieza y </w:t>
      </w:r>
      <w:proofErr w:type="spellStart"/>
      <w:r w:rsidRPr="00810D79">
        <w:rPr>
          <w:rFonts w:ascii="Arial" w:eastAsia="Times New Roman" w:hAnsi="Arial" w:cs="Arial"/>
          <w:color w:val="000000"/>
          <w:sz w:val="20"/>
          <w:lang w:val="es"/>
        </w:rPr>
        <w:t>sanitización</w:t>
      </w:r>
      <w:proofErr w:type="spellEnd"/>
      <w:r w:rsidRPr="00810D79">
        <w:rPr>
          <w:rFonts w:ascii="Arial" w:eastAsia="Times New Roman" w:hAnsi="Arial" w:cs="Arial"/>
          <w:color w:val="000000"/>
          <w:sz w:val="20"/>
          <w:lang w:val="es"/>
        </w:rPr>
        <w:t>, estén disponibles en cantidades suficientes en todo momento.</w:t>
      </w:r>
    </w:p>
    <w:p w14:paraId="289122E7" w14:textId="77777777" w:rsidR="00F82A19" w:rsidRPr="00810D79" w:rsidRDefault="00F82A19" w:rsidP="00746522">
      <w:pPr>
        <w:numPr>
          <w:ilvl w:val="1"/>
          <w:numId w:val="51"/>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Establezca requisitos para el uso de la sala de descanso/baños, y las GMP obligatorias para este proyecto.</w:t>
      </w:r>
    </w:p>
    <w:p w14:paraId="62F4D25B"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i/>
          <w:color w:val="000000"/>
          <w:sz w:val="20"/>
          <w:lang w:val="es-AR"/>
        </w:rPr>
      </w:pPr>
    </w:p>
    <w:p w14:paraId="6536D01D" w14:textId="77777777" w:rsidR="00F82A19" w:rsidRPr="00810D79" w:rsidRDefault="00F82A19" w:rsidP="00746522">
      <w:pPr>
        <w:numPr>
          <w:ilvl w:val="0"/>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Aislar el sitio</w:t>
      </w:r>
    </w:p>
    <w:p w14:paraId="02DAC753"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Proyectos a corto p</w:t>
      </w:r>
      <w:r w:rsidR="00865651">
        <w:rPr>
          <w:rFonts w:ascii="Arial" w:eastAsia="Times New Roman" w:hAnsi="Arial" w:cs="Arial"/>
          <w:color w:val="000000"/>
          <w:sz w:val="20"/>
          <w:lang w:val="es"/>
        </w:rPr>
        <w:t>lazo (&lt;3 días): plástico de</w:t>
      </w:r>
      <w:r w:rsidRPr="00810D79">
        <w:rPr>
          <w:rFonts w:ascii="Arial" w:eastAsia="Times New Roman" w:hAnsi="Arial" w:cs="Arial"/>
          <w:color w:val="000000"/>
          <w:sz w:val="20"/>
          <w:lang w:val="es"/>
        </w:rPr>
        <w:t xml:space="preserve"> triple</w:t>
      </w:r>
      <w:r w:rsidR="00865651">
        <w:rPr>
          <w:rFonts w:ascii="Arial" w:eastAsia="Times New Roman" w:hAnsi="Arial" w:cs="Arial"/>
          <w:color w:val="000000"/>
          <w:sz w:val="20"/>
          <w:lang w:val="es"/>
        </w:rPr>
        <w:t xml:space="preserve"> capa</w:t>
      </w:r>
      <w:r w:rsidRPr="00810D79">
        <w:rPr>
          <w:rFonts w:ascii="Arial" w:eastAsia="Times New Roman" w:hAnsi="Arial" w:cs="Arial"/>
          <w:color w:val="000000"/>
          <w:sz w:val="20"/>
          <w:lang w:val="es"/>
        </w:rPr>
        <w:t xml:space="preserve"> con pasadores de madera o metal:</w:t>
      </w:r>
    </w:p>
    <w:p w14:paraId="1E1D6604" w14:textId="77777777" w:rsidR="00F82A19" w:rsidRPr="00810D79" w:rsidRDefault="00F82A19" w:rsidP="00746522">
      <w:pPr>
        <w:numPr>
          <w:ilvl w:val="2"/>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Se deben usar pasadores metálicos si el área recibirá limpieza en húmedo de forma rutinaria.</w:t>
      </w:r>
    </w:p>
    <w:p w14:paraId="68DF5708" w14:textId="77777777" w:rsidR="00F82A19" w:rsidRPr="00810D79" w:rsidRDefault="00F82A19" w:rsidP="00746522">
      <w:pPr>
        <w:numPr>
          <w:ilvl w:val="2"/>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Se deben usar almohadillas</w:t>
      </w:r>
      <w:r w:rsidR="00C30276" w:rsidRPr="00C30276">
        <w:rPr>
          <w:rFonts w:ascii="Arial" w:eastAsia="Times New Roman" w:hAnsi="Arial" w:cs="Arial"/>
          <w:color w:val="000000"/>
          <w:sz w:val="20"/>
          <w:lang w:val="es"/>
        </w:rPr>
        <w:t xml:space="preserve"> </w:t>
      </w:r>
      <w:r w:rsidR="00C30276" w:rsidRPr="00810D79">
        <w:rPr>
          <w:rFonts w:ascii="Arial" w:eastAsia="Times New Roman" w:hAnsi="Arial" w:cs="Arial"/>
          <w:color w:val="000000"/>
          <w:sz w:val="20"/>
          <w:lang w:val="es"/>
        </w:rPr>
        <w:t xml:space="preserve">absorbentes </w:t>
      </w:r>
      <w:r w:rsidRPr="00810D79">
        <w:rPr>
          <w:rFonts w:ascii="Arial" w:eastAsia="Times New Roman" w:hAnsi="Arial" w:cs="Arial"/>
          <w:color w:val="000000"/>
          <w:sz w:val="20"/>
          <w:lang w:val="es"/>
        </w:rPr>
        <w:t xml:space="preserve">/diques </w:t>
      </w:r>
      <w:r w:rsidR="00C30276">
        <w:rPr>
          <w:rFonts w:ascii="Arial" w:eastAsia="Times New Roman" w:hAnsi="Arial" w:cs="Arial"/>
          <w:color w:val="000000"/>
          <w:sz w:val="20"/>
          <w:lang w:val="es"/>
        </w:rPr>
        <w:t>para desviar el agua, o contener el agua en el</w:t>
      </w:r>
      <w:r w:rsidRPr="00810D79">
        <w:rPr>
          <w:rFonts w:ascii="Arial" w:eastAsia="Times New Roman" w:hAnsi="Arial" w:cs="Arial"/>
          <w:color w:val="000000"/>
          <w:sz w:val="20"/>
          <w:lang w:val="es"/>
        </w:rPr>
        <w:t xml:space="preserve"> sitio de construcción.</w:t>
      </w:r>
    </w:p>
    <w:p w14:paraId="5B1ACBDC" w14:textId="77777777" w:rsidR="00F82A19" w:rsidRPr="00810D79" w:rsidRDefault="00F82A19" w:rsidP="00746522">
      <w:pPr>
        <w:numPr>
          <w:ilvl w:val="2"/>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Asegúrese de que exista una buena junta </w:t>
      </w:r>
      <w:r w:rsidR="00C30276">
        <w:rPr>
          <w:rFonts w:ascii="Arial" w:eastAsia="Times New Roman" w:hAnsi="Arial" w:cs="Arial"/>
          <w:color w:val="000000"/>
          <w:sz w:val="20"/>
          <w:lang w:val="es"/>
        </w:rPr>
        <w:t xml:space="preserve">sellada </w:t>
      </w:r>
      <w:r w:rsidRPr="00810D79">
        <w:rPr>
          <w:rFonts w:ascii="Arial" w:eastAsia="Times New Roman" w:hAnsi="Arial" w:cs="Arial"/>
          <w:color w:val="000000"/>
          <w:sz w:val="20"/>
          <w:lang w:val="es"/>
        </w:rPr>
        <w:t>a lo largo de la pared/piso.</w:t>
      </w:r>
    </w:p>
    <w:p w14:paraId="2E0B9DBA" w14:textId="77777777" w:rsidR="00F82A19" w:rsidRPr="00810D79" w:rsidRDefault="00C30276" w:rsidP="00746522">
      <w:pPr>
        <w:numPr>
          <w:ilvl w:val="2"/>
          <w:numId w:val="49"/>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Si no se lleva a cabo</w:t>
      </w:r>
      <w:r w:rsidR="00F82A19" w:rsidRPr="00810D79">
        <w:rPr>
          <w:rFonts w:ascii="Arial" w:eastAsia="Times New Roman" w:hAnsi="Arial" w:cs="Arial"/>
          <w:color w:val="000000"/>
          <w:sz w:val="20"/>
          <w:lang w:val="es"/>
        </w:rPr>
        <w:t xml:space="preserve"> producción en el área, s</w:t>
      </w:r>
      <w:r>
        <w:rPr>
          <w:rFonts w:ascii="Arial" w:eastAsia="Times New Roman" w:hAnsi="Arial" w:cs="Arial"/>
          <w:color w:val="000000"/>
          <w:sz w:val="20"/>
          <w:lang w:val="es"/>
        </w:rPr>
        <w:t xml:space="preserve">e deben proteger </w:t>
      </w:r>
      <w:proofErr w:type="gramStart"/>
      <w:r>
        <w:rPr>
          <w:rFonts w:ascii="Arial" w:eastAsia="Times New Roman" w:hAnsi="Arial" w:cs="Arial"/>
          <w:color w:val="000000"/>
          <w:sz w:val="20"/>
          <w:lang w:val="es"/>
        </w:rPr>
        <w:t>las</w:t>
      </w:r>
      <w:r w:rsidR="00F82A19" w:rsidRPr="00810D79">
        <w:rPr>
          <w:rFonts w:ascii="Arial" w:eastAsia="Times New Roman" w:hAnsi="Arial" w:cs="Arial"/>
          <w:color w:val="000000"/>
          <w:sz w:val="20"/>
          <w:lang w:val="es"/>
        </w:rPr>
        <w:t xml:space="preserve"> zona</w:t>
      </w:r>
      <w:proofErr w:type="gramEnd"/>
      <w:r w:rsidR="00F82A19" w:rsidRPr="00810D79">
        <w:rPr>
          <w:rFonts w:ascii="Arial" w:eastAsia="Times New Roman" w:hAnsi="Arial" w:cs="Arial"/>
          <w:color w:val="000000"/>
          <w:sz w:val="20"/>
          <w:lang w:val="es"/>
        </w:rPr>
        <w:t xml:space="preserve"> 1 con plástico, pero es posible que no se necesite usar una contención (dependiendo del proyecto).</w:t>
      </w:r>
    </w:p>
    <w:p w14:paraId="0EAEA424"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Proyectos a largo plazo (&gt;2 semanas)</w:t>
      </w:r>
      <w:r w:rsidRPr="00810D79">
        <w:rPr>
          <w:rFonts w:ascii="Cambria" w:eastAsia="Times New Roman" w:hAnsi="Cambria" w:cs="Arial"/>
          <w:color w:val="000000"/>
          <w:sz w:val="20"/>
          <w:lang w:val="es"/>
        </w:rPr>
        <w:t>:</w:t>
      </w:r>
      <w:r w:rsidRPr="00810D79">
        <w:rPr>
          <w:rFonts w:ascii="Arial" w:eastAsia="Times New Roman" w:hAnsi="Arial" w:cs="Arial"/>
          <w:color w:val="000000"/>
          <w:sz w:val="20"/>
          <w:lang w:val="es"/>
        </w:rPr>
        <w:t xml:space="preserve"> pared de IMP o contención de </w:t>
      </w:r>
      <w:r w:rsidR="002E72E0">
        <w:rPr>
          <w:rFonts w:ascii="Arial" w:eastAsia="Times New Roman" w:hAnsi="Arial" w:cs="Arial"/>
          <w:color w:val="000000"/>
          <w:sz w:val="20"/>
          <w:lang w:val="es"/>
        </w:rPr>
        <w:t>triplay (madera contrachapada), con al menos dos capas</w:t>
      </w:r>
      <w:r w:rsidRPr="00810D79">
        <w:rPr>
          <w:rFonts w:ascii="Arial" w:eastAsia="Times New Roman" w:hAnsi="Arial" w:cs="Arial"/>
          <w:color w:val="000000"/>
          <w:sz w:val="20"/>
          <w:lang w:val="es"/>
        </w:rPr>
        <w:t xml:space="preserve"> de pl</w:t>
      </w:r>
      <w:r w:rsidR="002E72E0">
        <w:rPr>
          <w:rFonts w:ascii="Arial" w:eastAsia="Times New Roman" w:hAnsi="Arial" w:cs="Arial"/>
          <w:color w:val="000000"/>
          <w:sz w:val="20"/>
          <w:lang w:val="es"/>
        </w:rPr>
        <w:t xml:space="preserve">ástico adentro y una capa </w:t>
      </w:r>
      <w:r w:rsidRPr="00810D79">
        <w:rPr>
          <w:rFonts w:ascii="Arial" w:eastAsia="Times New Roman" w:hAnsi="Arial" w:cs="Arial"/>
          <w:color w:val="000000"/>
          <w:sz w:val="20"/>
          <w:lang w:val="es"/>
        </w:rPr>
        <w:t>por fuera.</w:t>
      </w:r>
    </w:p>
    <w:p w14:paraId="5CDBBC10"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Aislamiento de cualquier área de producción de los sitios de construcción</w:t>
      </w:r>
      <w:r w:rsidRPr="00810D79">
        <w:rPr>
          <w:rFonts w:ascii="Cambria" w:eastAsia="Times New Roman" w:hAnsi="Cambria" w:cs="Arial"/>
          <w:color w:val="000000"/>
          <w:sz w:val="20"/>
          <w:lang w:val="es"/>
        </w:rPr>
        <w:t>:</w:t>
      </w:r>
      <w:r w:rsidRPr="00810D79">
        <w:rPr>
          <w:rFonts w:ascii="Arial" w:eastAsia="Times New Roman" w:hAnsi="Arial" w:cs="Arial"/>
          <w:color w:val="000000"/>
          <w:sz w:val="20"/>
          <w:lang w:val="es"/>
        </w:rPr>
        <w:t xml:space="preserve"> pueden incluir el recubrimiento de equipos con plástico, retiro de equipos no indispensables del área, consideraciones de HVAC.</w:t>
      </w:r>
    </w:p>
    <w:p w14:paraId="74CA9A7C"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color w:val="000000"/>
          <w:sz w:val="20"/>
          <w:lang w:val="es-AR"/>
        </w:rPr>
      </w:pPr>
    </w:p>
    <w:p w14:paraId="1B957DBC" w14:textId="77777777" w:rsidR="00F82A19" w:rsidRPr="00810D79" w:rsidRDefault="00F82A19" w:rsidP="00746522">
      <w:pPr>
        <w:numPr>
          <w:ilvl w:val="0"/>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Plan de tránsito</w:t>
      </w:r>
    </w:p>
    <w:p w14:paraId="51056458"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Incluir un mapa con medidas de mitigación.</w:t>
      </w:r>
    </w:p>
    <w:p w14:paraId="56E77602"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Identificar rutas de tránsito de la construcción.</w:t>
      </w:r>
    </w:p>
    <w:p w14:paraId="08A7161A"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Ruta de tránsito de los socios (si corresponde).</w:t>
      </w:r>
    </w:p>
    <w:p w14:paraId="0D07A217"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Tránsito de desechos.</w:t>
      </w:r>
    </w:p>
    <w:p w14:paraId="78E1FA22" w14:textId="77777777" w:rsidR="00F82A19" w:rsidRPr="00810D79" w:rsidRDefault="00F82A19" w:rsidP="008546E4">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Ruta de tránsito de equipos, </w:t>
      </w:r>
      <w:r w:rsidR="008546E4">
        <w:rPr>
          <w:rFonts w:ascii="Arial" w:eastAsia="Times New Roman" w:hAnsi="Arial" w:cs="Arial"/>
          <w:color w:val="000000"/>
          <w:sz w:val="20"/>
          <w:lang w:val="es"/>
        </w:rPr>
        <w:t>incluyendo el área que se usar</w:t>
      </w:r>
      <w:r w:rsidR="008546E4" w:rsidRPr="008546E4">
        <w:rPr>
          <w:rFonts w:ascii="Arial" w:eastAsia="Times New Roman" w:hAnsi="Arial" w:cs="Arial"/>
          <w:color w:val="000000"/>
          <w:sz w:val="20"/>
          <w:lang w:val="es"/>
        </w:rPr>
        <w:t>á</w:t>
      </w:r>
      <w:r w:rsidR="008546E4">
        <w:rPr>
          <w:rFonts w:ascii="Arial" w:eastAsia="Times New Roman" w:hAnsi="Arial" w:cs="Arial"/>
          <w:color w:val="000000"/>
          <w:sz w:val="20"/>
          <w:lang w:val="es"/>
        </w:rPr>
        <w:t xml:space="preserve"> para </w:t>
      </w:r>
      <w:r w:rsidR="00DD04EC">
        <w:rPr>
          <w:rFonts w:ascii="Arial" w:eastAsia="Times New Roman" w:hAnsi="Arial" w:cs="Arial"/>
          <w:color w:val="000000"/>
          <w:sz w:val="20"/>
          <w:lang w:val="es"/>
        </w:rPr>
        <w:t>colocarlos</w:t>
      </w:r>
      <w:r w:rsidR="008546E4">
        <w:rPr>
          <w:rFonts w:ascii="Arial" w:eastAsia="Times New Roman" w:hAnsi="Arial" w:cs="Arial"/>
          <w:color w:val="000000"/>
          <w:sz w:val="20"/>
          <w:lang w:val="es"/>
        </w:rPr>
        <w:t xml:space="preserve"> durante la cons</w:t>
      </w:r>
      <w:r w:rsidR="00DD04EC">
        <w:rPr>
          <w:rFonts w:ascii="Arial" w:eastAsia="Times New Roman" w:hAnsi="Arial" w:cs="Arial"/>
          <w:color w:val="000000"/>
          <w:sz w:val="20"/>
          <w:lang w:val="es"/>
        </w:rPr>
        <w:t xml:space="preserve">trucción </w:t>
      </w:r>
      <w:r w:rsidR="008546E4">
        <w:rPr>
          <w:rFonts w:ascii="Arial" w:eastAsia="Times New Roman" w:hAnsi="Arial" w:cs="Arial"/>
          <w:color w:val="000000"/>
          <w:sz w:val="20"/>
          <w:lang w:val="es"/>
        </w:rPr>
        <w:t xml:space="preserve">y el </w:t>
      </w:r>
      <w:r w:rsidR="008546E4" w:rsidRPr="008546E4">
        <w:rPr>
          <w:rFonts w:ascii="Arial" w:eastAsia="Times New Roman" w:hAnsi="Arial" w:cs="Arial"/>
          <w:color w:val="000000"/>
          <w:sz w:val="20"/>
          <w:lang w:val="es"/>
        </w:rPr>
        <w:t>área que se usará</w:t>
      </w:r>
      <w:r w:rsidRPr="00810D79">
        <w:rPr>
          <w:rFonts w:ascii="Arial" w:eastAsia="Times New Roman" w:hAnsi="Arial" w:cs="Arial"/>
          <w:color w:val="000000"/>
          <w:sz w:val="20"/>
          <w:lang w:val="es"/>
        </w:rPr>
        <w:t xml:space="preserve"> </w:t>
      </w:r>
      <w:r w:rsidR="008546E4">
        <w:rPr>
          <w:rFonts w:ascii="Arial" w:eastAsia="Times New Roman" w:hAnsi="Arial" w:cs="Arial"/>
          <w:color w:val="000000"/>
          <w:sz w:val="20"/>
          <w:lang w:val="es"/>
        </w:rPr>
        <w:t xml:space="preserve">para </w:t>
      </w:r>
      <w:r w:rsidR="00DD04EC">
        <w:rPr>
          <w:rFonts w:ascii="Arial" w:eastAsia="Times New Roman" w:hAnsi="Arial" w:cs="Arial"/>
          <w:color w:val="000000"/>
          <w:sz w:val="20"/>
          <w:lang w:val="es"/>
        </w:rPr>
        <w:t>limpiarlos y armarlos</w:t>
      </w:r>
      <w:r w:rsidRPr="00810D79">
        <w:rPr>
          <w:rFonts w:ascii="Arial" w:eastAsia="Times New Roman" w:hAnsi="Arial" w:cs="Arial"/>
          <w:color w:val="000000"/>
          <w:sz w:val="20"/>
          <w:lang w:val="es"/>
        </w:rPr>
        <w:t>.</w:t>
      </w:r>
    </w:p>
    <w:p w14:paraId="1045E9E2"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Incluir medidas de mitigación vigentes o adicionales (baños para </w:t>
      </w:r>
      <w:proofErr w:type="spellStart"/>
      <w:r w:rsidRPr="00810D79">
        <w:rPr>
          <w:rFonts w:ascii="Arial" w:eastAsia="Times New Roman" w:hAnsi="Arial" w:cs="Arial"/>
          <w:color w:val="000000"/>
          <w:sz w:val="20"/>
          <w:lang w:val="es"/>
        </w:rPr>
        <w:t>sanitización</w:t>
      </w:r>
      <w:proofErr w:type="spellEnd"/>
      <w:r w:rsidRPr="00810D79">
        <w:rPr>
          <w:rFonts w:ascii="Arial" w:eastAsia="Times New Roman" w:hAnsi="Arial" w:cs="Arial"/>
          <w:color w:val="000000"/>
          <w:sz w:val="20"/>
          <w:lang w:val="es"/>
        </w:rPr>
        <w:t xml:space="preserve"> del calzado, aplicadores de espuma, estaciones de </w:t>
      </w:r>
      <w:proofErr w:type="spellStart"/>
      <w:r w:rsidRPr="00810D79">
        <w:rPr>
          <w:rFonts w:ascii="Arial" w:eastAsia="Times New Roman" w:hAnsi="Arial" w:cs="Arial"/>
          <w:color w:val="000000"/>
          <w:sz w:val="20"/>
          <w:lang w:val="es"/>
        </w:rPr>
        <w:t>sanitización</w:t>
      </w:r>
      <w:proofErr w:type="spellEnd"/>
      <w:r w:rsidRPr="00810D79">
        <w:rPr>
          <w:rFonts w:ascii="Arial" w:eastAsia="Times New Roman" w:hAnsi="Arial" w:cs="Arial"/>
          <w:color w:val="000000"/>
          <w:sz w:val="20"/>
          <w:lang w:val="es"/>
        </w:rPr>
        <w:t>, etc.).</w:t>
      </w:r>
    </w:p>
    <w:p w14:paraId="652A3C92"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color w:val="000000"/>
          <w:sz w:val="20"/>
          <w:lang w:val="es-AR"/>
        </w:rPr>
      </w:pPr>
    </w:p>
    <w:p w14:paraId="20629318" w14:textId="77777777" w:rsidR="00F82A19" w:rsidRPr="00810D79" w:rsidRDefault="00F82A19" w:rsidP="00746522">
      <w:pPr>
        <w:numPr>
          <w:ilvl w:val="0"/>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Control del polvo y humo</w:t>
      </w:r>
    </w:p>
    <w:p w14:paraId="00B1C256" w14:textId="77777777" w:rsidR="00F82A19" w:rsidRPr="00810D79" w:rsidRDefault="00354BC6"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 xml:space="preserve">Aislar el HVAC en </w:t>
      </w:r>
      <w:r w:rsidR="00F82A19" w:rsidRPr="00810D79">
        <w:rPr>
          <w:rFonts w:ascii="Arial" w:eastAsia="Times New Roman" w:hAnsi="Arial" w:cs="Arial"/>
          <w:color w:val="000000"/>
          <w:sz w:val="20"/>
          <w:lang w:val="es"/>
        </w:rPr>
        <w:t>el sitio de construcción</w:t>
      </w:r>
      <w:r>
        <w:rPr>
          <w:rFonts w:ascii="Arial" w:eastAsia="Times New Roman" w:hAnsi="Arial" w:cs="Arial"/>
          <w:color w:val="000000"/>
          <w:sz w:val="20"/>
          <w:lang w:val="es"/>
        </w:rPr>
        <w:t>,</w:t>
      </w:r>
      <w:r w:rsidR="00F82A19" w:rsidRPr="00810D79">
        <w:rPr>
          <w:rFonts w:ascii="Arial" w:eastAsia="Times New Roman" w:hAnsi="Arial" w:cs="Arial"/>
          <w:color w:val="000000"/>
          <w:sz w:val="20"/>
          <w:lang w:val="es"/>
        </w:rPr>
        <w:t xml:space="preserve"> de las áreas de producción.</w:t>
      </w:r>
    </w:p>
    <w:p w14:paraId="3E78FCB6"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Utilizar la modalidad de limpieza cuando sea posible.</w:t>
      </w:r>
    </w:p>
    <w:p w14:paraId="4283B70C"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Es necesario establecer la presión negativa en el área de construcción </w:t>
      </w:r>
      <w:r w:rsidR="00354BC6">
        <w:rPr>
          <w:rFonts w:ascii="Arial" w:eastAsia="Times New Roman" w:hAnsi="Arial" w:cs="Arial"/>
          <w:color w:val="000000"/>
          <w:sz w:val="20"/>
          <w:lang w:val="es"/>
        </w:rPr>
        <w:t>si hay presencia de polvo, tierra, exposición a intemperie y/o historial de resultados</w:t>
      </w:r>
      <w:r w:rsidRPr="00810D79">
        <w:rPr>
          <w:rFonts w:ascii="Arial" w:eastAsia="Times New Roman" w:hAnsi="Arial" w:cs="Arial"/>
          <w:color w:val="000000"/>
          <w:sz w:val="20"/>
          <w:lang w:val="es"/>
        </w:rPr>
        <w:t xml:space="preserve"> </w:t>
      </w:r>
      <w:r w:rsidR="00354BC6">
        <w:rPr>
          <w:rFonts w:ascii="Arial" w:eastAsia="Times New Roman" w:hAnsi="Arial" w:cs="Arial"/>
          <w:color w:val="000000"/>
          <w:sz w:val="20"/>
          <w:lang w:val="es"/>
        </w:rPr>
        <w:t xml:space="preserve">positivos de patógenos </w:t>
      </w:r>
      <w:r w:rsidRPr="00810D79">
        <w:rPr>
          <w:rFonts w:ascii="Arial" w:eastAsia="Times New Roman" w:hAnsi="Arial" w:cs="Arial"/>
          <w:color w:val="000000"/>
          <w:sz w:val="20"/>
          <w:lang w:val="es"/>
        </w:rPr>
        <w:t>ambientales.</w:t>
      </w:r>
    </w:p>
    <w:p w14:paraId="52122000"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color w:val="000000"/>
          <w:sz w:val="20"/>
          <w:lang w:val="es-AR"/>
        </w:rPr>
      </w:pPr>
    </w:p>
    <w:p w14:paraId="1C627545" w14:textId="77777777" w:rsidR="00F82A19" w:rsidRPr="00810D79" w:rsidRDefault="00F82A19" w:rsidP="00354BC6">
      <w:pPr>
        <w:numPr>
          <w:ilvl w:val="0"/>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Plan de reacción</w:t>
      </w:r>
      <w:r w:rsidRPr="00810D79">
        <w:rPr>
          <w:rFonts w:ascii="Cambria" w:eastAsia="Times New Roman" w:hAnsi="Cambria" w:cs="Arial"/>
          <w:color w:val="000000"/>
          <w:sz w:val="20"/>
          <w:lang w:val="es"/>
        </w:rPr>
        <w:t xml:space="preserve">: </w:t>
      </w:r>
      <w:r w:rsidR="00354BC6">
        <w:rPr>
          <w:rFonts w:ascii="Arial" w:eastAsia="Times New Roman" w:hAnsi="Arial" w:cs="Arial"/>
          <w:b/>
          <w:bCs/>
          <w:color w:val="000000"/>
          <w:sz w:val="20"/>
          <w:lang w:val="es"/>
        </w:rPr>
        <w:t xml:space="preserve">Requisitos </w:t>
      </w:r>
      <w:r w:rsidR="00354BC6" w:rsidRPr="00354BC6">
        <w:rPr>
          <w:rFonts w:ascii="Arial" w:eastAsia="Times New Roman" w:hAnsi="Arial" w:cs="Arial"/>
          <w:b/>
          <w:bCs/>
          <w:color w:val="000000"/>
          <w:sz w:val="20"/>
          <w:lang w:val="es"/>
        </w:rPr>
        <w:t>mínimos</w:t>
      </w:r>
    </w:p>
    <w:p w14:paraId="0839A6AB" w14:textId="77777777" w:rsidR="00F82A19" w:rsidRPr="00810D79" w:rsidRDefault="00F82A1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El gerente de QA y/o de </w:t>
      </w:r>
      <w:r w:rsidR="00A35409">
        <w:rPr>
          <w:rFonts w:ascii="Arial" w:eastAsia="Times New Roman" w:hAnsi="Arial" w:cs="Arial"/>
          <w:color w:val="000000"/>
          <w:sz w:val="20"/>
          <w:lang w:val="es"/>
        </w:rPr>
        <w:t>proyecto de la planta es responsable</w:t>
      </w:r>
      <w:r w:rsidRPr="00810D79">
        <w:rPr>
          <w:rFonts w:ascii="Arial" w:eastAsia="Times New Roman" w:hAnsi="Arial" w:cs="Arial"/>
          <w:color w:val="000000"/>
          <w:sz w:val="20"/>
          <w:lang w:val="es"/>
        </w:rPr>
        <w:t xml:space="preserve"> de </w:t>
      </w:r>
      <w:r w:rsidR="00A35409">
        <w:rPr>
          <w:rFonts w:ascii="Arial" w:eastAsia="Times New Roman" w:hAnsi="Arial" w:cs="Arial"/>
          <w:color w:val="000000"/>
          <w:sz w:val="20"/>
          <w:lang w:val="es"/>
        </w:rPr>
        <w:t xml:space="preserve">la implementación y adherencia al plan, con la cooperación </w:t>
      </w:r>
      <w:r w:rsidRPr="00810D79">
        <w:rPr>
          <w:rFonts w:ascii="Arial" w:eastAsia="Times New Roman" w:hAnsi="Arial" w:cs="Arial"/>
          <w:color w:val="000000"/>
          <w:sz w:val="20"/>
          <w:lang w:val="es"/>
        </w:rPr>
        <w:t>que todos los integrantes del equipo.</w:t>
      </w:r>
    </w:p>
    <w:p w14:paraId="26BBB65B" w14:textId="77777777" w:rsidR="00F82A19" w:rsidRPr="00810D79" w:rsidRDefault="00A35409"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C</w:t>
      </w:r>
      <w:r w:rsidRPr="00810D79">
        <w:rPr>
          <w:rFonts w:ascii="Arial" w:eastAsia="Times New Roman" w:hAnsi="Arial" w:cs="Arial"/>
          <w:color w:val="000000"/>
          <w:sz w:val="20"/>
          <w:lang w:val="es"/>
        </w:rPr>
        <w:t>ualquier desvío importante del plan</w:t>
      </w:r>
      <w:r>
        <w:rPr>
          <w:rFonts w:ascii="Arial" w:eastAsia="Times New Roman" w:hAnsi="Arial" w:cs="Arial"/>
          <w:color w:val="000000"/>
          <w:sz w:val="20"/>
          <w:lang w:val="es"/>
        </w:rPr>
        <w:t xml:space="preserve"> será revisado con el equipo de calidad del corporativo</w:t>
      </w:r>
      <w:r w:rsidR="00F82A19" w:rsidRPr="00810D79">
        <w:rPr>
          <w:rFonts w:ascii="Arial" w:eastAsia="Times New Roman" w:hAnsi="Arial" w:cs="Arial"/>
          <w:color w:val="000000"/>
          <w:sz w:val="20"/>
          <w:lang w:val="es"/>
        </w:rPr>
        <w:t>, para llegar a un acuerdo antes de la acción/reacción.</w:t>
      </w:r>
    </w:p>
    <w:p w14:paraId="0A4F786F" w14:textId="77777777" w:rsidR="00F82A19" w:rsidRPr="00810D79" w:rsidRDefault="00A35409" w:rsidP="00746522">
      <w:pPr>
        <w:numPr>
          <w:ilvl w:val="2"/>
          <w:numId w:val="49"/>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Si es debido a</w:t>
      </w:r>
      <w:r w:rsidR="00F82A19" w:rsidRPr="00810D79">
        <w:rPr>
          <w:rFonts w:ascii="Arial" w:eastAsia="Times New Roman" w:hAnsi="Arial" w:cs="Arial"/>
          <w:color w:val="000000"/>
          <w:sz w:val="20"/>
          <w:lang w:val="es"/>
        </w:rPr>
        <w:t xml:space="preserve"> tiempo o urgencia, la planta puede tomar la decisión, pero </w:t>
      </w:r>
      <w:r>
        <w:rPr>
          <w:rFonts w:ascii="Arial" w:eastAsia="Times New Roman" w:hAnsi="Arial" w:cs="Arial"/>
          <w:color w:val="000000"/>
          <w:sz w:val="20"/>
          <w:lang w:val="es"/>
        </w:rPr>
        <w:t xml:space="preserve">el equipo de calidad del corporativo debe ser notificado inmediatamente, </w:t>
      </w:r>
      <w:r w:rsidR="00F82A19" w:rsidRPr="00810D79">
        <w:rPr>
          <w:rFonts w:ascii="Arial" w:eastAsia="Times New Roman" w:hAnsi="Arial" w:cs="Arial"/>
          <w:color w:val="000000"/>
          <w:sz w:val="20"/>
          <w:lang w:val="es"/>
        </w:rPr>
        <w:t>para revisar las medidas tan pronto como sea posible.</w:t>
      </w:r>
    </w:p>
    <w:p w14:paraId="25CBF6B8" w14:textId="77777777" w:rsidR="00F82A19" w:rsidRPr="00810D79" w:rsidRDefault="00F82A19" w:rsidP="00746522">
      <w:pPr>
        <w:numPr>
          <w:ilvl w:val="2"/>
          <w:numId w:val="49"/>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Cualquier desvío ambiental será informado a los integrantes del dep</w:t>
      </w:r>
      <w:r w:rsidR="00A35409">
        <w:rPr>
          <w:rFonts w:ascii="Arial" w:eastAsia="Times New Roman" w:hAnsi="Arial" w:cs="Arial"/>
          <w:color w:val="000000"/>
          <w:sz w:val="20"/>
          <w:lang w:val="es"/>
        </w:rPr>
        <w:t>artamento de calidad del corporativo</w:t>
      </w:r>
      <w:r w:rsidRPr="00810D79">
        <w:rPr>
          <w:rFonts w:ascii="Arial" w:eastAsia="Times New Roman" w:hAnsi="Arial" w:cs="Arial"/>
          <w:color w:val="000000"/>
          <w:sz w:val="20"/>
          <w:lang w:val="es"/>
        </w:rPr>
        <w:t>.</w:t>
      </w:r>
    </w:p>
    <w:p w14:paraId="1CC4B3C2"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lang w:val="es-AR"/>
        </w:rPr>
      </w:pPr>
    </w:p>
    <w:p w14:paraId="4130D4D2" w14:textId="77777777" w:rsidR="00F82A19" w:rsidRPr="00810D79" w:rsidRDefault="00F82A19" w:rsidP="00F82A19">
      <w:pPr>
        <w:tabs>
          <w:tab w:val="left" w:pos="-912"/>
          <w:tab w:val="left" w:pos="-720"/>
          <w:tab w:val="left" w:pos="150"/>
        </w:tabs>
        <w:spacing w:after="60" w:line="240" w:lineRule="auto"/>
        <w:rPr>
          <w:rFonts w:ascii="Arial" w:eastAsia="Times New Roman" w:hAnsi="Arial" w:cs="Arial"/>
          <w:color w:val="000000"/>
          <w:sz w:val="18"/>
          <w:szCs w:val="20"/>
          <w:u w:val="single"/>
        </w:rPr>
      </w:pPr>
      <w:r w:rsidRPr="00810D79">
        <w:rPr>
          <w:rFonts w:ascii="Arial" w:eastAsia="Times New Roman" w:hAnsi="Arial" w:cs="Arial"/>
          <w:color w:val="000000"/>
          <w:sz w:val="18"/>
          <w:szCs w:val="20"/>
          <w:u w:val="single"/>
          <w:lang w:val="es"/>
        </w:rPr>
        <w:t>DURANTE LA CONSTRUCCIÓN</w:t>
      </w:r>
    </w:p>
    <w:p w14:paraId="096150BD" w14:textId="77777777" w:rsidR="00F82A19" w:rsidRPr="00810D79" w:rsidRDefault="00F82A19" w:rsidP="00354BC6">
      <w:pPr>
        <w:numPr>
          <w:ilvl w:val="0"/>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Condición del sitio y del área circundante</w:t>
      </w:r>
      <w:r w:rsidRPr="00810D79">
        <w:rPr>
          <w:rFonts w:ascii="Cambria" w:eastAsia="Times New Roman" w:hAnsi="Cambria" w:cs="Arial"/>
          <w:color w:val="000000"/>
          <w:sz w:val="20"/>
          <w:lang w:val="es"/>
        </w:rPr>
        <w:t xml:space="preserve">: </w:t>
      </w:r>
      <w:r w:rsidRPr="00810D79">
        <w:rPr>
          <w:rFonts w:ascii="Arial" w:eastAsia="Times New Roman" w:hAnsi="Arial" w:cs="Arial"/>
          <w:b/>
          <w:bCs/>
          <w:color w:val="000000"/>
          <w:sz w:val="20"/>
          <w:lang w:val="es"/>
        </w:rPr>
        <w:t xml:space="preserve">Requisitos </w:t>
      </w:r>
      <w:r w:rsidR="00354BC6" w:rsidRPr="00354BC6">
        <w:rPr>
          <w:rFonts w:ascii="Arial" w:eastAsia="Times New Roman" w:hAnsi="Arial" w:cs="Arial"/>
          <w:b/>
          <w:bCs/>
          <w:color w:val="000000"/>
          <w:sz w:val="20"/>
          <w:lang w:val="es"/>
        </w:rPr>
        <w:t>mínimos</w:t>
      </w:r>
    </w:p>
    <w:p w14:paraId="75630AF8" w14:textId="77777777" w:rsidR="00F82A19" w:rsidRPr="00810D79" w:rsidRDefault="00F82A19"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Los empleados y/o el liderazgo de la planta monitorearán el área de construcción para determinar el cumplimiento.</w:t>
      </w:r>
    </w:p>
    <w:p w14:paraId="73A8C1A7" w14:textId="77777777" w:rsidR="00F82A19" w:rsidRPr="00810D79" w:rsidRDefault="00F82A19"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Los empleados de </w:t>
      </w:r>
      <w:proofErr w:type="spellStart"/>
      <w:r w:rsidRPr="00810D79">
        <w:rPr>
          <w:rFonts w:ascii="Arial" w:eastAsia="Times New Roman" w:hAnsi="Arial" w:cs="Arial"/>
          <w:color w:val="000000"/>
          <w:sz w:val="20"/>
          <w:lang w:val="es"/>
        </w:rPr>
        <w:t>sanitización</w:t>
      </w:r>
      <w:proofErr w:type="spellEnd"/>
      <w:r w:rsidRPr="00810D79">
        <w:rPr>
          <w:rFonts w:ascii="Arial" w:eastAsia="Times New Roman" w:hAnsi="Arial" w:cs="Arial"/>
          <w:color w:val="000000"/>
          <w:sz w:val="20"/>
          <w:lang w:val="es"/>
        </w:rPr>
        <w:t xml:space="preserve"> monitorearán las estaciones de </w:t>
      </w:r>
      <w:proofErr w:type="spellStart"/>
      <w:r w:rsidRPr="00810D79">
        <w:rPr>
          <w:rFonts w:ascii="Arial" w:eastAsia="Times New Roman" w:hAnsi="Arial" w:cs="Arial"/>
          <w:color w:val="000000"/>
          <w:sz w:val="20"/>
          <w:lang w:val="es"/>
        </w:rPr>
        <w:t>sanitización</w:t>
      </w:r>
      <w:proofErr w:type="spellEnd"/>
      <w:r w:rsidRPr="00810D79">
        <w:rPr>
          <w:rFonts w:ascii="Arial" w:eastAsia="Times New Roman" w:hAnsi="Arial" w:cs="Arial"/>
          <w:color w:val="000000"/>
          <w:sz w:val="20"/>
          <w:lang w:val="es"/>
        </w:rPr>
        <w:t xml:space="preserve">, baños para </w:t>
      </w:r>
      <w:proofErr w:type="spellStart"/>
      <w:r w:rsidRPr="00810D79">
        <w:rPr>
          <w:rFonts w:ascii="Arial" w:eastAsia="Times New Roman" w:hAnsi="Arial" w:cs="Arial"/>
          <w:color w:val="000000"/>
          <w:sz w:val="20"/>
          <w:lang w:val="es"/>
        </w:rPr>
        <w:t>sanitización</w:t>
      </w:r>
      <w:proofErr w:type="spellEnd"/>
      <w:r w:rsidRPr="00810D79">
        <w:rPr>
          <w:rFonts w:ascii="Arial" w:eastAsia="Times New Roman" w:hAnsi="Arial" w:cs="Arial"/>
          <w:color w:val="000000"/>
          <w:sz w:val="20"/>
          <w:lang w:val="es"/>
        </w:rPr>
        <w:t xml:space="preserve"> del calzado, etc.</w:t>
      </w:r>
    </w:p>
    <w:p w14:paraId="2C1A23B9"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color w:val="000000"/>
          <w:sz w:val="20"/>
          <w:lang w:val="es-AR"/>
        </w:rPr>
      </w:pPr>
    </w:p>
    <w:p w14:paraId="01D93405" w14:textId="77777777" w:rsidR="00F82A19" w:rsidRPr="00810D79" w:rsidRDefault="00F82A19" w:rsidP="00746522">
      <w:pPr>
        <w:numPr>
          <w:ilvl w:val="0"/>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Cumplimiento de las GMP por parte de los socios y contratistas</w:t>
      </w:r>
    </w:p>
    <w:p w14:paraId="04AD660F" w14:textId="77777777" w:rsidR="00F82A19" w:rsidRPr="00810D79" w:rsidRDefault="00F82A19"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Requisitos del contratista para ingresar/salir del sitio de construcción.</w:t>
      </w:r>
    </w:p>
    <w:p w14:paraId="0B30F072" w14:textId="77777777" w:rsidR="00F82A19" w:rsidRPr="00810D79" w:rsidRDefault="00F82A19"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Indumentaria especial de GMP necesaria para los empleados/líderes de la planta en el área de construcción.</w:t>
      </w:r>
    </w:p>
    <w:p w14:paraId="6F850936"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color w:val="000000"/>
          <w:sz w:val="20"/>
          <w:lang w:val="es-AR"/>
        </w:rPr>
      </w:pPr>
    </w:p>
    <w:p w14:paraId="5DBF5C52" w14:textId="77777777" w:rsidR="00F82A19" w:rsidRPr="00810D79" w:rsidRDefault="00F82A19" w:rsidP="00746522">
      <w:pPr>
        <w:numPr>
          <w:ilvl w:val="0"/>
          <w:numId w:val="50"/>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Flujo de tránsito</w:t>
      </w:r>
    </w:p>
    <w:p w14:paraId="1145AAE8" w14:textId="77777777" w:rsidR="00F82A19" w:rsidRPr="00810D79" w:rsidRDefault="00F82A19"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Flujo de tránsito del contratista.</w:t>
      </w:r>
    </w:p>
    <w:p w14:paraId="38BA3616" w14:textId="77777777" w:rsidR="00F82A19" w:rsidRPr="00810D79" w:rsidRDefault="00F82A19"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Flujo de tránsito de desechos.</w:t>
      </w:r>
    </w:p>
    <w:p w14:paraId="5AB9BF7C" w14:textId="77777777" w:rsidR="00F82A19" w:rsidRPr="00810D79" w:rsidRDefault="00A35409"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L</w:t>
      </w:r>
      <w:r w:rsidRPr="00810D79">
        <w:rPr>
          <w:rFonts w:ascii="Arial" w:eastAsia="Times New Roman" w:hAnsi="Arial" w:cs="Arial"/>
          <w:color w:val="000000"/>
          <w:sz w:val="20"/>
          <w:lang w:val="es"/>
        </w:rPr>
        <w:t xml:space="preserve">os patrones de tránsito </w:t>
      </w:r>
      <w:r>
        <w:rPr>
          <w:rFonts w:ascii="Arial" w:eastAsia="Times New Roman" w:hAnsi="Arial" w:cs="Arial"/>
          <w:color w:val="000000"/>
          <w:sz w:val="20"/>
          <w:lang w:val="es"/>
        </w:rPr>
        <w:t>s</w:t>
      </w:r>
      <w:r w:rsidR="00F82A19" w:rsidRPr="00810D79">
        <w:rPr>
          <w:rFonts w:ascii="Arial" w:eastAsia="Times New Roman" w:hAnsi="Arial" w:cs="Arial"/>
          <w:color w:val="000000"/>
          <w:sz w:val="20"/>
          <w:lang w:val="es"/>
        </w:rPr>
        <w:t xml:space="preserve">e limpiarán y </w:t>
      </w:r>
      <w:proofErr w:type="spellStart"/>
      <w:r w:rsidR="00F82A19" w:rsidRPr="00810D79">
        <w:rPr>
          <w:rFonts w:ascii="Arial" w:eastAsia="Times New Roman" w:hAnsi="Arial" w:cs="Arial"/>
          <w:color w:val="000000"/>
          <w:sz w:val="20"/>
          <w:lang w:val="es"/>
        </w:rPr>
        <w:t>sanitizarán</w:t>
      </w:r>
      <w:proofErr w:type="spellEnd"/>
      <w:r w:rsidR="00F82A19" w:rsidRPr="00810D79">
        <w:rPr>
          <w:rFonts w:ascii="Arial" w:eastAsia="Times New Roman" w:hAnsi="Arial" w:cs="Arial"/>
          <w:color w:val="000000"/>
          <w:sz w:val="20"/>
          <w:lang w:val="es"/>
        </w:rPr>
        <w:t xml:space="preserve"> de forma rutinaria.</w:t>
      </w:r>
    </w:p>
    <w:p w14:paraId="22F3DB8E"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color w:val="000000"/>
          <w:sz w:val="20"/>
          <w:lang w:val="es-AR"/>
        </w:rPr>
      </w:pPr>
    </w:p>
    <w:p w14:paraId="003A9275" w14:textId="77777777" w:rsidR="00F82A19" w:rsidRPr="00810D79" w:rsidRDefault="00F82A19" w:rsidP="00354BC6">
      <w:pPr>
        <w:numPr>
          <w:ilvl w:val="0"/>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Integridad del sitio (vulneraciones)</w:t>
      </w:r>
      <w:r w:rsidRPr="00810D79">
        <w:rPr>
          <w:rFonts w:ascii="Cambria" w:eastAsia="Times New Roman" w:hAnsi="Cambria" w:cs="Arial"/>
          <w:color w:val="000000"/>
          <w:sz w:val="20"/>
          <w:lang w:val="es"/>
        </w:rPr>
        <w:t xml:space="preserve">: </w:t>
      </w:r>
      <w:r w:rsidRPr="00810D79">
        <w:rPr>
          <w:rFonts w:ascii="Arial" w:eastAsia="Times New Roman" w:hAnsi="Arial" w:cs="Arial"/>
          <w:b/>
          <w:bCs/>
          <w:color w:val="000000"/>
          <w:sz w:val="20"/>
          <w:lang w:val="es"/>
        </w:rPr>
        <w:t xml:space="preserve">Requisitos </w:t>
      </w:r>
      <w:r w:rsidR="00354BC6" w:rsidRPr="00354BC6">
        <w:rPr>
          <w:rFonts w:ascii="Arial" w:eastAsia="Times New Roman" w:hAnsi="Arial" w:cs="Arial"/>
          <w:b/>
          <w:bCs/>
          <w:color w:val="000000"/>
          <w:sz w:val="20"/>
          <w:lang w:val="es"/>
        </w:rPr>
        <w:t>mínimos</w:t>
      </w:r>
    </w:p>
    <w:p w14:paraId="62114B00" w14:textId="77777777" w:rsidR="00F82A19" w:rsidRPr="00810D79" w:rsidRDefault="00F82A19"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t>El gerente de calidad atenderá cualq</w:t>
      </w:r>
      <w:r w:rsidR="00A35409">
        <w:rPr>
          <w:rFonts w:ascii="Arial" w:eastAsia="Times New Roman" w:hAnsi="Arial" w:cs="Arial"/>
          <w:color w:val="000000"/>
          <w:sz w:val="20"/>
          <w:lang w:val="es"/>
        </w:rPr>
        <w:t>uier vulneración de</w:t>
      </w:r>
      <w:r w:rsidRPr="00810D79">
        <w:rPr>
          <w:rFonts w:ascii="Arial" w:eastAsia="Times New Roman" w:hAnsi="Arial" w:cs="Arial"/>
          <w:color w:val="000000"/>
          <w:sz w:val="20"/>
          <w:lang w:val="es"/>
        </w:rPr>
        <w:t xml:space="preserve"> las á</w:t>
      </w:r>
      <w:r w:rsidR="00A35409">
        <w:rPr>
          <w:rFonts w:ascii="Arial" w:eastAsia="Times New Roman" w:hAnsi="Arial" w:cs="Arial"/>
          <w:color w:val="000000"/>
          <w:sz w:val="20"/>
          <w:lang w:val="es"/>
        </w:rPr>
        <w:t>reas</w:t>
      </w:r>
      <w:r w:rsidR="003E1598">
        <w:rPr>
          <w:rFonts w:ascii="Arial" w:eastAsia="Times New Roman" w:hAnsi="Arial" w:cs="Arial"/>
          <w:color w:val="000000"/>
          <w:sz w:val="20"/>
          <w:lang w:val="es"/>
        </w:rPr>
        <w:t xml:space="preserve"> de construcción y puede determinar</w:t>
      </w:r>
      <w:r w:rsidRPr="00810D79">
        <w:rPr>
          <w:rFonts w:ascii="Arial" w:eastAsia="Times New Roman" w:hAnsi="Arial" w:cs="Arial"/>
          <w:color w:val="000000"/>
          <w:sz w:val="20"/>
          <w:lang w:val="es"/>
        </w:rPr>
        <w:t xml:space="preserve"> el re</w:t>
      </w:r>
      <w:r w:rsidR="00A35409">
        <w:rPr>
          <w:rFonts w:ascii="Arial" w:eastAsia="Times New Roman" w:hAnsi="Arial" w:cs="Arial"/>
          <w:color w:val="000000"/>
          <w:sz w:val="20"/>
          <w:lang w:val="es"/>
        </w:rPr>
        <w:t>tiro de un contratista o sanciones económicas debido a costos incurridos</w:t>
      </w:r>
      <w:r w:rsidRPr="00810D79">
        <w:rPr>
          <w:rFonts w:ascii="Arial" w:eastAsia="Times New Roman" w:hAnsi="Arial" w:cs="Arial"/>
          <w:color w:val="000000"/>
          <w:sz w:val="20"/>
          <w:lang w:val="es"/>
        </w:rPr>
        <w:t xml:space="preserve"> por una mayor </w:t>
      </w:r>
      <w:proofErr w:type="spellStart"/>
      <w:r w:rsidRPr="00810D79">
        <w:rPr>
          <w:rFonts w:ascii="Arial" w:eastAsia="Times New Roman" w:hAnsi="Arial" w:cs="Arial"/>
          <w:color w:val="000000"/>
          <w:sz w:val="20"/>
          <w:lang w:val="es"/>
        </w:rPr>
        <w:t>sanitiza</w:t>
      </w:r>
      <w:r w:rsidR="003E1598">
        <w:rPr>
          <w:rFonts w:ascii="Arial" w:eastAsia="Times New Roman" w:hAnsi="Arial" w:cs="Arial"/>
          <w:color w:val="000000"/>
          <w:sz w:val="20"/>
          <w:lang w:val="es"/>
        </w:rPr>
        <w:t>ción</w:t>
      </w:r>
      <w:proofErr w:type="spellEnd"/>
      <w:r w:rsidR="003E1598">
        <w:rPr>
          <w:rFonts w:ascii="Arial" w:eastAsia="Times New Roman" w:hAnsi="Arial" w:cs="Arial"/>
          <w:color w:val="000000"/>
          <w:sz w:val="20"/>
          <w:lang w:val="es"/>
        </w:rPr>
        <w:t xml:space="preserve"> y/o inspección de inocuidad</w:t>
      </w:r>
      <w:r w:rsidRPr="00810D79">
        <w:rPr>
          <w:rFonts w:ascii="Arial" w:eastAsia="Times New Roman" w:hAnsi="Arial" w:cs="Arial"/>
          <w:color w:val="000000"/>
          <w:sz w:val="20"/>
          <w:lang w:val="es"/>
        </w:rPr>
        <w:t xml:space="preserve"> alimentaria.</w:t>
      </w:r>
    </w:p>
    <w:p w14:paraId="4C771731" w14:textId="77777777" w:rsidR="00F82A19" w:rsidRPr="00810D79" w:rsidRDefault="003E1598"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Cualquier vulneración</w:t>
      </w:r>
      <w:r w:rsidR="00F82A19" w:rsidRPr="00810D79">
        <w:rPr>
          <w:rFonts w:ascii="Arial" w:eastAsia="Times New Roman" w:hAnsi="Arial" w:cs="Arial"/>
          <w:color w:val="000000"/>
          <w:sz w:val="20"/>
          <w:lang w:val="es"/>
        </w:rPr>
        <w:t xml:space="preserve"> a las par</w:t>
      </w:r>
      <w:r>
        <w:rPr>
          <w:rFonts w:ascii="Arial" w:eastAsia="Times New Roman" w:hAnsi="Arial" w:cs="Arial"/>
          <w:color w:val="000000"/>
          <w:sz w:val="20"/>
          <w:lang w:val="es"/>
        </w:rPr>
        <w:t>edes provisionales será repar</w:t>
      </w:r>
      <w:r w:rsidR="00F82A19" w:rsidRPr="00810D79">
        <w:rPr>
          <w:rFonts w:ascii="Arial" w:eastAsia="Times New Roman" w:hAnsi="Arial" w:cs="Arial"/>
          <w:color w:val="000000"/>
          <w:sz w:val="20"/>
          <w:lang w:val="es"/>
        </w:rPr>
        <w:t>ado, informado al gerente de calidad o su delegado y atendido con una limpieza por causa especial.</w:t>
      </w:r>
    </w:p>
    <w:p w14:paraId="0FC19303"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color w:val="000000"/>
          <w:sz w:val="20"/>
          <w:lang w:val="es-AR"/>
        </w:rPr>
      </w:pPr>
    </w:p>
    <w:p w14:paraId="10319643" w14:textId="77777777" w:rsidR="00F82A19" w:rsidRPr="00810D79" w:rsidRDefault="00F82A19" w:rsidP="00354BC6">
      <w:pPr>
        <w:numPr>
          <w:ilvl w:val="0"/>
          <w:numId w:val="50"/>
        </w:numPr>
        <w:tabs>
          <w:tab w:val="left" w:pos="-912"/>
          <w:tab w:val="left" w:pos="-720"/>
          <w:tab w:val="left" w:pos="150"/>
        </w:tabs>
        <w:spacing w:after="0" w:line="240" w:lineRule="auto"/>
        <w:rPr>
          <w:rFonts w:ascii="Arial" w:eastAsia="Times New Roman" w:hAnsi="Arial" w:cs="Arial"/>
          <w:b/>
          <w:color w:val="000000"/>
          <w:sz w:val="20"/>
        </w:rPr>
      </w:pPr>
      <w:r w:rsidRPr="00810D79">
        <w:rPr>
          <w:rFonts w:ascii="Arial" w:eastAsia="Times New Roman" w:hAnsi="Arial" w:cs="Arial"/>
          <w:color w:val="000000"/>
          <w:sz w:val="20"/>
          <w:lang w:val="es"/>
        </w:rPr>
        <w:t>Eliminación de desechos</w:t>
      </w:r>
      <w:r w:rsidRPr="00810D79">
        <w:rPr>
          <w:rFonts w:ascii="Cambria" w:eastAsia="Times New Roman" w:hAnsi="Cambria" w:cs="Arial"/>
          <w:color w:val="000000"/>
          <w:sz w:val="20"/>
          <w:lang w:val="es"/>
        </w:rPr>
        <w:t xml:space="preserve">: </w:t>
      </w:r>
      <w:r w:rsidRPr="00810D79">
        <w:rPr>
          <w:rFonts w:ascii="Arial" w:eastAsia="Times New Roman" w:hAnsi="Arial" w:cs="Arial"/>
          <w:b/>
          <w:bCs/>
          <w:color w:val="000000"/>
          <w:sz w:val="20"/>
          <w:lang w:val="es"/>
        </w:rPr>
        <w:t xml:space="preserve">Requisitos </w:t>
      </w:r>
      <w:r w:rsidR="00354BC6" w:rsidRPr="00354BC6">
        <w:rPr>
          <w:rFonts w:ascii="Arial" w:eastAsia="Times New Roman" w:hAnsi="Arial" w:cs="Arial"/>
          <w:b/>
          <w:bCs/>
          <w:color w:val="000000"/>
          <w:sz w:val="20"/>
          <w:lang w:val="es"/>
        </w:rPr>
        <w:t>mínimos</w:t>
      </w:r>
    </w:p>
    <w:p w14:paraId="595E3658" w14:textId="77777777" w:rsidR="00F82A19" w:rsidRPr="00810D79" w:rsidRDefault="00F82A19"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sidRPr="00810D79">
        <w:rPr>
          <w:rFonts w:ascii="Arial" w:eastAsia="Times New Roman" w:hAnsi="Arial" w:cs="Arial"/>
          <w:color w:val="000000"/>
          <w:sz w:val="20"/>
          <w:lang w:val="es"/>
        </w:rPr>
        <w:lastRenderedPageBreak/>
        <w:t xml:space="preserve">Cualquier desecho generado se </w:t>
      </w:r>
      <w:r w:rsidR="003E1598">
        <w:rPr>
          <w:rFonts w:ascii="Arial" w:eastAsia="Times New Roman" w:hAnsi="Arial" w:cs="Arial"/>
          <w:color w:val="000000"/>
          <w:sz w:val="20"/>
          <w:lang w:val="es"/>
        </w:rPr>
        <w:t>contendrá inmediatamente</w:t>
      </w:r>
      <w:r w:rsidRPr="00810D79">
        <w:rPr>
          <w:rFonts w:ascii="Arial" w:eastAsia="Times New Roman" w:hAnsi="Arial" w:cs="Arial"/>
          <w:color w:val="000000"/>
          <w:sz w:val="20"/>
          <w:lang w:val="es"/>
        </w:rPr>
        <w:t xml:space="preserve"> con bolsas de plástico de dobl</w:t>
      </w:r>
      <w:r w:rsidR="003E1598">
        <w:rPr>
          <w:rFonts w:ascii="Arial" w:eastAsia="Times New Roman" w:hAnsi="Arial" w:cs="Arial"/>
          <w:color w:val="000000"/>
          <w:sz w:val="20"/>
          <w:lang w:val="es"/>
        </w:rPr>
        <w:t>e capa</w:t>
      </w:r>
      <w:r w:rsidRPr="00810D79">
        <w:rPr>
          <w:rFonts w:ascii="Arial" w:eastAsia="Times New Roman" w:hAnsi="Arial" w:cs="Arial"/>
          <w:color w:val="000000"/>
          <w:sz w:val="20"/>
          <w:lang w:val="es"/>
        </w:rPr>
        <w:t>; las bolsas se amarrarán y retirarán del área de operaciones hacia el área de manipulació</w:t>
      </w:r>
      <w:r w:rsidR="003E1598">
        <w:rPr>
          <w:rFonts w:ascii="Arial" w:eastAsia="Times New Roman" w:hAnsi="Arial" w:cs="Arial"/>
          <w:color w:val="000000"/>
          <w:sz w:val="20"/>
          <w:lang w:val="es"/>
        </w:rPr>
        <w:t>n de desechos tal como se requiera</w:t>
      </w:r>
      <w:r w:rsidRPr="00810D79">
        <w:rPr>
          <w:rFonts w:ascii="Arial" w:eastAsia="Times New Roman" w:hAnsi="Arial" w:cs="Arial"/>
          <w:color w:val="000000"/>
          <w:sz w:val="20"/>
          <w:lang w:val="es"/>
        </w:rPr>
        <w:t>.</w:t>
      </w:r>
    </w:p>
    <w:p w14:paraId="0E57BC0B" w14:textId="77777777" w:rsidR="00F82A19" w:rsidRPr="00810D79" w:rsidRDefault="003E1598"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 xml:space="preserve">Las bolsas se </w:t>
      </w:r>
      <w:proofErr w:type="gramStart"/>
      <w:r>
        <w:rPr>
          <w:rFonts w:ascii="Arial" w:eastAsia="Times New Roman" w:hAnsi="Arial" w:cs="Arial"/>
          <w:color w:val="000000"/>
          <w:sz w:val="20"/>
          <w:lang w:val="es"/>
        </w:rPr>
        <w:t>rociaran</w:t>
      </w:r>
      <w:proofErr w:type="gramEnd"/>
      <w:r>
        <w:rPr>
          <w:rFonts w:ascii="Arial" w:eastAsia="Times New Roman" w:hAnsi="Arial" w:cs="Arial"/>
          <w:color w:val="000000"/>
          <w:sz w:val="20"/>
          <w:lang w:val="es"/>
        </w:rPr>
        <w:t xml:space="preserve"> con desinfectante</w:t>
      </w:r>
      <w:r w:rsidR="00F82A19" w:rsidRPr="00810D79">
        <w:rPr>
          <w:rFonts w:ascii="Arial" w:eastAsia="Times New Roman" w:hAnsi="Arial" w:cs="Arial"/>
          <w:color w:val="000000"/>
          <w:sz w:val="20"/>
          <w:lang w:val="es"/>
        </w:rPr>
        <w:t xml:space="preserve"> antes de retirarlas del sitio de construcción.</w:t>
      </w:r>
    </w:p>
    <w:p w14:paraId="56D59EF4"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color w:val="000000"/>
          <w:sz w:val="20"/>
          <w:lang w:val="es-AR"/>
        </w:rPr>
      </w:pPr>
    </w:p>
    <w:p w14:paraId="5C3FCFE1" w14:textId="77777777" w:rsidR="00F82A19" w:rsidRPr="00810D79" w:rsidRDefault="00F82A19" w:rsidP="00354BC6">
      <w:pPr>
        <w:numPr>
          <w:ilvl w:val="0"/>
          <w:numId w:val="50"/>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Monitoreo ambiental</w:t>
      </w:r>
      <w:r w:rsidRPr="00810D79">
        <w:rPr>
          <w:rFonts w:ascii="Cambria" w:eastAsia="Times New Roman" w:hAnsi="Cambria" w:cs="Arial"/>
          <w:color w:val="000000"/>
          <w:sz w:val="20"/>
          <w:lang w:val="es"/>
        </w:rPr>
        <w:t xml:space="preserve">: </w:t>
      </w:r>
      <w:r w:rsidRPr="00810D79">
        <w:rPr>
          <w:rFonts w:ascii="Arial" w:eastAsia="Times New Roman" w:hAnsi="Arial" w:cs="Arial"/>
          <w:b/>
          <w:bCs/>
          <w:color w:val="000000"/>
          <w:sz w:val="20"/>
          <w:lang w:val="es"/>
        </w:rPr>
        <w:t xml:space="preserve">Requisitos </w:t>
      </w:r>
      <w:r w:rsidR="00354BC6" w:rsidRPr="00354BC6">
        <w:rPr>
          <w:rFonts w:ascii="Arial" w:eastAsia="Times New Roman" w:hAnsi="Arial" w:cs="Arial"/>
          <w:b/>
          <w:bCs/>
          <w:color w:val="000000"/>
          <w:sz w:val="20"/>
          <w:lang w:val="es"/>
        </w:rPr>
        <w:t>mínimos</w:t>
      </w:r>
    </w:p>
    <w:p w14:paraId="1716D165" w14:textId="77777777" w:rsidR="00F82A19" w:rsidRPr="00810D79" w:rsidRDefault="003E1598" w:rsidP="00746522">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 xml:space="preserve">Se debe realizar </w:t>
      </w:r>
      <w:r w:rsidR="00F82A19" w:rsidRPr="00810D79">
        <w:rPr>
          <w:rFonts w:ascii="Arial" w:eastAsia="Times New Roman" w:hAnsi="Arial" w:cs="Arial"/>
          <w:color w:val="000000"/>
          <w:sz w:val="20"/>
          <w:lang w:val="es"/>
        </w:rPr>
        <w:t>monitoreo del aire (levaduras/moho, velocidad del aire) durante el proyecto de construcción.</w:t>
      </w:r>
    </w:p>
    <w:p w14:paraId="616BBD52" w14:textId="77777777" w:rsidR="00F82A19" w:rsidRPr="00810D79" w:rsidRDefault="003E1598" w:rsidP="00130E88">
      <w:pPr>
        <w:numPr>
          <w:ilvl w:val="1"/>
          <w:numId w:val="50"/>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Se deben realizar muestreo ambiental</w:t>
      </w:r>
      <w:r w:rsidR="00F82A19" w:rsidRPr="00810D79">
        <w:rPr>
          <w:rFonts w:ascii="Arial" w:eastAsia="Times New Roman" w:hAnsi="Arial" w:cs="Arial"/>
          <w:color w:val="000000"/>
          <w:sz w:val="20"/>
          <w:lang w:val="es"/>
        </w:rPr>
        <w:t xml:space="preserve"> de patógenos (</w:t>
      </w:r>
      <w:r w:rsidR="00F82A19" w:rsidRPr="00810D79">
        <w:rPr>
          <w:rFonts w:ascii="Arial" w:eastAsia="Times New Roman" w:hAnsi="Arial" w:cs="Arial"/>
          <w:i/>
          <w:iCs/>
          <w:color w:val="000000"/>
          <w:sz w:val="20"/>
          <w:lang w:val="es"/>
        </w:rPr>
        <w:t>Listeria</w:t>
      </w:r>
      <w:r w:rsidR="00F82A19" w:rsidRPr="00810D79">
        <w:rPr>
          <w:rFonts w:ascii="Arial" w:eastAsia="Times New Roman" w:hAnsi="Arial" w:cs="Arial"/>
          <w:color w:val="000000"/>
          <w:sz w:val="20"/>
          <w:lang w:val="es"/>
        </w:rPr>
        <w:t xml:space="preserve"> </w:t>
      </w:r>
      <w:proofErr w:type="spellStart"/>
      <w:r w:rsidR="00F82A19" w:rsidRPr="00810D79">
        <w:rPr>
          <w:rFonts w:ascii="Arial" w:eastAsia="Times New Roman" w:hAnsi="Arial" w:cs="Arial"/>
          <w:color w:val="000000"/>
          <w:sz w:val="20"/>
          <w:lang w:val="es"/>
        </w:rPr>
        <w:t>spp</w:t>
      </w:r>
      <w:proofErr w:type="spellEnd"/>
      <w:r w:rsidR="00F82A19" w:rsidRPr="00810D79">
        <w:rPr>
          <w:rFonts w:ascii="Arial" w:eastAsia="Times New Roman" w:hAnsi="Arial" w:cs="Arial"/>
          <w:color w:val="000000"/>
          <w:sz w:val="20"/>
          <w:lang w:val="es"/>
        </w:rPr>
        <w:t xml:space="preserve">., </w:t>
      </w:r>
      <w:r>
        <w:rPr>
          <w:rFonts w:ascii="Arial" w:eastAsia="Times New Roman" w:hAnsi="Arial" w:cs="Arial"/>
          <w:i/>
          <w:iCs/>
          <w:color w:val="000000"/>
          <w:sz w:val="20"/>
          <w:lang w:val="es"/>
        </w:rPr>
        <w:t>S</w:t>
      </w:r>
      <w:r w:rsidR="00F82A19" w:rsidRPr="00810D79">
        <w:rPr>
          <w:rFonts w:ascii="Arial" w:eastAsia="Times New Roman" w:hAnsi="Arial" w:cs="Arial"/>
          <w:i/>
          <w:iCs/>
          <w:color w:val="000000"/>
          <w:sz w:val="20"/>
          <w:lang w:val="es"/>
        </w:rPr>
        <w:t>almone</w:t>
      </w:r>
      <w:r>
        <w:rPr>
          <w:rFonts w:ascii="Arial" w:eastAsia="Times New Roman" w:hAnsi="Arial" w:cs="Arial"/>
          <w:i/>
          <w:iCs/>
          <w:color w:val="000000"/>
          <w:sz w:val="20"/>
          <w:lang w:val="es"/>
        </w:rPr>
        <w:t>l</w:t>
      </w:r>
      <w:r w:rsidR="00F82A19" w:rsidRPr="00810D79">
        <w:rPr>
          <w:rFonts w:ascii="Arial" w:eastAsia="Times New Roman" w:hAnsi="Arial" w:cs="Arial"/>
          <w:i/>
          <w:iCs/>
          <w:color w:val="000000"/>
          <w:sz w:val="20"/>
          <w:lang w:val="es"/>
        </w:rPr>
        <w:t>la</w:t>
      </w:r>
      <w:r w:rsidR="00F82A19" w:rsidRPr="00810D79">
        <w:rPr>
          <w:rFonts w:ascii="Arial" w:eastAsia="Times New Roman" w:hAnsi="Arial" w:cs="Arial"/>
          <w:color w:val="000000"/>
          <w:sz w:val="20"/>
          <w:lang w:val="es"/>
        </w:rPr>
        <w:t xml:space="preserve"> </w:t>
      </w:r>
      <w:proofErr w:type="spellStart"/>
      <w:r w:rsidR="00F82A19" w:rsidRPr="00810D79">
        <w:rPr>
          <w:rFonts w:ascii="Arial" w:eastAsia="Times New Roman" w:hAnsi="Arial" w:cs="Arial"/>
          <w:color w:val="000000"/>
          <w:sz w:val="20"/>
          <w:lang w:val="es"/>
        </w:rPr>
        <w:t>spp</w:t>
      </w:r>
      <w:proofErr w:type="spellEnd"/>
      <w:r w:rsidR="00F82A19" w:rsidRPr="00810D79">
        <w:rPr>
          <w:rFonts w:ascii="Arial" w:eastAsia="Times New Roman" w:hAnsi="Arial" w:cs="Arial"/>
          <w:color w:val="000000"/>
          <w:sz w:val="20"/>
          <w:lang w:val="es"/>
        </w:rPr>
        <w:t xml:space="preserve">.) durante y después de la construcción.  La cantidad mínima de áreas a incluir son los patrones de tránsito y </w:t>
      </w:r>
      <w:r>
        <w:rPr>
          <w:rFonts w:ascii="Arial" w:eastAsia="Times New Roman" w:hAnsi="Arial" w:cs="Arial"/>
          <w:color w:val="000000"/>
          <w:sz w:val="20"/>
          <w:lang w:val="es"/>
        </w:rPr>
        <w:t>justo a</w:t>
      </w:r>
      <w:r w:rsidR="00F82A19" w:rsidRPr="00810D79">
        <w:rPr>
          <w:rFonts w:ascii="Arial" w:eastAsia="Times New Roman" w:hAnsi="Arial" w:cs="Arial"/>
          <w:color w:val="000000"/>
          <w:sz w:val="20"/>
          <w:lang w:val="es"/>
        </w:rPr>
        <w:t>fuera del área de construcción.</w:t>
      </w:r>
    </w:p>
    <w:p w14:paraId="7D4AE460"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0"/>
          <w:lang w:val="es-AR"/>
        </w:rPr>
      </w:pPr>
    </w:p>
    <w:p w14:paraId="3D28452A" w14:textId="77777777" w:rsidR="00F82A19" w:rsidRPr="00810D79" w:rsidRDefault="00A5316C" w:rsidP="00F82A19">
      <w:pPr>
        <w:tabs>
          <w:tab w:val="left" w:pos="-912"/>
          <w:tab w:val="left" w:pos="-720"/>
          <w:tab w:val="left" w:pos="150"/>
        </w:tabs>
        <w:spacing w:after="60" w:line="240" w:lineRule="auto"/>
        <w:rPr>
          <w:rFonts w:ascii="Arial" w:eastAsia="Times New Roman" w:hAnsi="Arial" w:cs="Arial"/>
          <w:color w:val="000000"/>
          <w:sz w:val="18"/>
          <w:szCs w:val="20"/>
          <w:u w:val="single"/>
        </w:rPr>
      </w:pPr>
      <w:r w:rsidRPr="00810D79">
        <w:rPr>
          <w:rFonts w:ascii="Arial" w:eastAsia="Times New Roman" w:hAnsi="Arial" w:cs="Arial"/>
          <w:color w:val="000000"/>
          <w:sz w:val="18"/>
          <w:szCs w:val="20"/>
          <w:u w:val="single"/>
          <w:lang w:val="es"/>
        </w:rPr>
        <w:t>DESPUÉS DE LA CONSTRUCCIÓN</w:t>
      </w:r>
    </w:p>
    <w:p w14:paraId="4CF233B3" w14:textId="77777777" w:rsidR="00F82A19" w:rsidRPr="00810D79" w:rsidRDefault="00F82A19" w:rsidP="00354BC6">
      <w:pPr>
        <w:numPr>
          <w:ilvl w:val="0"/>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Eliminación del material</w:t>
      </w:r>
      <w:r w:rsidRPr="00810D79">
        <w:rPr>
          <w:rFonts w:ascii="Cambria" w:eastAsia="Times New Roman" w:hAnsi="Cambria" w:cs="Arial"/>
          <w:color w:val="000000"/>
          <w:sz w:val="20"/>
          <w:lang w:val="es"/>
        </w:rPr>
        <w:t xml:space="preserve">: </w:t>
      </w:r>
      <w:r w:rsidRPr="00810D79">
        <w:rPr>
          <w:rFonts w:ascii="Arial" w:eastAsia="Times New Roman" w:hAnsi="Arial" w:cs="Arial"/>
          <w:b/>
          <w:bCs/>
          <w:color w:val="000000"/>
          <w:sz w:val="20"/>
          <w:lang w:val="es"/>
        </w:rPr>
        <w:t xml:space="preserve">Requisitos </w:t>
      </w:r>
      <w:r w:rsidR="00354BC6" w:rsidRPr="00354BC6">
        <w:rPr>
          <w:rFonts w:ascii="Arial" w:eastAsia="Times New Roman" w:hAnsi="Arial" w:cs="Arial"/>
          <w:b/>
          <w:bCs/>
          <w:color w:val="000000"/>
          <w:sz w:val="20"/>
          <w:lang w:val="es"/>
        </w:rPr>
        <w:t>mínimos</w:t>
      </w:r>
    </w:p>
    <w:p w14:paraId="02B632E5" w14:textId="77777777" w:rsidR="00F82A19" w:rsidRPr="00810D79" w:rsidRDefault="003E1598"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T</w:t>
      </w:r>
      <w:r w:rsidRPr="00810D79">
        <w:rPr>
          <w:rFonts w:ascii="Arial" w:eastAsia="Times New Roman" w:hAnsi="Arial" w:cs="Arial"/>
          <w:color w:val="000000"/>
          <w:sz w:val="20"/>
          <w:lang w:val="es"/>
        </w:rPr>
        <w:t xml:space="preserve">odos los desechos y materiales de construcción </w:t>
      </w:r>
      <w:r>
        <w:rPr>
          <w:rFonts w:ascii="Arial" w:eastAsia="Times New Roman" w:hAnsi="Arial" w:cs="Arial"/>
          <w:color w:val="000000"/>
          <w:sz w:val="20"/>
          <w:lang w:val="es"/>
        </w:rPr>
        <w:t>se retirarán del área</w:t>
      </w:r>
      <w:r w:rsidR="00F82A19" w:rsidRPr="00810D79">
        <w:rPr>
          <w:rFonts w:ascii="Arial" w:eastAsia="Times New Roman" w:hAnsi="Arial" w:cs="Arial"/>
          <w:color w:val="000000"/>
          <w:sz w:val="20"/>
          <w:lang w:val="es"/>
        </w:rPr>
        <w:t>.</w:t>
      </w:r>
    </w:p>
    <w:p w14:paraId="22CB3F01" w14:textId="77777777" w:rsidR="00F82A19" w:rsidRPr="00810D79" w:rsidRDefault="00F814F5"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Estos se colocarán en bolsas de plástico</w:t>
      </w:r>
      <w:r w:rsidR="00F82A19" w:rsidRPr="00810D79">
        <w:rPr>
          <w:rFonts w:ascii="Arial" w:eastAsia="Times New Roman" w:hAnsi="Arial" w:cs="Arial"/>
          <w:color w:val="000000"/>
          <w:sz w:val="20"/>
          <w:lang w:val="es"/>
        </w:rPr>
        <w:t xml:space="preserve"> y se sellarán cuando pasen por las áreas de la planta.</w:t>
      </w:r>
    </w:p>
    <w:p w14:paraId="6A3CCB9A" w14:textId="77777777" w:rsidR="00F82A19" w:rsidRPr="00810D79" w:rsidRDefault="00F814F5"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rPr>
      </w:pPr>
      <w:r>
        <w:rPr>
          <w:rFonts w:ascii="Arial" w:eastAsia="Times New Roman" w:hAnsi="Arial" w:cs="Arial"/>
          <w:color w:val="000000"/>
          <w:sz w:val="20"/>
          <w:lang w:val="es"/>
        </w:rPr>
        <w:t>L</w:t>
      </w:r>
      <w:r w:rsidRPr="00810D79">
        <w:rPr>
          <w:rFonts w:ascii="Arial" w:eastAsia="Times New Roman" w:hAnsi="Arial" w:cs="Arial"/>
          <w:color w:val="000000"/>
          <w:sz w:val="20"/>
          <w:lang w:val="es"/>
        </w:rPr>
        <w:t xml:space="preserve">as paredes/pisos provisionales </w:t>
      </w:r>
      <w:r>
        <w:rPr>
          <w:rFonts w:ascii="Arial" w:eastAsia="Times New Roman" w:hAnsi="Arial" w:cs="Arial"/>
          <w:color w:val="000000"/>
          <w:sz w:val="20"/>
          <w:lang w:val="es"/>
        </w:rPr>
        <w:t>s</w:t>
      </w:r>
      <w:r w:rsidR="00F82A19" w:rsidRPr="00810D79">
        <w:rPr>
          <w:rFonts w:ascii="Arial" w:eastAsia="Times New Roman" w:hAnsi="Arial" w:cs="Arial"/>
          <w:color w:val="000000"/>
          <w:sz w:val="20"/>
          <w:lang w:val="es"/>
        </w:rPr>
        <w:t>e limpiarán/</w:t>
      </w:r>
      <w:proofErr w:type="spellStart"/>
      <w:r w:rsidR="00F82A19" w:rsidRPr="00810D79">
        <w:rPr>
          <w:rFonts w:ascii="Arial" w:eastAsia="Times New Roman" w:hAnsi="Arial" w:cs="Arial"/>
          <w:color w:val="000000"/>
          <w:sz w:val="20"/>
          <w:lang w:val="es"/>
        </w:rPr>
        <w:t>sanitizarán</w:t>
      </w:r>
      <w:proofErr w:type="spellEnd"/>
      <w:r w:rsidR="00F82A19" w:rsidRPr="00810D79">
        <w:rPr>
          <w:rFonts w:ascii="Arial" w:eastAsia="Times New Roman" w:hAnsi="Arial" w:cs="Arial"/>
          <w:color w:val="000000"/>
          <w:sz w:val="20"/>
          <w:lang w:val="es"/>
        </w:rPr>
        <w:t xml:space="preserve"> antes de retirarlos del sitio de construcción.  El plástico se colocará en bolsas antes de desecharlo.</w:t>
      </w:r>
    </w:p>
    <w:p w14:paraId="395BB34E" w14:textId="77777777" w:rsidR="00F82A19" w:rsidRPr="00810D79" w:rsidRDefault="003E1598"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L</w:t>
      </w:r>
      <w:r w:rsidRPr="00810D79">
        <w:rPr>
          <w:rFonts w:ascii="Arial" w:eastAsia="Times New Roman" w:hAnsi="Arial" w:cs="Arial"/>
          <w:color w:val="000000"/>
          <w:sz w:val="20"/>
          <w:lang w:val="es"/>
        </w:rPr>
        <w:t xml:space="preserve">as herramientas del contratista </w:t>
      </w:r>
      <w:r>
        <w:rPr>
          <w:rFonts w:ascii="Arial" w:eastAsia="Times New Roman" w:hAnsi="Arial" w:cs="Arial"/>
          <w:color w:val="000000"/>
          <w:sz w:val="20"/>
          <w:lang w:val="es"/>
        </w:rPr>
        <w:t>s</w:t>
      </w:r>
      <w:r w:rsidR="00F82A19" w:rsidRPr="00810D79">
        <w:rPr>
          <w:rFonts w:ascii="Arial" w:eastAsia="Times New Roman" w:hAnsi="Arial" w:cs="Arial"/>
          <w:color w:val="000000"/>
          <w:sz w:val="20"/>
          <w:lang w:val="es"/>
        </w:rPr>
        <w:t>e retirarán del área después de finalizar el trabajo.</w:t>
      </w:r>
    </w:p>
    <w:p w14:paraId="0DFA8172" w14:textId="77777777" w:rsidR="00F82A19" w:rsidRPr="00810D79" w:rsidRDefault="00F82A19" w:rsidP="00F82A19">
      <w:pPr>
        <w:tabs>
          <w:tab w:val="left" w:pos="-912"/>
          <w:tab w:val="left" w:pos="-720"/>
          <w:tab w:val="left" w:pos="150"/>
        </w:tabs>
        <w:spacing w:after="0" w:line="240" w:lineRule="auto"/>
        <w:ind w:left="720"/>
        <w:rPr>
          <w:rFonts w:ascii="Arial" w:eastAsia="Times New Roman" w:hAnsi="Arial" w:cs="Arial"/>
          <w:color w:val="000000"/>
          <w:sz w:val="20"/>
          <w:lang w:val="es-AR"/>
        </w:rPr>
      </w:pPr>
    </w:p>
    <w:p w14:paraId="5E44982D" w14:textId="77777777" w:rsidR="00F82A19" w:rsidRPr="00810D79" w:rsidRDefault="00F82A19" w:rsidP="00746522">
      <w:pPr>
        <w:numPr>
          <w:ilvl w:val="0"/>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 xml:space="preserve">Limpieza/equilibrio de la HVAC </w:t>
      </w:r>
    </w:p>
    <w:p w14:paraId="088EE52C" w14:textId="77777777" w:rsidR="00F82A19" w:rsidRPr="00810D79" w:rsidRDefault="00F814F5" w:rsidP="00746522">
      <w:pPr>
        <w:numPr>
          <w:ilvl w:val="1"/>
          <w:numId w:val="49"/>
        </w:numPr>
        <w:tabs>
          <w:tab w:val="left" w:pos="-912"/>
          <w:tab w:val="left" w:pos="-720"/>
          <w:tab w:val="left" w:pos="150"/>
        </w:tabs>
        <w:spacing w:after="0" w:line="240" w:lineRule="auto"/>
        <w:rPr>
          <w:rFonts w:ascii="Arial" w:eastAsia="Times New Roman" w:hAnsi="Arial" w:cs="Arial"/>
          <w:color w:val="000000"/>
          <w:sz w:val="20"/>
          <w:lang w:val="es-AR"/>
        </w:rPr>
      </w:pPr>
      <w:r>
        <w:rPr>
          <w:rFonts w:ascii="Arial" w:eastAsia="Times New Roman" w:hAnsi="Arial" w:cs="Arial"/>
          <w:color w:val="000000"/>
          <w:sz w:val="20"/>
          <w:lang w:val="es"/>
        </w:rPr>
        <w:t>S</w:t>
      </w:r>
      <w:r w:rsidRPr="00810D79">
        <w:rPr>
          <w:rFonts w:ascii="Arial" w:eastAsia="Times New Roman" w:hAnsi="Arial" w:cs="Arial"/>
          <w:color w:val="000000"/>
          <w:sz w:val="20"/>
          <w:lang w:val="es"/>
        </w:rPr>
        <w:t>i las act</w:t>
      </w:r>
      <w:r>
        <w:rPr>
          <w:rFonts w:ascii="Arial" w:eastAsia="Times New Roman" w:hAnsi="Arial" w:cs="Arial"/>
          <w:color w:val="000000"/>
          <w:sz w:val="20"/>
          <w:lang w:val="es"/>
        </w:rPr>
        <w:t xml:space="preserve">ividades de construcción generaron, el sistema </w:t>
      </w:r>
      <w:r w:rsidRPr="00810D79">
        <w:rPr>
          <w:rFonts w:ascii="Arial" w:eastAsia="Times New Roman" w:hAnsi="Arial" w:cs="Arial"/>
          <w:color w:val="000000"/>
          <w:sz w:val="20"/>
          <w:lang w:val="es"/>
        </w:rPr>
        <w:t xml:space="preserve">HVAC del área de construcción </w:t>
      </w:r>
      <w:r>
        <w:rPr>
          <w:rFonts w:ascii="Arial" w:eastAsia="Times New Roman" w:hAnsi="Arial" w:cs="Arial"/>
          <w:color w:val="000000"/>
          <w:sz w:val="20"/>
          <w:lang w:val="es"/>
        </w:rPr>
        <w:t xml:space="preserve">se debe limpiar y </w:t>
      </w:r>
      <w:proofErr w:type="spellStart"/>
      <w:r>
        <w:rPr>
          <w:rFonts w:ascii="Arial" w:eastAsia="Times New Roman" w:hAnsi="Arial" w:cs="Arial"/>
          <w:color w:val="000000"/>
          <w:sz w:val="20"/>
          <w:lang w:val="es"/>
        </w:rPr>
        <w:t>sanitizar</w:t>
      </w:r>
      <w:proofErr w:type="spellEnd"/>
      <w:r w:rsidR="00F82A19" w:rsidRPr="00810D79">
        <w:rPr>
          <w:rFonts w:ascii="Arial" w:eastAsia="Times New Roman" w:hAnsi="Arial" w:cs="Arial"/>
          <w:color w:val="000000"/>
          <w:sz w:val="20"/>
          <w:lang w:val="es"/>
        </w:rPr>
        <w:t>.</w:t>
      </w:r>
    </w:p>
    <w:p w14:paraId="6CFA6EE5"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2"/>
          <w:szCs w:val="24"/>
          <w:lang w:val="es-AR"/>
        </w:rPr>
      </w:pPr>
    </w:p>
    <w:p w14:paraId="5E7D43F2" w14:textId="77777777" w:rsidR="00F82A19" w:rsidRPr="00810D79" w:rsidRDefault="00F82A19" w:rsidP="00F82A19">
      <w:pPr>
        <w:tabs>
          <w:tab w:val="left" w:pos="-912"/>
          <w:tab w:val="left" w:pos="-720"/>
          <w:tab w:val="left" w:pos="150"/>
        </w:tabs>
        <w:spacing w:after="60" w:line="240" w:lineRule="auto"/>
        <w:rPr>
          <w:rFonts w:ascii="Arial" w:eastAsia="Times New Roman" w:hAnsi="Arial" w:cs="Arial"/>
          <w:b/>
          <w:color w:val="000000"/>
          <w:sz w:val="18"/>
          <w:szCs w:val="20"/>
          <w:u w:val="single"/>
        </w:rPr>
      </w:pPr>
      <w:r w:rsidRPr="00810D79">
        <w:rPr>
          <w:rFonts w:ascii="Arial" w:eastAsia="Times New Roman" w:hAnsi="Arial" w:cs="Arial"/>
          <w:color w:val="000000"/>
          <w:sz w:val="18"/>
          <w:szCs w:val="20"/>
          <w:lang w:val="es"/>
        </w:rPr>
        <w:t xml:space="preserve">ANTES DEL ARRANQUE: </w:t>
      </w:r>
      <w:r w:rsidRPr="00810D79">
        <w:rPr>
          <w:rFonts w:ascii="Arial" w:eastAsia="Times New Roman" w:hAnsi="Arial" w:cs="Arial"/>
          <w:b/>
          <w:bCs/>
          <w:color w:val="000000"/>
          <w:sz w:val="18"/>
          <w:szCs w:val="20"/>
          <w:lang w:val="es"/>
        </w:rPr>
        <w:t xml:space="preserve">Requisitos </w:t>
      </w:r>
      <w:r w:rsidR="00354BC6" w:rsidRPr="00354BC6">
        <w:rPr>
          <w:rFonts w:ascii="Arial" w:eastAsia="Times New Roman" w:hAnsi="Arial" w:cs="Arial"/>
          <w:b/>
          <w:bCs/>
          <w:color w:val="000000"/>
          <w:sz w:val="18"/>
          <w:szCs w:val="20"/>
          <w:lang w:val="es"/>
        </w:rPr>
        <w:t>mínimos</w:t>
      </w:r>
    </w:p>
    <w:p w14:paraId="06A48564" w14:textId="77777777" w:rsidR="00F82A19" w:rsidRPr="00810D79" w:rsidRDefault="00F82A19" w:rsidP="00746522">
      <w:pPr>
        <w:numPr>
          <w:ilvl w:val="0"/>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Plan de limpieza/</w:t>
      </w:r>
      <w:proofErr w:type="spellStart"/>
      <w:r w:rsidRPr="00810D79">
        <w:rPr>
          <w:rFonts w:ascii="Arial" w:eastAsia="Times New Roman" w:hAnsi="Arial" w:cs="Arial"/>
          <w:color w:val="000000"/>
          <w:sz w:val="20"/>
          <w:lang w:val="es"/>
        </w:rPr>
        <w:t>sanitización</w:t>
      </w:r>
      <w:proofErr w:type="spellEnd"/>
    </w:p>
    <w:p w14:paraId="709E0512" w14:textId="77777777" w:rsidR="00F82A19" w:rsidRPr="00810D79" w:rsidRDefault="00F814F5" w:rsidP="00746522">
      <w:pPr>
        <w:numPr>
          <w:ilvl w:val="1"/>
          <w:numId w:val="49"/>
        </w:numPr>
        <w:tabs>
          <w:tab w:val="left" w:pos="-912"/>
          <w:tab w:val="left" w:pos="-720"/>
          <w:tab w:val="left" w:pos="150"/>
        </w:tabs>
        <w:spacing w:after="0" w:line="240" w:lineRule="auto"/>
        <w:ind w:left="1260"/>
        <w:rPr>
          <w:rFonts w:ascii="Arial" w:eastAsia="Times New Roman" w:hAnsi="Arial" w:cs="Arial"/>
          <w:color w:val="000000"/>
          <w:sz w:val="20"/>
          <w:lang w:val="es-AR"/>
        </w:rPr>
      </w:pPr>
      <w:r>
        <w:rPr>
          <w:rFonts w:ascii="Arial" w:eastAsia="Times New Roman" w:hAnsi="Arial" w:cs="Arial"/>
          <w:color w:val="000000"/>
          <w:sz w:val="20"/>
          <w:lang w:val="es"/>
        </w:rPr>
        <w:t>Enjuague</w:t>
      </w:r>
      <w:r w:rsidR="00F82A19" w:rsidRPr="00810D79">
        <w:rPr>
          <w:rFonts w:ascii="Arial" w:eastAsia="Times New Roman" w:hAnsi="Arial" w:cs="Arial"/>
          <w:color w:val="000000"/>
          <w:sz w:val="20"/>
          <w:lang w:val="es"/>
        </w:rPr>
        <w:t xml:space="preserve"> del sistema y limpieza a fondo</w:t>
      </w:r>
      <w:r w:rsidR="00F82A19" w:rsidRPr="00810D79">
        <w:rPr>
          <w:rFonts w:ascii="Cambria" w:eastAsia="Times New Roman" w:hAnsi="Cambria" w:cs="Arial"/>
          <w:color w:val="000000"/>
          <w:sz w:val="20"/>
          <w:lang w:val="es"/>
        </w:rPr>
        <w:t xml:space="preserve">: </w:t>
      </w:r>
      <w:r w:rsidR="00F82A19" w:rsidRPr="00810D79">
        <w:rPr>
          <w:rFonts w:ascii="Arial" w:eastAsia="Times New Roman" w:hAnsi="Arial" w:cs="Arial"/>
          <w:color w:val="000000"/>
          <w:sz w:val="20"/>
          <w:lang w:val="es"/>
        </w:rPr>
        <w:t>limpieza por motivos especiales documentada.</w:t>
      </w:r>
    </w:p>
    <w:p w14:paraId="79358922" w14:textId="77777777" w:rsidR="00F82A19" w:rsidRPr="00810D79" w:rsidRDefault="00F814F5" w:rsidP="00746522">
      <w:pPr>
        <w:numPr>
          <w:ilvl w:val="1"/>
          <w:numId w:val="49"/>
        </w:numPr>
        <w:tabs>
          <w:tab w:val="left" w:pos="-912"/>
          <w:tab w:val="left" w:pos="-720"/>
          <w:tab w:val="left" w:pos="150"/>
        </w:tabs>
        <w:spacing w:after="0" w:line="240" w:lineRule="auto"/>
        <w:ind w:left="1260"/>
        <w:rPr>
          <w:rFonts w:ascii="Arial" w:eastAsia="Times New Roman" w:hAnsi="Arial" w:cs="Arial"/>
          <w:color w:val="000000"/>
          <w:sz w:val="20"/>
          <w:lang w:val="es-AR"/>
        </w:rPr>
      </w:pPr>
      <w:r>
        <w:rPr>
          <w:rFonts w:ascii="Arial" w:eastAsia="Times New Roman" w:hAnsi="Arial" w:cs="Arial"/>
          <w:color w:val="000000"/>
          <w:sz w:val="20"/>
          <w:lang w:val="es"/>
        </w:rPr>
        <w:t>L</w:t>
      </w:r>
      <w:r w:rsidRPr="00810D79">
        <w:rPr>
          <w:rFonts w:ascii="Arial" w:eastAsia="Times New Roman" w:hAnsi="Arial" w:cs="Arial"/>
          <w:color w:val="000000"/>
          <w:sz w:val="20"/>
          <w:lang w:val="es"/>
        </w:rPr>
        <w:t xml:space="preserve">os patrones de tránsito </w:t>
      </w:r>
      <w:r>
        <w:rPr>
          <w:rFonts w:ascii="Arial" w:eastAsia="Times New Roman" w:hAnsi="Arial" w:cs="Arial"/>
          <w:color w:val="000000"/>
          <w:sz w:val="20"/>
          <w:lang w:val="es"/>
        </w:rPr>
        <w:t>s</w:t>
      </w:r>
      <w:r w:rsidR="00F82A19" w:rsidRPr="00810D79">
        <w:rPr>
          <w:rFonts w:ascii="Arial" w:eastAsia="Times New Roman" w:hAnsi="Arial" w:cs="Arial"/>
          <w:color w:val="000000"/>
          <w:sz w:val="20"/>
          <w:lang w:val="es"/>
        </w:rPr>
        <w:t>e incluirán en la limpieza por motivos especiales.</w:t>
      </w:r>
    </w:p>
    <w:p w14:paraId="15DAD876" w14:textId="77777777" w:rsidR="00F82A19" w:rsidRPr="00810D79" w:rsidRDefault="00F82A19" w:rsidP="00F82A19">
      <w:pPr>
        <w:tabs>
          <w:tab w:val="left" w:pos="-912"/>
          <w:tab w:val="left" w:pos="-720"/>
          <w:tab w:val="left" w:pos="150"/>
        </w:tabs>
        <w:spacing w:after="0" w:line="240" w:lineRule="auto"/>
        <w:ind w:left="468"/>
        <w:rPr>
          <w:rFonts w:ascii="Arial" w:eastAsia="Times New Roman" w:hAnsi="Arial" w:cs="Arial"/>
          <w:color w:val="000000"/>
          <w:sz w:val="20"/>
          <w:lang w:val="es-AR"/>
        </w:rPr>
      </w:pPr>
    </w:p>
    <w:p w14:paraId="07AEEB21" w14:textId="77777777" w:rsidR="00F82A19" w:rsidRPr="00810D79" w:rsidRDefault="00F82A19" w:rsidP="00746522">
      <w:pPr>
        <w:numPr>
          <w:ilvl w:val="0"/>
          <w:numId w:val="49"/>
        </w:numPr>
        <w:tabs>
          <w:tab w:val="left" w:pos="-912"/>
          <w:tab w:val="left" w:pos="-720"/>
          <w:tab w:val="left" w:pos="150"/>
        </w:tabs>
        <w:spacing w:after="0" w:line="240" w:lineRule="auto"/>
        <w:rPr>
          <w:rFonts w:ascii="Arial" w:eastAsia="Times New Roman" w:hAnsi="Arial" w:cs="Arial"/>
          <w:color w:val="000000"/>
          <w:sz w:val="20"/>
        </w:rPr>
      </w:pPr>
      <w:r w:rsidRPr="00810D79">
        <w:rPr>
          <w:rFonts w:ascii="Arial" w:eastAsia="Times New Roman" w:hAnsi="Arial" w:cs="Arial"/>
          <w:color w:val="000000"/>
          <w:sz w:val="20"/>
          <w:lang w:val="es"/>
        </w:rPr>
        <w:t>Verificación</w:t>
      </w:r>
    </w:p>
    <w:p w14:paraId="5C7F16AC" w14:textId="77777777" w:rsidR="00F82A19" w:rsidRPr="00810D79" w:rsidRDefault="00F82A19" w:rsidP="00746522">
      <w:pPr>
        <w:numPr>
          <w:ilvl w:val="1"/>
          <w:numId w:val="49"/>
        </w:numPr>
        <w:tabs>
          <w:tab w:val="left" w:pos="-912"/>
          <w:tab w:val="left" w:pos="-720"/>
          <w:tab w:val="left" w:pos="150"/>
        </w:tabs>
        <w:spacing w:after="0" w:line="240" w:lineRule="auto"/>
        <w:ind w:left="1260"/>
        <w:rPr>
          <w:rFonts w:ascii="Arial" w:eastAsia="Times New Roman" w:hAnsi="Arial" w:cs="Arial"/>
          <w:color w:val="000000"/>
          <w:sz w:val="20"/>
          <w:lang w:val="es-AR"/>
        </w:rPr>
      </w:pPr>
      <w:r w:rsidRPr="00810D79">
        <w:rPr>
          <w:rFonts w:ascii="Arial" w:eastAsia="Times New Roman" w:hAnsi="Arial" w:cs="Arial"/>
          <w:color w:val="000000"/>
          <w:sz w:val="20"/>
          <w:lang w:val="es"/>
        </w:rPr>
        <w:t>Inspección</w:t>
      </w:r>
      <w:r w:rsidRPr="00810D79">
        <w:rPr>
          <w:rFonts w:ascii="Cambria" w:eastAsia="Times New Roman" w:hAnsi="Cambria" w:cs="Arial"/>
          <w:color w:val="000000"/>
          <w:sz w:val="20"/>
          <w:lang w:val="es"/>
        </w:rPr>
        <w:t xml:space="preserve">: </w:t>
      </w:r>
      <w:r w:rsidRPr="00810D79">
        <w:rPr>
          <w:rFonts w:ascii="Arial" w:eastAsia="Times New Roman" w:hAnsi="Arial" w:cs="Arial"/>
          <w:color w:val="000000"/>
          <w:sz w:val="20"/>
          <w:lang w:val="es"/>
        </w:rPr>
        <w:t xml:space="preserve">se realizará una inspección visual después de la </w:t>
      </w:r>
      <w:proofErr w:type="spellStart"/>
      <w:r w:rsidRPr="00810D79">
        <w:rPr>
          <w:rFonts w:ascii="Arial" w:eastAsia="Times New Roman" w:hAnsi="Arial" w:cs="Arial"/>
          <w:color w:val="000000"/>
          <w:sz w:val="20"/>
          <w:lang w:val="es"/>
        </w:rPr>
        <w:t>sanitización</w:t>
      </w:r>
      <w:proofErr w:type="spellEnd"/>
      <w:r w:rsidRPr="00810D79">
        <w:rPr>
          <w:rFonts w:ascii="Arial" w:eastAsia="Times New Roman" w:hAnsi="Arial" w:cs="Arial"/>
          <w:color w:val="000000"/>
          <w:sz w:val="20"/>
          <w:lang w:val="es"/>
        </w:rPr>
        <w:t xml:space="preserve">. </w:t>
      </w:r>
    </w:p>
    <w:p w14:paraId="12959B7B" w14:textId="77777777" w:rsidR="00F82A19" w:rsidRPr="00810D79" w:rsidRDefault="00F82A19" w:rsidP="00746522">
      <w:pPr>
        <w:numPr>
          <w:ilvl w:val="1"/>
          <w:numId w:val="49"/>
        </w:numPr>
        <w:tabs>
          <w:tab w:val="left" w:pos="-912"/>
          <w:tab w:val="left" w:pos="-720"/>
          <w:tab w:val="left" w:pos="150"/>
        </w:tabs>
        <w:spacing w:after="0" w:line="240" w:lineRule="auto"/>
        <w:ind w:left="1260"/>
        <w:rPr>
          <w:rFonts w:ascii="Arial" w:eastAsia="Times New Roman" w:hAnsi="Arial" w:cs="Arial"/>
          <w:color w:val="000000"/>
          <w:sz w:val="20"/>
        </w:rPr>
      </w:pPr>
      <w:r w:rsidRPr="00810D79">
        <w:rPr>
          <w:rFonts w:ascii="Arial" w:eastAsia="Times New Roman" w:hAnsi="Arial" w:cs="Arial"/>
          <w:color w:val="000000"/>
          <w:sz w:val="20"/>
          <w:lang w:val="es"/>
        </w:rPr>
        <w:t xml:space="preserve">Hisopado </w:t>
      </w:r>
    </w:p>
    <w:p w14:paraId="107A6CBE" w14:textId="77777777" w:rsidR="00F82A19" w:rsidRPr="00810D79" w:rsidRDefault="00F82A19" w:rsidP="00746522">
      <w:pPr>
        <w:numPr>
          <w:ilvl w:val="1"/>
          <w:numId w:val="49"/>
        </w:numPr>
        <w:tabs>
          <w:tab w:val="left" w:pos="-912"/>
          <w:tab w:val="left" w:pos="-720"/>
          <w:tab w:val="left" w:pos="150"/>
        </w:tabs>
        <w:spacing w:after="0" w:line="240" w:lineRule="auto"/>
        <w:ind w:hanging="252"/>
        <w:rPr>
          <w:rFonts w:ascii="Arial" w:eastAsia="Times New Roman" w:hAnsi="Arial" w:cs="Arial"/>
          <w:color w:val="000000"/>
          <w:sz w:val="20"/>
          <w:lang w:val="es-AR"/>
        </w:rPr>
      </w:pPr>
      <w:r w:rsidRPr="00810D79">
        <w:rPr>
          <w:rFonts w:ascii="Arial" w:eastAsia="Times New Roman" w:hAnsi="Arial" w:cs="Arial"/>
          <w:color w:val="000000"/>
          <w:sz w:val="20"/>
          <w:lang w:val="es"/>
        </w:rPr>
        <w:t xml:space="preserve">Se realizarán hisopados del equipo (ATP, APC, </w:t>
      </w:r>
      <w:proofErr w:type="spellStart"/>
      <w:r w:rsidRPr="00810D79">
        <w:rPr>
          <w:rFonts w:ascii="Arial" w:eastAsia="Times New Roman" w:hAnsi="Arial" w:cs="Arial"/>
          <w:color w:val="000000"/>
          <w:sz w:val="20"/>
          <w:lang w:val="es"/>
        </w:rPr>
        <w:t>coliformes</w:t>
      </w:r>
      <w:proofErr w:type="spellEnd"/>
      <w:r w:rsidRPr="00810D79">
        <w:rPr>
          <w:rFonts w:ascii="Arial" w:eastAsia="Times New Roman" w:hAnsi="Arial" w:cs="Arial"/>
          <w:color w:val="000000"/>
          <w:sz w:val="20"/>
          <w:lang w:val="es"/>
        </w:rPr>
        <w:t>) después de la limpieza por motivos especiales.</w:t>
      </w:r>
    </w:p>
    <w:p w14:paraId="43AA6B32" w14:textId="77777777" w:rsidR="00F82A19" w:rsidRPr="00810D79" w:rsidRDefault="00F82A19" w:rsidP="00746522">
      <w:pPr>
        <w:numPr>
          <w:ilvl w:val="1"/>
          <w:numId w:val="49"/>
        </w:numPr>
        <w:tabs>
          <w:tab w:val="left" w:pos="-912"/>
          <w:tab w:val="left" w:pos="-720"/>
          <w:tab w:val="left" w:pos="150"/>
        </w:tabs>
        <w:spacing w:after="0" w:line="240" w:lineRule="auto"/>
        <w:ind w:hanging="252"/>
        <w:rPr>
          <w:rFonts w:ascii="Arial" w:eastAsia="Times New Roman" w:hAnsi="Arial" w:cs="Arial"/>
          <w:color w:val="000000"/>
          <w:sz w:val="20"/>
          <w:lang w:val="es-AR"/>
        </w:rPr>
      </w:pPr>
      <w:r w:rsidRPr="00810D79">
        <w:rPr>
          <w:rFonts w:ascii="Arial" w:eastAsia="Times New Roman" w:hAnsi="Arial" w:cs="Arial"/>
          <w:color w:val="000000"/>
          <w:sz w:val="20"/>
          <w:lang w:val="es"/>
        </w:rPr>
        <w:t>Se realizará un monitoreo del aire (levaduras/moho, velocidad del aire) durante varias semanas después del proyecto de construcción.</w:t>
      </w:r>
    </w:p>
    <w:p w14:paraId="7BDF4383" w14:textId="77777777" w:rsidR="000151F5" w:rsidRPr="00810D79" w:rsidRDefault="00F814F5" w:rsidP="00130E88">
      <w:pPr>
        <w:numPr>
          <w:ilvl w:val="1"/>
          <w:numId w:val="49"/>
        </w:numPr>
        <w:tabs>
          <w:tab w:val="left" w:pos="-912"/>
          <w:tab w:val="left" w:pos="-720"/>
          <w:tab w:val="left" w:pos="150"/>
        </w:tabs>
        <w:spacing w:after="0" w:line="240" w:lineRule="auto"/>
        <w:ind w:hanging="252"/>
        <w:rPr>
          <w:rFonts w:ascii="Arial" w:eastAsia="Times New Roman" w:hAnsi="Arial" w:cs="Arial"/>
          <w:color w:val="000000"/>
          <w:sz w:val="20"/>
          <w:lang w:val="es-AR"/>
        </w:rPr>
      </w:pPr>
      <w:r>
        <w:rPr>
          <w:rFonts w:ascii="Arial" w:eastAsia="Times New Roman" w:hAnsi="Arial" w:cs="Arial"/>
          <w:color w:val="000000"/>
          <w:sz w:val="20"/>
          <w:lang w:val="es"/>
        </w:rPr>
        <w:t>Se realizarán muestreos ambientales</w:t>
      </w:r>
      <w:r w:rsidR="00F82A19" w:rsidRPr="00810D79">
        <w:rPr>
          <w:rFonts w:ascii="Arial" w:eastAsia="Times New Roman" w:hAnsi="Arial" w:cs="Arial"/>
          <w:color w:val="000000"/>
          <w:sz w:val="20"/>
          <w:lang w:val="es"/>
        </w:rPr>
        <w:t xml:space="preserve"> de patógenos (</w:t>
      </w:r>
      <w:r w:rsidR="00F82A19" w:rsidRPr="00810D79">
        <w:rPr>
          <w:rFonts w:ascii="Arial" w:eastAsia="Times New Roman" w:hAnsi="Arial" w:cs="Arial"/>
          <w:i/>
          <w:iCs/>
          <w:color w:val="000000"/>
          <w:sz w:val="20"/>
          <w:lang w:val="es"/>
        </w:rPr>
        <w:t>Listeria</w:t>
      </w:r>
      <w:r w:rsidR="00F82A19" w:rsidRPr="00810D79">
        <w:rPr>
          <w:rFonts w:ascii="Arial" w:eastAsia="Times New Roman" w:hAnsi="Arial" w:cs="Arial"/>
          <w:color w:val="000000"/>
          <w:sz w:val="20"/>
          <w:lang w:val="es"/>
        </w:rPr>
        <w:t xml:space="preserve"> </w:t>
      </w:r>
      <w:proofErr w:type="spellStart"/>
      <w:r w:rsidR="00F82A19" w:rsidRPr="00810D79">
        <w:rPr>
          <w:rFonts w:ascii="Arial" w:eastAsia="Times New Roman" w:hAnsi="Arial" w:cs="Arial"/>
          <w:color w:val="000000"/>
          <w:sz w:val="20"/>
          <w:lang w:val="es"/>
        </w:rPr>
        <w:t>spp</w:t>
      </w:r>
      <w:proofErr w:type="spellEnd"/>
      <w:r w:rsidR="00F82A19" w:rsidRPr="00810D79">
        <w:rPr>
          <w:rFonts w:ascii="Arial" w:eastAsia="Times New Roman" w:hAnsi="Arial" w:cs="Arial"/>
          <w:color w:val="000000"/>
          <w:sz w:val="20"/>
          <w:lang w:val="es"/>
        </w:rPr>
        <w:t xml:space="preserve">., </w:t>
      </w:r>
      <w:r>
        <w:rPr>
          <w:rFonts w:ascii="Arial" w:eastAsia="Times New Roman" w:hAnsi="Arial" w:cs="Arial"/>
          <w:i/>
          <w:iCs/>
          <w:color w:val="000000"/>
          <w:sz w:val="20"/>
          <w:lang w:val="es"/>
        </w:rPr>
        <w:t>S</w:t>
      </w:r>
      <w:r w:rsidR="00F82A19" w:rsidRPr="00810D79">
        <w:rPr>
          <w:rFonts w:ascii="Arial" w:eastAsia="Times New Roman" w:hAnsi="Arial" w:cs="Arial"/>
          <w:i/>
          <w:iCs/>
          <w:color w:val="000000"/>
          <w:sz w:val="20"/>
          <w:lang w:val="es"/>
        </w:rPr>
        <w:t>almone</w:t>
      </w:r>
      <w:r>
        <w:rPr>
          <w:rFonts w:ascii="Arial" w:eastAsia="Times New Roman" w:hAnsi="Arial" w:cs="Arial"/>
          <w:i/>
          <w:iCs/>
          <w:color w:val="000000"/>
          <w:sz w:val="20"/>
          <w:lang w:val="es"/>
        </w:rPr>
        <w:t>l</w:t>
      </w:r>
      <w:r w:rsidR="00F82A19" w:rsidRPr="00810D79">
        <w:rPr>
          <w:rFonts w:ascii="Arial" w:eastAsia="Times New Roman" w:hAnsi="Arial" w:cs="Arial"/>
          <w:i/>
          <w:iCs/>
          <w:color w:val="000000"/>
          <w:sz w:val="20"/>
          <w:lang w:val="es"/>
        </w:rPr>
        <w:t>la</w:t>
      </w:r>
      <w:r w:rsidR="00F82A19" w:rsidRPr="00810D79">
        <w:rPr>
          <w:rFonts w:ascii="Arial" w:eastAsia="Times New Roman" w:hAnsi="Arial" w:cs="Arial"/>
          <w:color w:val="000000"/>
          <w:sz w:val="20"/>
          <w:lang w:val="es"/>
        </w:rPr>
        <w:t xml:space="preserve"> </w:t>
      </w:r>
      <w:proofErr w:type="spellStart"/>
      <w:r w:rsidR="00F82A19" w:rsidRPr="00810D79">
        <w:rPr>
          <w:rFonts w:ascii="Arial" w:eastAsia="Times New Roman" w:hAnsi="Arial" w:cs="Arial"/>
          <w:color w:val="000000"/>
          <w:sz w:val="20"/>
          <w:lang w:val="es"/>
        </w:rPr>
        <w:t>spp</w:t>
      </w:r>
      <w:proofErr w:type="spellEnd"/>
      <w:r w:rsidR="00F82A19" w:rsidRPr="00810D79">
        <w:rPr>
          <w:rFonts w:ascii="Arial" w:eastAsia="Times New Roman" w:hAnsi="Arial" w:cs="Arial"/>
          <w:color w:val="000000"/>
          <w:sz w:val="20"/>
          <w:lang w:val="es"/>
        </w:rPr>
        <w:t>., dependiendo del proyecto) durante y después de la construcción.  La cantidad mínima de áreas a incluir son los patrones de tránsito y el sitio de construcción.</w:t>
      </w:r>
    </w:p>
    <w:p w14:paraId="3F2DFD70" w14:textId="77777777" w:rsidR="00286A20" w:rsidRPr="00810D79" w:rsidRDefault="00286A20" w:rsidP="00286A20">
      <w:pPr>
        <w:tabs>
          <w:tab w:val="left" w:pos="-912"/>
          <w:tab w:val="left" w:pos="-720"/>
          <w:tab w:val="left" w:pos="150"/>
        </w:tabs>
        <w:spacing w:after="0" w:line="240" w:lineRule="auto"/>
        <w:ind w:left="1512"/>
        <w:rPr>
          <w:rFonts w:ascii="Arial" w:eastAsia="Times New Roman" w:hAnsi="Arial" w:cs="Arial"/>
          <w:color w:val="000000"/>
          <w:sz w:val="20"/>
          <w:lang w:val="es-AR"/>
        </w:rPr>
      </w:pPr>
    </w:p>
    <w:p w14:paraId="62608D79" w14:textId="77777777" w:rsidR="00286A20" w:rsidRPr="00810D79" w:rsidRDefault="00286A20" w:rsidP="00286A20">
      <w:pPr>
        <w:tabs>
          <w:tab w:val="left" w:pos="-912"/>
          <w:tab w:val="left" w:pos="-720"/>
          <w:tab w:val="left" w:pos="150"/>
        </w:tabs>
        <w:spacing w:after="0" w:line="240" w:lineRule="auto"/>
        <w:ind w:left="1512"/>
        <w:rPr>
          <w:rFonts w:ascii="Arial" w:eastAsia="Times New Roman" w:hAnsi="Arial" w:cs="Arial"/>
          <w:color w:val="000000"/>
          <w:sz w:val="20"/>
          <w:lang w:val="es-AR"/>
        </w:rPr>
      </w:pPr>
    </w:p>
    <w:tbl>
      <w:tblPr>
        <w:tblW w:w="11052"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9236"/>
      </w:tblGrid>
      <w:tr w:rsidR="00F82A19" w:rsidRPr="00810D79" w14:paraId="59169282" w14:textId="77777777" w:rsidTr="001215F9">
        <w:tc>
          <w:tcPr>
            <w:tcW w:w="1799" w:type="dxa"/>
            <w:tcBorders>
              <w:top w:val="nil"/>
              <w:left w:val="nil"/>
              <w:bottom w:val="nil"/>
              <w:right w:val="nil"/>
            </w:tcBorders>
            <w:shd w:val="clear" w:color="auto" w:fill="auto"/>
            <w:vAlign w:val="center"/>
          </w:tcPr>
          <w:p w14:paraId="2D20485B"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b/>
                <w:bCs/>
                <w:color w:val="000000"/>
                <w:sz w:val="20"/>
              </w:rPr>
            </w:pPr>
            <w:r w:rsidRPr="00810D79">
              <w:rPr>
                <w:rFonts w:ascii="Arial" w:eastAsia="Times New Roman" w:hAnsi="Arial" w:cs="Arial"/>
                <w:b/>
                <w:bCs/>
                <w:color w:val="000000"/>
                <w:sz w:val="20"/>
                <w:lang w:val="es"/>
              </w:rPr>
              <w:t>AUTORIZACIÓN:</w:t>
            </w:r>
          </w:p>
        </w:tc>
        <w:tc>
          <w:tcPr>
            <w:tcW w:w="9253" w:type="dxa"/>
            <w:tcBorders>
              <w:top w:val="nil"/>
              <w:left w:val="nil"/>
              <w:bottom w:val="single" w:sz="4" w:space="0" w:color="auto"/>
              <w:right w:val="nil"/>
            </w:tcBorders>
            <w:shd w:val="clear" w:color="auto" w:fill="auto"/>
            <w:vAlign w:val="center"/>
          </w:tcPr>
          <w:p w14:paraId="4A848607" w14:textId="77777777" w:rsidR="00F82A19" w:rsidRPr="00810D79" w:rsidRDefault="00F82A19" w:rsidP="00F82A19">
            <w:pPr>
              <w:tabs>
                <w:tab w:val="left" w:pos="-912"/>
                <w:tab w:val="left" w:pos="-720"/>
                <w:tab w:val="left" w:pos="150"/>
              </w:tabs>
              <w:spacing w:after="0" w:line="240" w:lineRule="auto"/>
              <w:rPr>
                <w:rFonts w:ascii="Arial" w:eastAsia="Times New Roman" w:hAnsi="Arial" w:cs="Arial"/>
                <w:color w:val="000000"/>
                <w:sz w:val="22"/>
                <w:szCs w:val="20"/>
              </w:rPr>
            </w:pPr>
          </w:p>
        </w:tc>
      </w:tr>
    </w:tbl>
    <w:p w14:paraId="51FF6881" w14:textId="77777777" w:rsidR="00061298" w:rsidRPr="00810D79" w:rsidRDefault="00061298" w:rsidP="00456A7D">
      <w:pPr>
        <w:pStyle w:val="NormalWeb"/>
        <w:spacing w:before="2" w:after="2" w:line="276" w:lineRule="auto"/>
        <w:rPr>
          <w:rFonts w:asciiTheme="minorHAnsi" w:hAnsiTheme="minorHAnsi" w:cs="Arial"/>
          <w:sz w:val="16"/>
        </w:rPr>
      </w:pPr>
    </w:p>
    <w:p w14:paraId="4E59108D" w14:textId="77777777" w:rsidR="008D38A5" w:rsidRPr="00810D79" w:rsidRDefault="008D38A5">
      <w:pPr>
        <w:rPr>
          <w:rFonts w:cs="Arial"/>
          <w:sz w:val="16"/>
        </w:rPr>
      </w:pPr>
      <w:r w:rsidRPr="00810D79">
        <w:rPr>
          <w:rFonts w:cs="Arial"/>
          <w:sz w:val="16"/>
          <w:lang w:val="es"/>
        </w:rPr>
        <w:br w:type="page"/>
      </w:r>
    </w:p>
    <w:p w14:paraId="49DCDC72" w14:textId="77777777" w:rsidR="008D38A5" w:rsidRPr="00810D79" w:rsidRDefault="008D38A5">
      <w:pPr>
        <w:rPr>
          <w:rFonts w:cs="Arial"/>
          <w:sz w:val="16"/>
        </w:rPr>
      </w:pPr>
      <w:r w:rsidRPr="00810D79">
        <w:rPr>
          <w:rFonts w:cs="Arial"/>
          <w:sz w:val="16"/>
          <w:lang w:val="es"/>
        </w:rPr>
        <w:lastRenderedPageBreak/>
        <w:br w:type="page"/>
      </w:r>
    </w:p>
    <w:p w14:paraId="3901D87B" w14:textId="77777777" w:rsidR="00286A20" w:rsidRPr="00810D79" w:rsidRDefault="00286A20" w:rsidP="00061298">
      <w:pPr>
        <w:rPr>
          <w:rFonts w:cs="Arial"/>
          <w:sz w:val="16"/>
        </w:rPr>
        <w:sectPr w:rsidR="00286A20" w:rsidRPr="00810D79" w:rsidSect="00286A20">
          <w:pgSz w:w="12240" w:h="15840" w:code="1"/>
          <w:pgMar w:top="1440" w:right="1440" w:bottom="1440" w:left="1440" w:header="720" w:footer="720" w:gutter="0"/>
          <w:cols w:space="720"/>
          <w:docGrid w:linePitch="360"/>
        </w:sectPr>
      </w:pPr>
    </w:p>
    <w:p w14:paraId="16DAC313" w14:textId="77777777" w:rsidR="00061298" w:rsidRPr="00810D79" w:rsidRDefault="00061298" w:rsidP="00061298">
      <w:pPr>
        <w:rPr>
          <w:rFonts w:cs="Arial"/>
          <w:sz w:val="16"/>
        </w:rPr>
      </w:pPr>
      <w:r w:rsidRPr="00810D79">
        <w:rPr>
          <w:rFonts w:cs="Arial"/>
          <w:sz w:val="16"/>
          <w:lang w:val="es"/>
        </w:rPr>
        <w:lastRenderedPageBreak/>
        <w:t xml:space="preserve">El Centro de Innovación para la Industria Láctea® de EE. UU. (IC), constituido en 2008, brinda un foro para que la industria </w:t>
      </w:r>
      <w:r w:rsidR="00740C12">
        <w:rPr>
          <w:rFonts w:cs="Arial"/>
          <w:sz w:val="16"/>
          <w:lang w:val="es"/>
        </w:rPr>
        <w:t>de productos lácteos</w:t>
      </w:r>
      <w:r w:rsidR="00740C12" w:rsidRPr="00810D79">
        <w:rPr>
          <w:rFonts w:cs="Arial"/>
          <w:sz w:val="16"/>
          <w:lang w:val="es"/>
        </w:rPr>
        <w:t xml:space="preserve"> </w:t>
      </w:r>
      <w:r w:rsidRPr="00810D79">
        <w:rPr>
          <w:rFonts w:cs="Arial"/>
          <w:sz w:val="16"/>
          <w:lang w:val="es"/>
        </w:rPr>
        <w:t>trabaje en conjunto antes de la competitividad. Colectivamente, el IC representa a más de 500 fabricantes de lácteos y más del 80 por ciento del suministro de leche en EE. UU.  Una iniciativa importante del IC es el Equipo de</w:t>
      </w:r>
      <w:r w:rsidR="006E6648">
        <w:rPr>
          <w:rFonts w:cs="Arial"/>
          <w:sz w:val="16"/>
          <w:lang w:val="es"/>
        </w:rPr>
        <w:t xml:space="preserve"> </w:t>
      </w:r>
      <w:r w:rsidR="00740C12">
        <w:rPr>
          <w:rFonts w:cs="Arial"/>
          <w:sz w:val="16"/>
          <w:lang w:val="es"/>
        </w:rPr>
        <w:t>Inocuidad</w:t>
      </w:r>
      <w:r w:rsidRPr="00810D79">
        <w:rPr>
          <w:rFonts w:cs="Arial"/>
          <w:sz w:val="16"/>
          <w:lang w:val="es"/>
        </w:rPr>
        <w:t xml:space="preserve"> Alimentaria, el cual contribuye a garantizar que los productos lácteos sean seguros, proporcionando recursos y capacitación en todos los aspectos de la manufactura de lácteos. El Equipo de </w:t>
      </w:r>
      <w:r w:rsidR="00740C12">
        <w:rPr>
          <w:rFonts w:cs="Arial"/>
          <w:sz w:val="16"/>
          <w:lang w:val="es"/>
        </w:rPr>
        <w:t>Inocuidad</w:t>
      </w:r>
      <w:r w:rsidR="00740C12" w:rsidRPr="00810D79">
        <w:rPr>
          <w:rFonts w:cs="Arial"/>
          <w:sz w:val="16"/>
          <w:lang w:val="es"/>
        </w:rPr>
        <w:t xml:space="preserve"> </w:t>
      </w:r>
      <w:r w:rsidRPr="00810D79">
        <w:rPr>
          <w:rFonts w:cs="Arial"/>
          <w:sz w:val="16"/>
          <w:lang w:val="es"/>
        </w:rPr>
        <w:t xml:space="preserve">Alimentaria del IC es muy dinámico, con la participación de más de 65 expertos de 30 organizaciones en siete plataformas.  Obtenga información adicional en: </w:t>
      </w:r>
      <w:hyperlink r:id="rId68" w:history="1">
        <w:r w:rsidRPr="00810D79">
          <w:rPr>
            <w:rStyle w:val="Hyperlink"/>
            <w:rFonts w:cs="Arial"/>
            <w:sz w:val="16"/>
            <w:lang w:val="es"/>
          </w:rPr>
          <w:t>www.usdairy.com/foodsafety</w:t>
        </w:r>
      </w:hyperlink>
    </w:p>
    <w:p w14:paraId="617A61F4" w14:textId="77777777" w:rsidR="00C05A89" w:rsidRPr="00810D79" w:rsidRDefault="0062582D" w:rsidP="0062582D">
      <w:pPr>
        <w:jc w:val="center"/>
        <w:rPr>
          <w:sz w:val="22"/>
          <w:szCs w:val="24"/>
        </w:rPr>
      </w:pPr>
      <w:r w:rsidRPr="00810D79">
        <w:rPr>
          <w:rFonts w:ascii="Interstate" w:hAnsi="Interstate" w:cs="Arial"/>
          <w:noProof/>
          <w:color w:val="61A60E"/>
          <w:sz w:val="19"/>
        </w:rPr>
        <w:drawing>
          <wp:inline distT="0" distB="0" distL="0" distR="0" wp14:anchorId="118EC922" wp14:editId="2DC6E1EA">
            <wp:extent cx="2553005" cy="555956"/>
            <wp:effectExtent l="0" t="0" r="0" b="0"/>
            <wp:docPr id="114" name="Picture 114" descr="Innovation Center for U.S. Dairy">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nnovation Center for U.S. Dairy">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4334" cy="560601"/>
                    </a:xfrm>
                    <a:prstGeom prst="rect">
                      <a:avLst/>
                    </a:prstGeom>
                    <a:noFill/>
                    <a:ln>
                      <a:noFill/>
                    </a:ln>
                  </pic:spPr>
                </pic:pic>
              </a:graphicData>
            </a:graphic>
          </wp:inline>
        </w:drawing>
      </w:r>
    </w:p>
    <w:p w14:paraId="2F0CB45E" w14:textId="77777777" w:rsidR="00983925" w:rsidRPr="00810D79" w:rsidRDefault="002C3390" w:rsidP="004E4842">
      <w:pPr>
        <w:spacing w:after="0" w:line="240" w:lineRule="auto"/>
        <w:ind w:right="1627"/>
        <w:jc w:val="center"/>
        <w:rPr>
          <w:rFonts w:eastAsia="Courier New" w:cs="Courier New"/>
          <w:sz w:val="22"/>
          <w:szCs w:val="24"/>
        </w:rPr>
      </w:pPr>
      <w:r>
        <w:rPr>
          <w:rFonts w:eastAsia="Courier New" w:cs="Courier New"/>
          <w:noProof/>
          <w:sz w:val="22"/>
          <w:szCs w:val="24"/>
          <w:lang w:val="es"/>
        </w:rPr>
        <w:pict w14:anchorId="41D58934">
          <v:rect id="Rectangle 72" o:spid="_x0000_s1126" style="position:absolute;left:0;text-align:left;margin-left:422.6pt;margin-top:536.55pt;width:62pt;height:25.0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" fillcolor="white [3212]" stroked="f" strokeweight="2pt"/>
        </w:pict>
      </w:r>
      <w:r>
        <w:rPr>
          <w:rFonts w:eastAsia="Courier New" w:cs="Courier New"/>
          <w:noProof/>
          <w:sz w:val="22"/>
          <w:szCs w:val="24"/>
          <w:lang w:val="es"/>
        </w:rPr>
        <w:pict w14:anchorId="37FD5666">
          <v:rect id="Rectangle 76" o:spid="_x0000_s1125" style="position:absolute;left:0;text-align:left;margin-left:406.05pt;margin-top:574pt;width:82.95pt;height:27.65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" fillcolor="white [3212]" stroked="f" strokeweight="2pt"/>
        </w:pict>
      </w:r>
      <w:r w:rsidR="00A56ABA" w:rsidRPr="00810D79">
        <w:rPr>
          <w:rFonts w:eastAsia="Courier New" w:cs="Courier New"/>
          <w:sz w:val="22"/>
          <w:szCs w:val="24"/>
          <w:lang w:val="es"/>
        </w:rPr>
        <w:tab/>
      </w:r>
      <w:r w:rsidR="00A56ABA" w:rsidRPr="00810D79">
        <w:rPr>
          <w:rFonts w:eastAsia="Courier New" w:cs="Courier New"/>
          <w:sz w:val="22"/>
          <w:szCs w:val="24"/>
          <w:lang w:val="es"/>
        </w:rPr>
        <w:tab/>
      </w:r>
    </w:p>
    <w:sectPr w:rsidR="00983925" w:rsidRPr="00810D79" w:rsidSect="00286A20">
      <w:pgSz w:w="12240" w:h="15840" w:code="1"/>
      <w:pgMar w:top="1440" w:right="1440" w:bottom="1440" w:left="1440" w:header="720" w:footer="720" w:gutter="0"/>
      <w:cols w:space="720"/>
      <w:vAlign w:val="bottom"/>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5AD08" w14:textId="77777777" w:rsidR="00A917BE" w:rsidRDefault="00A917BE" w:rsidP="00B713FF">
      <w:pPr>
        <w:spacing w:after="0" w:line="240" w:lineRule="auto"/>
      </w:pPr>
      <w:r>
        <w:separator/>
      </w:r>
    </w:p>
  </w:endnote>
  <w:endnote w:type="continuationSeparator" w:id="0">
    <w:p w14:paraId="589898BF" w14:textId="77777777" w:rsidR="00A917BE" w:rsidRDefault="00A917BE" w:rsidP="00B71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Mangal"/>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43" w:usb2="00000009" w:usb3="00000000" w:csb0="000001FF" w:csb1="00000000"/>
  </w:font>
  <w:font w:name="Interstat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Whitney-Book">
    <w:panose1 w:val="00000000000000000000"/>
    <w:charset w:val="00"/>
    <w:family w:val="swiss"/>
    <w:notTrueType/>
    <w:pitch w:val="default"/>
    <w:sig w:usb0="00000003" w:usb1="00000000" w:usb2="00000000" w:usb3="00000000" w:csb0="00000001" w:csb1="00000000"/>
  </w:font>
  <w:font w:name="Kalinga">
    <w:panose1 w:val="020B0502040204020203"/>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8A294" w14:textId="0367C026" w:rsidR="00A917BE" w:rsidRDefault="00A917BE">
    <w:pPr>
      <w:pStyle w:val="Footer"/>
    </w:pPr>
    <w:r>
      <w:rPr>
        <w:lang w:val="es"/>
      </w:rPr>
      <w:ptab w:relativeTo="margin" w:alignment="right" w:leader="none"/>
    </w:r>
    <w:r>
      <w:rPr>
        <w:rFonts w:asciiTheme="majorHAnsi" w:hAnsiTheme="majorHAnsi"/>
        <w:lang w:val="es"/>
      </w:rPr>
      <w:t xml:space="preserve">Página </w:t>
    </w:r>
    <w:r>
      <w:rPr>
        <w:lang w:val="es"/>
      </w:rPr>
      <w:fldChar w:fldCharType="begin"/>
    </w:r>
    <w:r>
      <w:rPr>
        <w:lang w:val="es"/>
      </w:rPr>
      <w:instrText xml:space="preserve"> PAGE   \* MERGEFORMAT </w:instrText>
    </w:r>
    <w:r>
      <w:rPr>
        <w:lang w:val="es"/>
      </w:rPr>
      <w:fldChar w:fldCharType="separate"/>
    </w:r>
    <w:r w:rsidR="002C3390" w:rsidRPr="002C3390">
      <w:rPr>
        <w:rFonts w:asciiTheme="majorHAnsi" w:hAnsiTheme="majorHAnsi"/>
        <w:noProof/>
        <w:lang w:val="es"/>
      </w:rPr>
      <w:t>54</w:t>
    </w:r>
    <w:r>
      <w:rPr>
        <w:noProof/>
        <w:lang w:val="es"/>
      </w:rPr>
      <w:fldChar w:fldCharType="end"/>
    </w:r>
    <w:r w:rsidR="002C3390">
      <w:rPr>
        <w:noProof/>
        <w:lang w:val="es"/>
      </w:rPr>
      <w:pict w14:anchorId="059B9781">
        <v:group id="Group 3" o:spid="_x0000_s2051" style="position:absolute;margin-left:0;margin-top:0;width:610.65pt;height:64.8pt;flip:y;z-index:251658240;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" o:allowincell="f">
          <v:shapetype id="_x0000_t32" coordsize="21600,21600" o:spt="32" o:oned="t" path="m,l21600,21600e" filled="f">
            <v:path arrowok="t" fillok="f" o:connecttype="none"/>
            <o:lock v:ext="edit" shapetype="t"/>
          </v:shapetype>
          <v:shape id="AutoShape 4" o:spid="_x0000_s2053"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3XLwAAADbAAAADwAAAGRycy9kb3ducmV2LnhtbERPSwrCMBDdC94hjOBOU0W0VKOIKIgL&#10;wd9+aMa22kxKE7Xe3giCu3m878wWjSnFk2pXWFYw6EcgiFOrC84UnE+bXgzCeWSNpWVS8CYHi3m7&#10;NcNE2xcf6Hn0mQgh7BJUkHtfJVK6NCeDrm8r4sBdbW3QB1hnUtf4CuGmlMMoGkuDBYeGHCta5ZTe&#10;jw+j4HK72fVA70fp+q3loYh35rxDpbqdZjkF4anxf/HPvdVh/gS+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SP3XLwAAADbAAAADwAAAAAAAAAAAAAAAAChAgAA&#10;ZHJzL2Rvd25yZXYueG1sUEsFBgAAAAAEAAQA+QAAAIoDAAAAAA==&#10;" strokecolor="#31849b [2408]"/>
          <v:rect id="Rectangle 5" o:spid="_x0000_s2052"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page" anchory="page"/>
        </v:group>
      </w:pict>
    </w:r>
    <w:r w:rsidR="002C3390">
      <w:rPr>
        <w:noProof/>
        <w:lang w:val="es"/>
      </w:rPr>
      <w:pict w14:anchorId="3D0FD434">
        <v:rect id="Rectangle 2" o:spid="_x0000_s2050" style="position:absolute;margin-left:0;margin-top:0;width:7.15pt;height:63.15pt;z-index:251657216;visibility:visible;mso-height-percent:900;mso-position-horizontal:center;mso-position-horizontal-relative:lef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" fillcolor="#4bacc6 [3208]" strokecolor="#205867 [1608]">
          <w10:wrap anchorx="margin" anchory="page"/>
        </v:rect>
      </w:pict>
    </w:r>
    <w:r w:rsidR="002C3390">
      <w:rPr>
        <w:noProof/>
        <w:lang w:val="es"/>
      </w:rPr>
      <w:pict w14:anchorId="234CAC67">
        <v:rect id="Rectangle 1" o:spid="_x0000_s2049" style="position:absolute;margin-left:0;margin-top:0;width:7.15pt;height:63.15pt;z-index:251656192;visibility:visible;mso-height-percent:900;mso-position-horizontal:center;mso-position-horizontal-relative:righ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" fillcolor="#4bacc6 [3208]" strokecolor="#205867 [1608]">
          <w10:wrap anchorx="margin" anchory="page"/>
        </v:rect>
      </w:pict>
    </w:r>
  </w:p>
  <w:p w14:paraId="70F1F1DD" w14:textId="77777777" w:rsidR="00A917BE" w:rsidRDefault="00A917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D1D86" w14:textId="77777777" w:rsidR="00A917BE" w:rsidRDefault="00A917BE" w:rsidP="00B713FF">
      <w:pPr>
        <w:spacing w:after="0" w:line="240" w:lineRule="auto"/>
      </w:pPr>
      <w:r>
        <w:separator/>
      </w:r>
    </w:p>
  </w:footnote>
  <w:footnote w:type="continuationSeparator" w:id="0">
    <w:p w14:paraId="4CC382BF" w14:textId="77777777" w:rsidR="00A917BE" w:rsidRDefault="00A917BE" w:rsidP="00B71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151A"/>
    <w:multiLevelType w:val="multilevel"/>
    <w:tmpl w:val="AE240646"/>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7"/>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1" w15:restartNumberingAfterBreak="0">
    <w:nsid w:val="03296A41"/>
    <w:multiLevelType w:val="hybridMultilevel"/>
    <w:tmpl w:val="2F66E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90A26"/>
    <w:multiLevelType w:val="multilevel"/>
    <w:tmpl w:val="9A38DA90"/>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1"/>
      <w:numFmt w:val="decimal"/>
      <w:lvlRestart w:val="0"/>
      <w:lvlText w:val="%1.%2."/>
      <w:lvlJc w:val="left"/>
      <w:pPr>
        <w:tabs>
          <w:tab w:val="num" w:pos="1440"/>
        </w:tabs>
        <w:ind w:left="1296" w:hanging="576"/>
      </w:pPr>
      <w:rPr>
        <w:rFonts w:ascii="Calibri" w:hAnsi="Calibri" w:hint="default"/>
        <w:b w:val="0"/>
        <w:i w:val="0"/>
        <w:sz w:val="24"/>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4.%2.%3.%4."/>
      <w:lvlJc w:val="left"/>
      <w:pPr>
        <w:tabs>
          <w:tab w:val="num" w:pos="3240"/>
        </w:tabs>
        <w:ind w:left="3240" w:hanging="1080"/>
      </w:pPr>
      <w:rPr>
        <w:rFonts w:ascii="Arial Narrow" w:hAnsi="Arial Narrow" w:hint="default"/>
        <w:sz w:val="22"/>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3" w15:restartNumberingAfterBreak="0">
    <w:nsid w:val="049162C6"/>
    <w:multiLevelType w:val="hybridMultilevel"/>
    <w:tmpl w:val="3D5699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441EC5"/>
    <w:multiLevelType w:val="hybridMultilevel"/>
    <w:tmpl w:val="4B125C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340E6D"/>
    <w:multiLevelType w:val="hybridMultilevel"/>
    <w:tmpl w:val="45E490C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0A139E"/>
    <w:multiLevelType w:val="multilevel"/>
    <w:tmpl w:val="CE483D56"/>
    <w:lvl w:ilvl="0">
      <w:start w:val="3"/>
      <w:numFmt w:val="decimal"/>
      <w:lvlText w:val="%1.0"/>
      <w:lvlJc w:val="left"/>
      <w:pPr>
        <w:tabs>
          <w:tab w:val="num" w:pos="720"/>
        </w:tabs>
        <w:ind w:left="720" w:hanging="720"/>
      </w:pPr>
      <w:rPr>
        <w:rFonts w:ascii="Arial Narrow" w:hAnsi="Arial Narrow" w:hint="default"/>
        <w:b/>
        <w:i w:val="0"/>
        <w:sz w:val="22"/>
        <w:szCs w:val="22"/>
      </w:rPr>
    </w:lvl>
    <w:lvl w:ilvl="1">
      <w:start w:val="1"/>
      <w:numFmt w:val="decimal"/>
      <w:lvlRestart w:val="0"/>
      <w:lvlText w:val="%1.%2."/>
      <w:lvlJc w:val="left"/>
      <w:pPr>
        <w:tabs>
          <w:tab w:val="num" w:pos="1440"/>
        </w:tabs>
        <w:ind w:left="1296" w:hanging="576"/>
      </w:pPr>
      <w:rPr>
        <w:rFonts w:ascii="Arial Narrow" w:hAnsi="Arial Narrow" w:hint="default"/>
        <w:b w:val="0"/>
        <w:i w:val="0"/>
        <w:sz w:val="22"/>
      </w:rPr>
    </w:lvl>
    <w:lvl w:ilvl="2">
      <w:start w:val="1"/>
      <w:numFmt w:val="decimal"/>
      <w:lvlRestart w:val="0"/>
      <w:lvlText w:val="%1.%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Arial Narrow" w:hAnsi="Arial Narrow" w:hint="default"/>
        <w:sz w:val="22"/>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7" w15:restartNumberingAfterBreak="0">
    <w:nsid w:val="0ABA238C"/>
    <w:multiLevelType w:val="hybridMultilevel"/>
    <w:tmpl w:val="DFF2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675F7"/>
    <w:multiLevelType w:val="hybridMultilevel"/>
    <w:tmpl w:val="88CC6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2724E5"/>
    <w:multiLevelType w:val="hybridMultilevel"/>
    <w:tmpl w:val="474A58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830D6F"/>
    <w:multiLevelType w:val="hybridMultilevel"/>
    <w:tmpl w:val="2FC616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944129"/>
    <w:multiLevelType w:val="hybridMultilevel"/>
    <w:tmpl w:val="122A54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EB7388"/>
    <w:multiLevelType w:val="hybridMultilevel"/>
    <w:tmpl w:val="F1C837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363088"/>
    <w:multiLevelType w:val="hybridMultilevel"/>
    <w:tmpl w:val="1610C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6665A"/>
    <w:multiLevelType w:val="hybridMultilevel"/>
    <w:tmpl w:val="9CAE3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596088"/>
    <w:multiLevelType w:val="hybridMultilevel"/>
    <w:tmpl w:val="0A2C93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B13152"/>
    <w:multiLevelType w:val="hybridMultilevel"/>
    <w:tmpl w:val="89ECBE0A"/>
    <w:lvl w:ilvl="0" w:tplc="04090005">
      <w:start w:val="1"/>
      <w:numFmt w:val="bullet"/>
      <w:lvlText w:val=""/>
      <w:lvlJc w:val="left"/>
      <w:pPr>
        <w:tabs>
          <w:tab w:val="num" w:pos="720"/>
        </w:tabs>
        <w:ind w:left="720" w:hanging="360"/>
      </w:pPr>
      <w:rPr>
        <w:rFonts w:ascii="Wingdings" w:hAnsi="Wingdings" w:hint="default"/>
      </w:rPr>
    </w:lvl>
    <w:lvl w:ilvl="1" w:tplc="B02AE2FC">
      <w:start w:val="1"/>
      <w:numFmt w:val="bullet"/>
      <w:lvlText w:val=""/>
      <w:lvlJc w:val="left"/>
      <w:pPr>
        <w:tabs>
          <w:tab w:val="num" w:pos="1512"/>
        </w:tabs>
        <w:ind w:left="1512" w:hanging="432"/>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7855F7"/>
    <w:multiLevelType w:val="multilevel"/>
    <w:tmpl w:val="8192507A"/>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5"/>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18" w15:restartNumberingAfterBreak="0">
    <w:nsid w:val="25351E68"/>
    <w:multiLevelType w:val="hybridMultilevel"/>
    <w:tmpl w:val="E45E991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9308A6"/>
    <w:multiLevelType w:val="hybridMultilevel"/>
    <w:tmpl w:val="E45E9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2A4158"/>
    <w:multiLevelType w:val="multilevel"/>
    <w:tmpl w:val="BC465C2C"/>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4.%2.%3.%4."/>
      <w:lvlJc w:val="left"/>
      <w:pPr>
        <w:tabs>
          <w:tab w:val="num" w:pos="3240"/>
        </w:tabs>
        <w:ind w:left="3240" w:hanging="1080"/>
      </w:pPr>
      <w:rPr>
        <w:rFonts w:ascii="Arial Narrow" w:hAnsi="Arial Narrow" w:hint="default"/>
        <w:sz w:val="22"/>
      </w:rPr>
    </w:lvl>
    <w:lvl w:ilvl="4">
      <w:start w:val="1"/>
      <w:numFmt w:val="decimal"/>
      <w:lvlRestart w:val="0"/>
      <w:lvlText w:val="4.%2.%3.%4.%5."/>
      <w:lvlJc w:val="left"/>
      <w:pPr>
        <w:tabs>
          <w:tab w:val="num" w:pos="4536"/>
        </w:tabs>
        <w:ind w:left="4536" w:hanging="1296"/>
      </w:pPr>
      <w:rPr>
        <w:rFonts w:ascii="Arial Narrow" w:hAnsi="Arial Narrow" w:hint="default"/>
        <w:sz w:val="22"/>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21" w15:restartNumberingAfterBreak="0">
    <w:nsid w:val="2F405D9E"/>
    <w:multiLevelType w:val="hybridMultilevel"/>
    <w:tmpl w:val="96CEC77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530AE"/>
    <w:multiLevelType w:val="hybridMultilevel"/>
    <w:tmpl w:val="87761A74"/>
    <w:lvl w:ilvl="0" w:tplc="92D6993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5A2EED"/>
    <w:multiLevelType w:val="hybridMultilevel"/>
    <w:tmpl w:val="E9D29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E85AF0"/>
    <w:multiLevelType w:val="multilevel"/>
    <w:tmpl w:val="D9C60C92"/>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5"/>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25" w15:restartNumberingAfterBreak="0">
    <w:nsid w:val="3AB16335"/>
    <w:multiLevelType w:val="hybridMultilevel"/>
    <w:tmpl w:val="F532231E"/>
    <w:lvl w:ilvl="0" w:tplc="7CA4FD76">
      <w:start w:val="1"/>
      <w:numFmt w:val="decimal"/>
      <w:lvlText w:val="%1."/>
      <w:lvlJc w:val="left"/>
      <w:pPr>
        <w:ind w:left="360" w:hanging="360"/>
      </w:pPr>
      <w:rPr>
        <w:rFonts w:asciiTheme="minorHAnsi" w:hAnsiTheme="minorHAnsi" w:hint="default"/>
        <w:sz w:val="22"/>
        <w:szCs w:val="22"/>
      </w:rPr>
    </w:lvl>
    <w:lvl w:ilvl="1" w:tplc="04090019" w:tentative="1">
      <w:start w:val="1"/>
      <w:numFmt w:val="lowerLetter"/>
      <w:lvlText w:val="%2."/>
      <w:lvlJc w:val="left"/>
      <w:pPr>
        <w:ind w:left="1067" w:hanging="360"/>
      </w:pPr>
    </w:lvl>
    <w:lvl w:ilvl="2" w:tplc="0409001B" w:tentative="1">
      <w:start w:val="1"/>
      <w:numFmt w:val="lowerRoman"/>
      <w:lvlText w:val="%3."/>
      <w:lvlJc w:val="right"/>
      <w:pPr>
        <w:ind w:left="1787" w:hanging="180"/>
      </w:pPr>
    </w:lvl>
    <w:lvl w:ilvl="3" w:tplc="0409000F" w:tentative="1">
      <w:start w:val="1"/>
      <w:numFmt w:val="decimal"/>
      <w:lvlText w:val="%4."/>
      <w:lvlJc w:val="left"/>
      <w:pPr>
        <w:ind w:left="2507" w:hanging="360"/>
      </w:pPr>
    </w:lvl>
    <w:lvl w:ilvl="4" w:tplc="04090019" w:tentative="1">
      <w:start w:val="1"/>
      <w:numFmt w:val="lowerLetter"/>
      <w:lvlText w:val="%5."/>
      <w:lvlJc w:val="left"/>
      <w:pPr>
        <w:ind w:left="3227" w:hanging="360"/>
      </w:pPr>
    </w:lvl>
    <w:lvl w:ilvl="5" w:tplc="0409001B" w:tentative="1">
      <w:start w:val="1"/>
      <w:numFmt w:val="lowerRoman"/>
      <w:lvlText w:val="%6."/>
      <w:lvlJc w:val="right"/>
      <w:pPr>
        <w:ind w:left="3947" w:hanging="180"/>
      </w:pPr>
    </w:lvl>
    <w:lvl w:ilvl="6" w:tplc="0409000F" w:tentative="1">
      <w:start w:val="1"/>
      <w:numFmt w:val="decimal"/>
      <w:lvlText w:val="%7."/>
      <w:lvlJc w:val="left"/>
      <w:pPr>
        <w:ind w:left="4667" w:hanging="360"/>
      </w:pPr>
    </w:lvl>
    <w:lvl w:ilvl="7" w:tplc="04090019" w:tentative="1">
      <w:start w:val="1"/>
      <w:numFmt w:val="lowerLetter"/>
      <w:lvlText w:val="%8."/>
      <w:lvlJc w:val="left"/>
      <w:pPr>
        <w:ind w:left="5387" w:hanging="360"/>
      </w:pPr>
    </w:lvl>
    <w:lvl w:ilvl="8" w:tplc="0409001B" w:tentative="1">
      <w:start w:val="1"/>
      <w:numFmt w:val="lowerRoman"/>
      <w:lvlText w:val="%9."/>
      <w:lvlJc w:val="right"/>
      <w:pPr>
        <w:ind w:left="6107" w:hanging="180"/>
      </w:pPr>
    </w:lvl>
  </w:abstractNum>
  <w:abstractNum w:abstractNumId="26" w15:restartNumberingAfterBreak="0">
    <w:nsid w:val="3AE523B9"/>
    <w:multiLevelType w:val="hybridMultilevel"/>
    <w:tmpl w:val="652A52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950AD6"/>
    <w:multiLevelType w:val="hybridMultilevel"/>
    <w:tmpl w:val="3766C12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D25CC5"/>
    <w:multiLevelType w:val="hybridMultilevel"/>
    <w:tmpl w:val="7A408FE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696D20"/>
    <w:multiLevelType w:val="hybridMultilevel"/>
    <w:tmpl w:val="8DBCDB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E0903"/>
    <w:multiLevelType w:val="hybridMultilevel"/>
    <w:tmpl w:val="C89E0E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D36B0F"/>
    <w:multiLevelType w:val="multilevel"/>
    <w:tmpl w:val="BE94C342"/>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6"/>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32" w15:restartNumberingAfterBreak="0">
    <w:nsid w:val="424E6B31"/>
    <w:multiLevelType w:val="hybridMultilevel"/>
    <w:tmpl w:val="FDF06E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1C45E6"/>
    <w:multiLevelType w:val="hybridMultilevel"/>
    <w:tmpl w:val="95B02D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3556548"/>
    <w:multiLevelType w:val="hybridMultilevel"/>
    <w:tmpl w:val="93686672"/>
    <w:lvl w:ilvl="0" w:tplc="0409000D">
      <w:start w:val="1"/>
      <w:numFmt w:val="bullet"/>
      <w:lvlText w:val=""/>
      <w:lvlJc w:val="left"/>
      <w:pPr>
        <w:ind w:left="360" w:hanging="360"/>
      </w:pPr>
      <w:rPr>
        <w:rFonts w:ascii="Wingdings" w:hAnsi="Wingdings" w:hint="default"/>
        <w:color w:val="231F2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52C6145"/>
    <w:multiLevelType w:val="multilevel"/>
    <w:tmpl w:val="31782534"/>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4"/>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36" w15:restartNumberingAfterBreak="0">
    <w:nsid w:val="45EB0E45"/>
    <w:multiLevelType w:val="hybridMultilevel"/>
    <w:tmpl w:val="377E58D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15208D"/>
    <w:multiLevelType w:val="multilevel"/>
    <w:tmpl w:val="5532D124"/>
    <w:lvl w:ilvl="0">
      <w:start w:val="2"/>
      <w:numFmt w:val="decimal"/>
      <w:lvlText w:val="%1.0"/>
      <w:lvlJc w:val="left"/>
      <w:pPr>
        <w:tabs>
          <w:tab w:val="num" w:pos="720"/>
        </w:tabs>
        <w:ind w:left="720" w:hanging="720"/>
      </w:pPr>
      <w:rPr>
        <w:rFonts w:ascii="Arial Narrow" w:hAnsi="Arial Narrow" w:hint="default"/>
        <w:b/>
        <w:i w:val="0"/>
        <w:sz w:val="22"/>
        <w:szCs w:val="22"/>
      </w:rPr>
    </w:lvl>
    <w:lvl w:ilvl="1">
      <w:start w:val="2"/>
      <w:numFmt w:val="decimal"/>
      <w:lvlRestart w:val="0"/>
      <w:lvlText w:val="%1.%2."/>
      <w:lvlJc w:val="left"/>
      <w:pPr>
        <w:tabs>
          <w:tab w:val="num" w:pos="1440"/>
        </w:tabs>
        <w:ind w:left="1296" w:hanging="576"/>
      </w:pPr>
      <w:rPr>
        <w:rFonts w:ascii="Calibri" w:hAnsi="Calibri" w:hint="default"/>
        <w:b w:val="0"/>
        <w:i w:val="0"/>
        <w:sz w:val="24"/>
      </w:rPr>
    </w:lvl>
    <w:lvl w:ilvl="2">
      <w:start w:val="1"/>
      <w:numFmt w:val="decimal"/>
      <w:lvlRestart w:val="0"/>
      <w:lvlText w:val="%1.%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38" w15:restartNumberingAfterBreak="0">
    <w:nsid w:val="485C2498"/>
    <w:multiLevelType w:val="hybridMultilevel"/>
    <w:tmpl w:val="23A26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907A60"/>
    <w:multiLevelType w:val="hybridMultilevel"/>
    <w:tmpl w:val="0A78EFF4"/>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40" w15:restartNumberingAfterBreak="0">
    <w:nsid w:val="4E252DF1"/>
    <w:multiLevelType w:val="multilevel"/>
    <w:tmpl w:val="FD624520"/>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23"/>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4.%2.%3.%4."/>
      <w:lvlJc w:val="left"/>
      <w:pPr>
        <w:tabs>
          <w:tab w:val="num" w:pos="3240"/>
        </w:tabs>
        <w:ind w:left="3240" w:hanging="1080"/>
      </w:pPr>
      <w:rPr>
        <w:rFonts w:ascii="Arial Narrow" w:hAnsi="Arial Narrow" w:hint="default"/>
        <w:sz w:val="22"/>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41" w15:restartNumberingAfterBreak="0">
    <w:nsid w:val="4F24707B"/>
    <w:multiLevelType w:val="hybridMultilevel"/>
    <w:tmpl w:val="F8F0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FC32C44"/>
    <w:multiLevelType w:val="hybridMultilevel"/>
    <w:tmpl w:val="C4C2C6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46B5B3A"/>
    <w:multiLevelType w:val="multilevel"/>
    <w:tmpl w:val="23F0FA18"/>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0"/>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44" w15:restartNumberingAfterBreak="0">
    <w:nsid w:val="561E05FE"/>
    <w:multiLevelType w:val="hybridMultilevel"/>
    <w:tmpl w:val="45AE86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95C56DA"/>
    <w:multiLevelType w:val="multilevel"/>
    <w:tmpl w:val="274012D6"/>
    <w:lvl w:ilvl="0">
      <w:start w:val="3"/>
      <w:numFmt w:val="decimal"/>
      <w:lvlText w:val="%1.0"/>
      <w:lvlJc w:val="left"/>
      <w:pPr>
        <w:tabs>
          <w:tab w:val="num" w:pos="720"/>
        </w:tabs>
        <w:ind w:left="720" w:hanging="720"/>
      </w:pPr>
      <w:rPr>
        <w:rFonts w:ascii="Arial Narrow" w:hAnsi="Arial Narrow" w:hint="default"/>
        <w:b/>
        <w:i w:val="0"/>
        <w:sz w:val="22"/>
        <w:szCs w:val="22"/>
      </w:rPr>
    </w:lvl>
    <w:lvl w:ilvl="1">
      <w:start w:val="1"/>
      <w:numFmt w:val="decimal"/>
      <w:lvlRestart w:val="0"/>
      <w:lvlText w:val="%1.%2."/>
      <w:lvlJc w:val="left"/>
      <w:pPr>
        <w:tabs>
          <w:tab w:val="num" w:pos="1440"/>
        </w:tabs>
        <w:ind w:left="1296" w:hanging="576"/>
      </w:pPr>
      <w:rPr>
        <w:rFonts w:ascii="Arial Narrow" w:hAnsi="Arial Narrow" w:hint="default"/>
        <w:b w:val="0"/>
        <w:i w:val="0"/>
        <w:sz w:val="22"/>
      </w:rPr>
    </w:lvl>
    <w:lvl w:ilvl="2">
      <w:start w:val="4"/>
      <w:numFmt w:val="decimal"/>
      <w:lvlRestart w:val="0"/>
      <w:lvlText w:val="%1.%2.%3."/>
      <w:lvlJc w:val="left"/>
      <w:pPr>
        <w:tabs>
          <w:tab w:val="num" w:pos="2160"/>
        </w:tabs>
        <w:ind w:left="2160" w:hanging="864"/>
      </w:pPr>
      <w:rPr>
        <w:rFonts w:ascii="Calibri" w:hAnsi="Calibri" w:hint="default"/>
        <w:sz w:val="24"/>
      </w:rPr>
    </w:lvl>
    <w:lvl w:ilvl="3">
      <w:start w:val="1"/>
      <w:numFmt w:val="decimal"/>
      <w:lvlRestart w:val="0"/>
      <w:lvlText w:val="%1.%2.%3.%4."/>
      <w:lvlJc w:val="left"/>
      <w:pPr>
        <w:tabs>
          <w:tab w:val="num" w:pos="3240"/>
        </w:tabs>
        <w:ind w:left="3240" w:hanging="1080"/>
      </w:pPr>
      <w:rPr>
        <w:rFonts w:ascii="Arial Narrow" w:hAnsi="Arial Narrow" w:hint="default"/>
        <w:sz w:val="22"/>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46" w15:restartNumberingAfterBreak="0">
    <w:nsid w:val="5A997854"/>
    <w:multiLevelType w:val="multilevel"/>
    <w:tmpl w:val="4B5218AA"/>
    <w:lvl w:ilvl="0">
      <w:start w:val="1"/>
      <w:numFmt w:val="decimal"/>
      <w:lvlText w:val="%1.0"/>
      <w:lvlJc w:val="left"/>
      <w:pPr>
        <w:tabs>
          <w:tab w:val="num" w:pos="720"/>
        </w:tabs>
        <w:ind w:left="720" w:hanging="720"/>
      </w:pPr>
      <w:rPr>
        <w:rFonts w:ascii="Arial Narrow" w:hAnsi="Arial Narrow" w:hint="default"/>
        <w:b/>
        <w:i w:val="0"/>
        <w:sz w:val="22"/>
        <w:szCs w:val="22"/>
      </w:rPr>
    </w:lvl>
    <w:lvl w:ilvl="1">
      <w:start w:val="1"/>
      <w:numFmt w:val="decimal"/>
      <w:lvlRestart w:val="0"/>
      <w:lvlText w:val="%1.%2."/>
      <w:lvlJc w:val="left"/>
      <w:pPr>
        <w:tabs>
          <w:tab w:val="num" w:pos="1440"/>
        </w:tabs>
        <w:ind w:left="1296" w:hanging="576"/>
      </w:pPr>
      <w:rPr>
        <w:rFonts w:ascii="Arial Narrow" w:hAnsi="Arial Narrow" w:hint="default"/>
        <w:b w:val="0"/>
        <w:i w:val="0"/>
        <w:sz w:val="22"/>
      </w:rPr>
    </w:lvl>
    <w:lvl w:ilvl="2">
      <w:start w:val="1"/>
      <w:numFmt w:val="decimal"/>
      <w:lvlRestart w:val="0"/>
      <w:lvlText w:val="%1.%2.%3."/>
      <w:lvlJc w:val="left"/>
      <w:pPr>
        <w:tabs>
          <w:tab w:val="num" w:pos="2160"/>
        </w:tabs>
        <w:ind w:left="2160" w:hanging="864"/>
      </w:pPr>
      <w:rPr>
        <w:rFonts w:ascii="Calibri" w:hAnsi="Calibri" w:hint="default"/>
        <w:sz w:val="24"/>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47" w15:restartNumberingAfterBreak="0">
    <w:nsid w:val="5C78212B"/>
    <w:multiLevelType w:val="multilevel"/>
    <w:tmpl w:val="76C619A6"/>
    <w:lvl w:ilvl="0">
      <w:start w:val="3"/>
      <w:numFmt w:val="decimal"/>
      <w:lvlText w:val="%1.0"/>
      <w:lvlJc w:val="left"/>
      <w:pPr>
        <w:tabs>
          <w:tab w:val="num" w:pos="720"/>
        </w:tabs>
        <w:ind w:left="720" w:hanging="720"/>
      </w:pPr>
      <w:rPr>
        <w:rFonts w:ascii="Arial Narrow" w:hAnsi="Arial Narrow" w:hint="default"/>
        <w:b/>
        <w:i w:val="0"/>
        <w:sz w:val="22"/>
        <w:szCs w:val="22"/>
      </w:rPr>
    </w:lvl>
    <w:lvl w:ilvl="1">
      <w:start w:val="2"/>
      <w:numFmt w:val="decimal"/>
      <w:lvlRestart w:val="0"/>
      <w:lvlText w:val="%1.%2."/>
      <w:lvlJc w:val="left"/>
      <w:pPr>
        <w:tabs>
          <w:tab w:val="num" w:pos="1440"/>
        </w:tabs>
        <w:ind w:left="1296" w:hanging="576"/>
      </w:pPr>
      <w:rPr>
        <w:rFonts w:ascii="Calibri" w:hAnsi="Calibri" w:hint="default"/>
        <w:b w:val="0"/>
        <w:i w:val="0"/>
        <w:sz w:val="24"/>
      </w:rPr>
    </w:lvl>
    <w:lvl w:ilvl="2">
      <w:start w:val="1"/>
      <w:numFmt w:val="decimal"/>
      <w:lvlRestart w:val="0"/>
      <w:lvlText w:val="%1.%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Arial Narrow" w:hAnsi="Arial Narrow" w:hint="default"/>
        <w:sz w:val="22"/>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48" w15:restartNumberingAfterBreak="0">
    <w:nsid w:val="5D653FF9"/>
    <w:multiLevelType w:val="multilevel"/>
    <w:tmpl w:val="15EED422"/>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21"/>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49" w15:restartNumberingAfterBreak="0">
    <w:nsid w:val="5EA06D35"/>
    <w:multiLevelType w:val="multilevel"/>
    <w:tmpl w:val="DCEA75AA"/>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1"/>
      <w:numFmt w:val="decimal"/>
      <w:lvlRestart w:val="0"/>
      <w:lvlText w:val="4.%2."/>
      <w:lvlJc w:val="left"/>
      <w:pPr>
        <w:tabs>
          <w:tab w:val="num" w:pos="1440"/>
        </w:tabs>
        <w:ind w:left="1296" w:hanging="576"/>
      </w:pPr>
      <w:rPr>
        <w:rFonts w:ascii="Arial Narrow" w:hAnsi="Arial Narrow" w:hint="default"/>
        <w:b w:val="0"/>
        <w:i w:val="0"/>
        <w:sz w:val="22"/>
      </w:rPr>
    </w:lvl>
    <w:lvl w:ilvl="2">
      <w:start w:val="2"/>
      <w:numFmt w:val="decimal"/>
      <w:lvlRestart w:val="0"/>
      <w:lvlText w:val="%1.%2.%3."/>
      <w:lvlJc w:val="left"/>
      <w:pPr>
        <w:tabs>
          <w:tab w:val="num" w:pos="2160"/>
        </w:tabs>
        <w:ind w:left="2160" w:hanging="864"/>
      </w:pPr>
      <w:rPr>
        <w:rFonts w:ascii="Calibri" w:hAnsi="Calibri" w:hint="default"/>
        <w:sz w:val="24"/>
      </w:rPr>
    </w:lvl>
    <w:lvl w:ilvl="3">
      <w:start w:val="1"/>
      <w:numFmt w:val="decimal"/>
      <w:lvlRestart w:val="0"/>
      <w:lvlText w:val="4.%2.%3.%4."/>
      <w:lvlJc w:val="left"/>
      <w:pPr>
        <w:tabs>
          <w:tab w:val="num" w:pos="3240"/>
        </w:tabs>
        <w:ind w:left="3240" w:hanging="1080"/>
      </w:pPr>
      <w:rPr>
        <w:rFonts w:ascii="Arial Narrow" w:hAnsi="Arial Narrow" w:hint="default"/>
        <w:sz w:val="22"/>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50" w15:restartNumberingAfterBreak="0">
    <w:nsid w:val="610845CD"/>
    <w:multiLevelType w:val="hybridMultilevel"/>
    <w:tmpl w:val="26C80ED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2EC4FC8"/>
    <w:multiLevelType w:val="multilevel"/>
    <w:tmpl w:val="01C65AD2"/>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
      <w:numFmt w:val="decimal"/>
      <w:lvlRestart w:val="0"/>
      <w:lvlText w:val="%1.%2."/>
      <w:lvlJc w:val="left"/>
      <w:pPr>
        <w:tabs>
          <w:tab w:val="num" w:pos="1440"/>
        </w:tabs>
        <w:ind w:left="1296" w:hanging="576"/>
      </w:pPr>
      <w:rPr>
        <w:rFonts w:ascii="Calibri" w:hAnsi="Calibri" w:hint="default"/>
        <w:b w:val="0"/>
        <w:i w:val="0"/>
        <w:sz w:val="24"/>
      </w:rPr>
    </w:lvl>
    <w:lvl w:ilvl="2">
      <w:start w:val="1"/>
      <w:numFmt w:val="decimal"/>
      <w:lvlRestart w:val="0"/>
      <w:lvlText w:val="%1.%2.%3."/>
      <w:lvlJc w:val="left"/>
      <w:pPr>
        <w:tabs>
          <w:tab w:val="num" w:pos="2160"/>
        </w:tabs>
        <w:ind w:left="2160" w:hanging="864"/>
      </w:pPr>
      <w:rPr>
        <w:rFonts w:ascii="Calibri" w:hAnsi="Calibri" w:hint="default"/>
        <w:sz w:val="24"/>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52" w15:restartNumberingAfterBreak="0">
    <w:nsid w:val="63B146A6"/>
    <w:multiLevelType w:val="hybridMultilevel"/>
    <w:tmpl w:val="A52C12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640D1C"/>
    <w:multiLevelType w:val="hybridMultilevel"/>
    <w:tmpl w:val="173EEFDE"/>
    <w:lvl w:ilvl="0" w:tplc="04090017">
      <w:start w:val="1"/>
      <w:numFmt w:val="bullet"/>
      <w:lvlText w:val=""/>
      <w:lvlJc w:val="left"/>
      <w:pPr>
        <w:ind w:left="765" w:hanging="360"/>
      </w:pPr>
      <w:rPr>
        <w:rFonts w:ascii="Wingdings" w:hAnsi="Wingding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4" w15:restartNumberingAfterBreak="0">
    <w:nsid w:val="64CD666F"/>
    <w:multiLevelType w:val="multilevel"/>
    <w:tmpl w:val="4190B0FA"/>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22"/>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55" w15:restartNumberingAfterBreak="0">
    <w:nsid w:val="66255349"/>
    <w:multiLevelType w:val="hybridMultilevel"/>
    <w:tmpl w:val="A3B877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AF3738"/>
    <w:multiLevelType w:val="multilevel"/>
    <w:tmpl w:val="AA726634"/>
    <w:lvl w:ilvl="0">
      <w:start w:val="2"/>
      <w:numFmt w:val="decimal"/>
      <w:lvlText w:val="%1.0"/>
      <w:lvlJc w:val="left"/>
      <w:pPr>
        <w:tabs>
          <w:tab w:val="num" w:pos="720"/>
        </w:tabs>
        <w:ind w:left="720" w:hanging="720"/>
      </w:pPr>
      <w:rPr>
        <w:rFonts w:ascii="Arial Narrow" w:hAnsi="Arial Narrow" w:hint="default"/>
        <w:b/>
        <w:i w:val="0"/>
        <w:sz w:val="22"/>
        <w:szCs w:val="22"/>
      </w:rPr>
    </w:lvl>
    <w:lvl w:ilvl="1">
      <w:start w:val="1"/>
      <w:numFmt w:val="decimal"/>
      <w:lvlRestart w:val="0"/>
      <w:lvlText w:val="%1.%2."/>
      <w:lvlJc w:val="left"/>
      <w:pPr>
        <w:tabs>
          <w:tab w:val="num" w:pos="1440"/>
        </w:tabs>
        <w:ind w:left="1296" w:hanging="576"/>
      </w:pPr>
      <w:rPr>
        <w:rFonts w:ascii="Arial Narrow" w:hAnsi="Arial Narrow" w:hint="default"/>
        <w:b w:val="0"/>
        <w:i w:val="0"/>
        <w:sz w:val="22"/>
      </w:rPr>
    </w:lvl>
    <w:lvl w:ilvl="2">
      <w:start w:val="1"/>
      <w:numFmt w:val="decimal"/>
      <w:lvlRestart w:val="0"/>
      <w:lvlText w:val="%1.%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57" w15:restartNumberingAfterBreak="0">
    <w:nsid w:val="6A661143"/>
    <w:multiLevelType w:val="multilevel"/>
    <w:tmpl w:val="E29AD490"/>
    <w:lvl w:ilvl="0">
      <w:start w:val="3"/>
      <w:numFmt w:val="decimal"/>
      <w:lvlText w:val="%1.0"/>
      <w:lvlJc w:val="left"/>
      <w:pPr>
        <w:tabs>
          <w:tab w:val="num" w:pos="720"/>
        </w:tabs>
        <w:ind w:left="720" w:hanging="720"/>
      </w:pPr>
      <w:rPr>
        <w:rFonts w:ascii="Arial Narrow" w:hAnsi="Arial Narrow" w:hint="default"/>
        <w:b/>
        <w:i w:val="0"/>
        <w:sz w:val="22"/>
        <w:szCs w:val="22"/>
      </w:rPr>
    </w:lvl>
    <w:lvl w:ilvl="1">
      <w:start w:val="2"/>
      <w:numFmt w:val="decimal"/>
      <w:lvlRestart w:val="0"/>
      <w:lvlText w:val="%1.%2."/>
      <w:lvlJc w:val="left"/>
      <w:pPr>
        <w:tabs>
          <w:tab w:val="num" w:pos="1440"/>
        </w:tabs>
        <w:ind w:left="1296" w:hanging="576"/>
      </w:pPr>
      <w:rPr>
        <w:rFonts w:ascii="Arial Narrow" w:hAnsi="Arial Narrow" w:hint="default"/>
        <w:b w:val="0"/>
        <w:i w:val="0"/>
        <w:sz w:val="22"/>
      </w:rPr>
    </w:lvl>
    <w:lvl w:ilvl="2">
      <w:start w:val="4"/>
      <w:numFmt w:val="decimal"/>
      <w:lvlRestart w:val="0"/>
      <w:lvlText w:val="%1.%2.%3."/>
      <w:lvlJc w:val="left"/>
      <w:pPr>
        <w:tabs>
          <w:tab w:val="num" w:pos="2160"/>
        </w:tabs>
        <w:ind w:left="2160" w:hanging="864"/>
      </w:pPr>
      <w:rPr>
        <w:rFonts w:ascii="Calibri" w:hAnsi="Calibri" w:hint="default"/>
        <w:sz w:val="24"/>
      </w:rPr>
    </w:lvl>
    <w:lvl w:ilvl="3">
      <w:start w:val="1"/>
      <w:numFmt w:val="decimal"/>
      <w:lvlRestart w:val="0"/>
      <w:lvlText w:val="%1.%2.%3.%4."/>
      <w:lvlJc w:val="left"/>
      <w:pPr>
        <w:tabs>
          <w:tab w:val="num" w:pos="3240"/>
        </w:tabs>
        <w:ind w:left="3240" w:hanging="1080"/>
      </w:pPr>
      <w:rPr>
        <w:rFonts w:ascii="Arial Narrow" w:hAnsi="Arial Narrow" w:hint="default"/>
        <w:sz w:val="22"/>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58" w15:restartNumberingAfterBreak="0">
    <w:nsid w:val="6B6665F3"/>
    <w:multiLevelType w:val="hybridMultilevel"/>
    <w:tmpl w:val="DA9C1F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D6511D7"/>
    <w:multiLevelType w:val="hybridMultilevel"/>
    <w:tmpl w:val="E45E991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4649B4"/>
    <w:multiLevelType w:val="multilevel"/>
    <w:tmpl w:val="AFC00784"/>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3"/>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61" w15:restartNumberingAfterBreak="0">
    <w:nsid w:val="6EA614A5"/>
    <w:multiLevelType w:val="multilevel"/>
    <w:tmpl w:val="80FA707E"/>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8"/>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62" w15:restartNumberingAfterBreak="0">
    <w:nsid w:val="6EF56FD1"/>
    <w:multiLevelType w:val="hybridMultilevel"/>
    <w:tmpl w:val="FF4EDB6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373BC1"/>
    <w:multiLevelType w:val="multilevel"/>
    <w:tmpl w:val="BE100F16"/>
    <w:lvl w:ilvl="0">
      <w:start w:val="5"/>
      <w:numFmt w:val="decimal"/>
      <w:lvlText w:val="%1.0"/>
      <w:lvlJc w:val="left"/>
      <w:pPr>
        <w:tabs>
          <w:tab w:val="num" w:pos="720"/>
        </w:tabs>
        <w:ind w:left="720" w:hanging="720"/>
      </w:pPr>
      <w:rPr>
        <w:rFonts w:ascii="Arial Narrow" w:hAnsi="Arial Narrow" w:hint="default"/>
        <w:b/>
        <w:i w:val="0"/>
        <w:sz w:val="22"/>
        <w:szCs w:val="22"/>
      </w:rPr>
    </w:lvl>
    <w:lvl w:ilvl="1">
      <w:start w:val="19"/>
      <w:numFmt w:val="decimal"/>
      <w:lvlRestart w:val="0"/>
      <w:lvlText w:val="4.%2."/>
      <w:lvlJc w:val="left"/>
      <w:pPr>
        <w:tabs>
          <w:tab w:val="num" w:pos="1440"/>
        </w:tabs>
        <w:ind w:left="1296" w:hanging="576"/>
      </w:pPr>
      <w:rPr>
        <w:rFonts w:ascii="Arial Narrow" w:hAnsi="Arial Narrow" w:hint="default"/>
        <w:b w:val="0"/>
        <w:i w:val="0"/>
        <w:sz w:val="22"/>
      </w:rPr>
    </w:lvl>
    <w:lvl w:ilvl="2">
      <w:start w:val="1"/>
      <w:numFmt w:val="decimal"/>
      <w:lvlRestart w:val="0"/>
      <w:lvlText w:val="4.%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64" w15:restartNumberingAfterBreak="0">
    <w:nsid w:val="73AD72D0"/>
    <w:multiLevelType w:val="hybridMultilevel"/>
    <w:tmpl w:val="B626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D147A8"/>
    <w:multiLevelType w:val="hybridMultilevel"/>
    <w:tmpl w:val="69BAA3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4D44332"/>
    <w:multiLevelType w:val="hybridMultilevel"/>
    <w:tmpl w:val="BDDC1F54"/>
    <w:lvl w:ilvl="0" w:tplc="223CA7A0">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E35732"/>
    <w:multiLevelType w:val="hybridMultilevel"/>
    <w:tmpl w:val="CB8662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B71442"/>
    <w:multiLevelType w:val="hybridMultilevel"/>
    <w:tmpl w:val="B38483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F42D65"/>
    <w:multiLevelType w:val="hybridMultilevel"/>
    <w:tmpl w:val="6E401AE2"/>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0362D6"/>
    <w:multiLevelType w:val="multilevel"/>
    <w:tmpl w:val="DA2EA30A"/>
    <w:lvl w:ilvl="0">
      <w:start w:val="6"/>
      <w:numFmt w:val="none"/>
      <w:lvlText w:val="6.0"/>
      <w:lvlJc w:val="left"/>
      <w:pPr>
        <w:tabs>
          <w:tab w:val="num" w:pos="720"/>
        </w:tabs>
        <w:ind w:left="720" w:hanging="720"/>
      </w:pPr>
      <w:rPr>
        <w:rFonts w:ascii="Arial Narrow" w:hAnsi="Arial Narrow" w:hint="default"/>
        <w:b/>
        <w:i w:val="0"/>
        <w:sz w:val="22"/>
        <w:szCs w:val="22"/>
      </w:rPr>
    </w:lvl>
    <w:lvl w:ilvl="1">
      <w:start w:val="1"/>
      <w:numFmt w:val="decimal"/>
      <w:lvlRestart w:val="0"/>
      <w:lvlText w:val="5.%2."/>
      <w:lvlJc w:val="left"/>
      <w:pPr>
        <w:tabs>
          <w:tab w:val="num" w:pos="1440"/>
        </w:tabs>
        <w:ind w:left="1296" w:hanging="576"/>
      </w:pPr>
      <w:rPr>
        <w:rFonts w:ascii="Arial Narrow" w:hAnsi="Arial Narrow" w:hint="default"/>
        <w:b w:val="0"/>
        <w:i w:val="0"/>
        <w:sz w:val="22"/>
      </w:rPr>
    </w:lvl>
    <w:lvl w:ilvl="2">
      <w:start w:val="1"/>
      <w:numFmt w:val="decimal"/>
      <w:lvlRestart w:val="0"/>
      <w:lvlText w:val="%1.%2.%3."/>
      <w:lvlJc w:val="left"/>
      <w:pPr>
        <w:tabs>
          <w:tab w:val="num" w:pos="2160"/>
        </w:tabs>
        <w:ind w:left="2160" w:hanging="864"/>
      </w:pPr>
      <w:rPr>
        <w:rFonts w:ascii="Calibri" w:hAnsi="Calibri" w:hint="default"/>
        <w:sz w:val="24"/>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71" w15:restartNumberingAfterBreak="0">
    <w:nsid w:val="78762C21"/>
    <w:multiLevelType w:val="hybridMultilevel"/>
    <w:tmpl w:val="D8A6DA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8924C3A"/>
    <w:multiLevelType w:val="hybridMultilevel"/>
    <w:tmpl w:val="47EA3036"/>
    <w:lvl w:ilvl="0" w:tplc="04090001">
      <w:start w:val="1"/>
      <w:numFmt w:val="bullet"/>
      <w:lvlText w:val=""/>
      <w:lvlJc w:val="left"/>
      <w:pPr>
        <w:ind w:left="1515" w:hanging="360"/>
      </w:pPr>
      <w:rPr>
        <w:rFonts w:ascii="Symbol" w:hAnsi="Symbol" w:hint="default"/>
      </w:rPr>
    </w:lvl>
    <w:lvl w:ilvl="1" w:tplc="04090003">
      <w:start w:val="1"/>
      <w:numFmt w:val="bullet"/>
      <w:lvlText w:val="o"/>
      <w:lvlJc w:val="left"/>
      <w:pPr>
        <w:ind w:left="2235" w:hanging="360"/>
      </w:pPr>
      <w:rPr>
        <w:rFonts w:ascii="Courier New" w:hAnsi="Courier New" w:cs="Courier New" w:hint="default"/>
      </w:rPr>
    </w:lvl>
    <w:lvl w:ilvl="2" w:tplc="04090005">
      <w:start w:val="1"/>
      <w:numFmt w:val="bullet"/>
      <w:lvlText w:val=""/>
      <w:lvlJc w:val="left"/>
      <w:pPr>
        <w:ind w:left="2955" w:hanging="360"/>
      </w:pPr>
      <w:rPr>
        <w:rFonts w:ascii="Wingdings" w:hAnsi="Wingdings" w:hint="default"/>
      </w:rPr>
    </w:lvl>
    <w:lvl w:ilvl="3" w:tplc="04090001">
      <w:start w:val="1"/>
      <w:numFmt w:val="bullet"/>
      <w:lvlText w:val=""/>
      <w:lvlJc w:val="left"/>
      <w:pPr>
        <w:ind w:left="3675" w:hanging="360"/>
      </w:pPr>
      <w:rPr>
        <w:rFonts w:ascii="Symbol" w:hAnsi="Symbol" w:hint="default"/>
      </w:rPr>
    </w:lvl>
    <w:lvl w:ilvl="4" w:tplc="04090003">
      <w:start w:val="1"/>
      <w:numFmt w:val="bullet"/>
      <w:lvlText w:val="o"/>
      <w:lvlJc w:val="left"/>
      <w:pPr>
        <w:ind w:left="4395" w:hanging="360"/>
      </w:pPr>
      <w:rPr>
        <w:rFonts w:ascii="Courier New" w:hAnsi="Courier New" w:cs="Courier New" w:hint="default"/>
      </w:rPr>
    </w:lvl>
    <w:lvl w:ilvl="5" w:tplc="04090005">
      <w:start w:val="1"/>
      <w:numFmt w:val="bullet"/>
      <w:lvlText w:val=""/>
      <w:lvlJc w:val="left"/>
      <w:pPr>
        <w:ind w:left="5115" w:hanging="360"/>
      </w:pPr>
      <w:rPr>
        <w:rFonts w:ascii="Wingdings" w:hAnsi="Wingdings" w:hint="default"/>
      </w:rPr>
    </w:lvl>
    <w:lvl w:ilvl="6" w:tplc="04090001">
      <w:start w:val="1"/>
      <w:numFmt w:val="bullet"/>
      <w:lvlText w:val=""/>
      <w:lvlJc w:val="left"/>
      <w:pPr>
        <w:ind w:left="5835" w:hanging="360"/>
      </w:pPr>
      <w:rPr>
        <w:rFonts w:ascii="Symbol" w:hAnsi="Symbol" w:hint="default"/>
      </w:rPr>
    </w:lvl>
    <w:lvl w:ilvl="7" w:tplc="04090003">
      <w:start w:val="1"/>
      <w:numFmt w:val="bullet"/>
      <w:lvlText w:val="o"/>
      <w:lvlJc w:val="left"/>
      <w:pPr>
        <w:ind w:left="6555" w:hanging="360"/>
      </w:pPr>
      <w:rPr>
        <w:rFonts w:ascii="Courier New" w:hAnsi="Courier New" w:cs="Courier New" w:hint="default"/>
      </w:rPr>
    </w:lvl>
    <w:lvl w:ilvl="8" w:tplc="04090005">
      <w:start w:val="1"/>
      <w:numFmt w:val="bullet"/>
      <w:lvlText w:val=""/>
      <w:lvlJc w:val="left"/>
      <w:pPr>
        <w:ind w:left="7275" w:hanging="360"/>
      </w:pPr>
      <w:rPr>
        <w:rFonts w:ascii="Wingdings" w:hAnsi="Wingdings" w:hint="default"/>
      </w:rPr>
    </w:lvl>
  </w:abstractNum>
  <w:abstractNum w:abstractNumId="73" w15:restartNumberingAfterBreak="0">
    <w:nsid w:val="7A4449AB"/>
    <w:multiLevelType w:val="hybridMultilevel"/>
    <w:tmpl w:val="72C68998"/>
    <w:lvl w:ilvl="0" w:tplc="04090005">
      <w:start w:val="1"/>
      <w:numFmt w:val="bullet"/>
      <w:lvlText w:val=""/>
      <w:lvlJc w:val="left"/>
      <w:pPr>
        <w:tabs>
          <w:tab w:val="num" w:pos="720"/>
        </w:tabs>
        <w:ind w:left="720" w:hanging="360"/>
      </w:pPr>
      <w:rPr>
        <w:rFonts w:ascii="Wingdings" w:hAnsi="Wingdings" w:hint="default"/>
      </w:rPr>
    </w:lvl>
    <w:lvl w:ilvl="1" w:tplc="B02AE2FC">
      <w:start w:val="1"/>
      <w:numFmt w:val="bullet"/>
      <w:lvlText w:val=""/>
      <w:lvlJc w:val="left"/>
      <w:pPr>
        <w:tabs>
          <w:tab w:val="num" w:pos="1512"/>
        </w:tabs>
        <w:ind w:left="1512" w:hanging="432"/>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B0A7A64"/>
    <w:multiLevelType w:val="hybridMultilevel"/>
    <w:tmpl w:val="27762E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BA832E3"/>
    <w:multiLevelType w:val="hybridMultilevel"/>
    <w:tmpl w:val="D05CEF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3502F3"/>
    <w:multiLevelType w:val="multilevel"/>
    <w:tmpl w:val="CDF4C186"/>
    <w:lvl w:ilvl="0">
      <w:start w:val="7"/>
      <w:numFmt w:val="decimal"/>
      <w:lvlText w:val="%1.0"/>
      <w:lvlJc w:val="left"/>
      <w:pPr>
        <w:tabs>
          <w:tab w:val="num" w:pos="720"/>
        </w:tabs>
        <w:ind w:left="720" w:hanging="720"/>
      </w:pPr>
      <w:rPr>
        <w:rFonts w:ascii="Arial Narrow" w:hAnsi="Arial Narrow" w:hint="default"/>
        <w:b/>
        <w:i w:val="0"/>
        <w:sz w:val="22"/>
        <w:szCs w:val="22"/>
      </w:rPr>
    </w:lvl>
    <w:lvl w:ilvl="1">
      <w:start w:val="1"/>
      <w:numFmt w:val="decimal"/>
      <w:lvlRestart w:val="0"/>
      <w:lvlText w:val="6.%2."/>
      <w:lvlJc w:val="left"/>
      <w:pPr>
        <w:tabs>
          <w:tab w:val="num" w:pos="1440"/>
        </w:tabs>
        <w:ind w:left="1296" w:hanging="576"/>
      </w:pPr>
      <w:rPr>
        <w:rFonts w:ascii="Arial Narrow" w:hAnsi="Arial Narrow" w:hint="default"/>
        <w:b w:val="0"/>
        <w:i w:val="0"/>
        <w:sz w:val="22"/>
      </w:rPr>
    </w:lvl>
    <w:lvl w:ilvl="2">
      <w:start w:val="1"/>
      <w:numFmt w:val="decimal"/>
      <w:lvlRestart w:val="0"/>
      <w:lvlText w:val="%1.%2.%3."/>
      <w:lvlJc w:val="left"/>
      <w:pPr>
        <w:tabs>
          <w:tab w:val="num" w:pos="2160"/>
        </w:tabs>
        <w:ind w:left="2160" w:hanging="864"/>
      </w:pPr>
      <w:rPr>
        <w:rFonts w:ascii="Calibri" w:hAnsi="Calibri" w:hint="default"/>
        <w:sz w:val="24"/>
      </w:rPr>
    </w:lvl>
    <w:lvl w:ilvl="3">
      <w:start w:val="1"/>
      <w:numFmt w:val="decimal"/>
      <w:lvlRestart w:val="0"/>
      <w:lvlText w:val="%1.%2.%3.%4."/>
      <w:lvlJc w:val="left"/>
      <w:pPr>
        <w:tabs>
          <w:tab w:val="num" w:pos="3240"/>
        </w:tabs>
        <w:ind w:left="3240" w:hanging="1080"/>
      </w:pPr>
      <w:rPr>
        <w:rFonts w:ascii="Calibri" w:hAnsi="Calibri" w:hint="default"/>
        <w:sz w:val="24"/>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abstractNum w:abstractNumId="77" w15:restartNumberingAfterBreak="0">
    <w:nsid w:val="7F110835"/>
    <w:multiLevelType w:val="multilevel"/>
    <w:tmpl w:val="400EA642"/>
    <w:lvl w:ilvl="0">
      <w:start w:val="3"/>
      <w:numFmt w:val="decimal"/>
      <w:lvlText w:val="%1.0"/>
      <w:lvlJc w:val="left"/>
      <w:pPr>
        <w:tabs>
          <w:tab w:val="num" w:pos="720"/>
        </w:tabs>
        <w:ind w:left="720" w:hanging="720"/>
      </w:pPr>
      <w:rPr>
        <w:rFonts w:ascii="Arial Narrow" w:hAnsi="Arial Narrow" w:hint="default"/>
        <w:b/>
        <w:i w:val="0"/>
        <w:sz w:val="22"/>
        <w:szCs w:val="22"/>
      </w:rPr>
    </w:lvl>
    <w:lvl w:ilvl="1">
      <w:start w:val="3"/>
      <w:numFmt w:val="decimal"/>
      <w:lvlRestart w:val="0"/>
      <w:lvlText w:val="%1.%2."/>
      <w:lvlJc w:val="left"/>
      <w:pPr>
        <w:tabs>
          <w:tab w:val="num" w:pos="1440"/>
        </w:tabs>
        <w:ind w:left="1296" w:hanging="576"/>
      </w:pPr>
      <w:rPr>
        <w:rFonts w:ascii="Arial Narrow" w:hAnsi="Arial Narrow" w:hint="default"/>
        <w:b w:val="0"/>
        <w:i w:val="0"/>
        <w:sz w:val="22"/>
      </w:rPr>
    </w:lvl>
    <w:lvl w:ilvl="2">
      <w:start w:val="1"/>
      <w:numFmt w:val="decimal"/>
      <w:lvlRestart w:val="0"/>
      <w:lvlText w:val="%1.%2.%3."/>
      <w:lvlJc w:val="left"/>
      <w:pPr>
        <w:tabs>
          <w:tab w:val="num" w:pos="2160"/>
        </w:tabs>
        <w:ind w:left="2160" w:hanging="864"/>
      </w:pPr>
      <w:rPr>
        <w:rFonts w:ascii="Arial Narrow" w:hAnsi="Arial Narrow" w:hint="default"/>
        <w:sz w:val="22"/>
      </w:rPr>
    </w:lvl>
    <w:lvl w:ilvl="3">
      <w:start w:val="1"/>
      <w:numFmt w:val="decimal"/>
      <w:lvlRestart w:val="0"/>
      <w:lvlText w:val="%1.%2.%3.%4."/>
      <w:lvlJc w:val="left"/>
      <w:pPr>
        <w:tabs>
          <w:tab w:val="num" w:pos="3240"/>
        </w:tabs>
        <w:ind w:left="3240" w:hanging="1080"/>
      </w:pPr>
      <w:rPr>
        <w:rFonts w:ascii="Arial Narrow" w:hAnsi="Arial Narrow" w:hint="default"/>
        <w:sz w:val="22"/>
      </w:rPr>
    </w:lvl>
    <w:lvl w:ilvl="4">
      <w:start w:val="1"/>
      <w:numFmt w:val="decimal"/>
      <w:lvlRestart w:val="0"/>
      <w:lvlText w:val="%1.%2.%3.%4.%5."/>
      <w:lvlJc w:val="left"/>
      <w:pPr>
        <w:tabs>
          <w:tab w:val="num" w:pos="4536"/>
        </w:tabs>
        <w:ind w:left="4536" w:hanging="1296"/>
      </w:pPr>
      <w:rPr>
        <w:rFonts w:ascii="Calibri" w:hAnsi="Calibri" w:hint="default"/>
        <w:sz w:val="24"/>
      </w:rPr>
    </w:lvl>
    <w:lvl w:ilvl="5">
      <w:start w:val="1"/>
      <w:numFmt w:val="decimal"/>
      <w:lvlText w:val="%1.%2.%3.%4.%5.%6."/>
      <w:lvlJc w:val="left"/>
      <w:pPr>
        <w:tabs>
          <w:tab w:val="num" w:pos="5760"/>
        </w:tabs>
        <w:ind w:left="5760" w:hanging="1224"/>
      </w:pPr>
      <w:rPr>
        <w:rFonts w:ascii="Calibri" w:hAnsi="Calibri" w:hint="default"/>
        <w:sz w:val="24"/>
      </w:rPr>
    </w:lvl>
    <w:lvl w:ilvl="6">
      <w:start w:val="1"/>
      <w:numFmt w:val="decimal"/>
      <w:lvlText w:val="%1.%2.%3.%4.%5.%6.%7."/>
      <w:lvlJc w:val="left"/>
      <w:pPr>
        <w:tabs>
          <w:tab w:val="num" w:pos="4032"/>
        </w:tabs>
        <w:ind w:left="5544" w:hanging="2592"/>
      </w:pPr>
      <w:rPr>
        <w:rFonts w:ascii="Calibri" w:hAnsi="Calibri" w:hint="default"/>
        <w:sz w:val="24"/>
      </w:rPr>
    </w:lvl>
    <w:lvl w:ilvl="7">
      <w:start w:val="1"/>
      <w:numFmt w:val="decimal"/>
      <w:lvlText w:val="%1.%2.%3.%4.%5.%6.%7.%8."/>
      <w:lvlJc w:val="left"/>
      <w:pPr>
        <w:tabs>
          <w:tab w:val="num" w:pos="4464"/>
        </w:tabs>
        <w:ind w:left="6408" w:hanging="3024"/>
      </w:pPr>
      <w:rPr>
        <w:rFonts w:ascii="Calibri" w:hAnsi="Calibri" w:hint="default"/>
        <w:sz w:val="24"/>
      </w:rPr>
    </w:lvl>
    <w:lvl w:ilvl="8">
      <w:start w:val="1"/>
      <w:numFmt w:val="decimal"/>
      <w:lvlText w:val="%1.%2.%3.%4.%5.%6.%7.%8.%9."/>
      <w:lvlJc w:val="left"/>
      <w:pPr>
        <w:tabs>
          <w:tab w:val="num" w:pos="4896"/>
        </w:tabs>
        <w:ind w:left="7128" w:hanging="3312"/>
      </w:pPr>
      <w:rPr>
        <w:rFonts w:ascii="Calibri" w:hAnsi="Calibri" w:hint="default"/>
        <w:sz w:val="24"/>
      </w:rPr>
    </w:lvl>
  </w:abstractNum>
  <w:num w:numId="1">
    <w:abstractNumId w:val="19"/>
  </w:num>
  <w:num w:numId="2">
    <w:abstractNumId w:val="28"/>
  </w:num>
  <w:num w:numId="3">
    <w:abstractNumId w:val="34"/>
  </w:num>
  <w:num w:numId="4">
    <w:abstractNumId w:val="25"/>
  </w:num>
  <w:num w:numId="5">
    <w:abstractNumId w:val="64"/>
  </w:num>
  <w:num w:numId="6">
    <w:abstractNumId w:val="38"/>
  </w:num>
  <w:num w:numId="7">
    <w:abstractNumId w:val="74"/>
  </w:num>
  <w:num w:numId="8">
    <w:abstractNumId w:val="32"/>
  </w:num>
  <w:num w:numId="9">
    <w:abstractNumId w:val="21"/>
  </w:num>
  <w:num w:numId="10">
    <w:abstractNumId w:val="23"/>
  </w:num>
  <w:num w:numId="11">
    <w:abstractNumId w:val="42"/>
  </w:num>
  <w:num w:numId="12">
    <w:abstractNumId w:val="5"/>
  </w:num>
  <w:num w:numId="13">
    <w:abstractNumId w:val="65"/>
  </w:num>
  <w:num w:numId="14">
    <w:abstractNumId w:val="66"/>
  </w:num>
  <w:num w:numId="15">
    <w:abstractNumId w:val="62"/>
  </w:num>
  <w:num w:numId="16">
    <w:abstractNumId w:val="53"/>
  </w:num>
  <w:num w:numId="17">
    <w:abstractNumId w:val="59"/>
  </w:num>
  <w:num w:numId="18">
    <w:abstractNumId w:val="18"/>
  </w:num>
  <w:num w:numId="19">
    <w:abstractNumId w:val="29"/>
  </w:num>
  <w:num w:numId="20">
    <w:abstractNumId w:val="27"/>
  </w:num>
  <w:num w:numId="21">
    <w:abstractNumId w:val="75"/>
  </w:num>
  <w:num w:numId="22">
    <w:abstractNumId w:val="46"/>
  </w:num>
  <w:num w:numId="23">
    <w:abstractNumId w:val="6"/>
  </w:num>
  <w:num w:numId="24">
    <w:abstractNumId w:val="56"/>
  </w:num>
  <w:num w:numId="25">
    <w:abstractNumId w:val="51"/>
  </w:num>
  <w:num w:numId="26">
    <w:abstractNumId w:val="70"/>
  </w:num>
  <w:num w:numId="27">
    <w:abstractNumId w:val="37"/>
  </w:num>
  <w:num w:numId="28">
    <w:abstractNumId w:val="45"/>
  </w:num>
  <w:num w:numId="29">
    <w:abstractNumId w:val="47"/>
  </w:num>
  <w:num w:numId="30">
    <w:abstractNumId w:val="57"/>
  </w:num>
  <w:num w:numId="31">
    <w:abstractNumId w:val="77"/>
  </w:num>
  <w:num w:numId="32">
    <w:abstractNumId w:val="76"/>
  </w:num>
  <w:num w:numId="33">
    <w:abstractNumId w:val="20"/>
  </w:num>
  <w:num w:numId="34">
    <w:abstractNumId w:val="17"/>
  </w:num>
  <w:num w:numId="35">
    <w:abstractNumId w:val="61"/>
  </w:num>
  <w:num w:numId="36">
    <w:abstractNumId w:val="43"/>
  </w:num>
  <w:num w:numId="37">
    <w:abstractNumId w:val="2"/>
  </w:num>
  <w:num w:numId="38">
    <w:abstractNumId w:val="49"/>
  </w:num>
  <w:num w:numId="39">
    <w:abstractNumId w:val="60"/>
  </w:num>
  <w:num w:numId="40">
    <w:abstractNumId w:val="35"/>
  </w:num>
  <w:num w:numId="41">
    <w:abstractNumId w:val="24"/>
  </w:num>
  <w:num w:numId="42">
    <w:abstractNumId w:val="31"/>
  </w:num>
  <w:num w:numId="43">
    <w:abstractNumId w:val="0"/>
  </w:num>
  <w:num w:numId="44">
    <w:abstractNumId w:val="63"/>
  </w:num>
  <w:num w:numId="45">
    <w:abstractNumId w:val="48"/>
  </w:num>
  <w:num w:numId="46">
    <w:abstractNumId w:val="54"/>
  </w:num>
  <w:num w:numId="47">
    <w:abstractNumId w:val="40"/>
  </w:num>
  <w:num w:numId="48">
    <w:abstractNumId w:val="50"/>
  </w:num>
  <w:num w:numId="49">
    <w:abstractNumId w:val="73"/>
  </w:num>
  <w:num w:numId="50">
    <w:abstractNumId w:val="16"/>
  </w:num>
  <w:num w:numId="51">
    <w:abstractNumId w:val="30"/>
  </w:num>
  <w:num w:numId="52">
    <w:abstractNumId w:val="39"/>
  </w:num>
  <w:num w:numId="53">
    <w:abstractNumId w:val="8"/>
  </w:num>
  <w:num w:numId="54">
    <w:abstractNumId w:val="71"/>
  </w:num>
  <w:num w:numId="55">
    <w:abstractNumId w:val="11"/>
  </w:num>
  <w:num w:numId="56">
    <w:abstractNumId w:val="58"/>
  </w:num>
  <w:num w:numId="57">
    <w:abstractNumId w:val="4"/>
  </w:num>
  <w:num w:numId="58">
    <w:abstractNumId w:val="67"/>
  </w:num>
  <w:num w:numId="59">
    <w:abstractNumId w:val="26"/>
  </w:num>
  <w:num w:numId="60">
    <w:abstractNumId w:val="13"/>
  </w:num>
  <w:num w:numId="61">
    <w:abstractNumId w:val="22"/>
  </w:num>
  <w:num w:numId="62">
    <w:abstractNumId w:val="7"/>
  </w:num>
  <w:num w:numId="63">
    <w:abstractNumId w:val="44"/>
  </w:num>
  <w:num w:numId="64">
    <w:abstractNumId w:val="15"/>
  </w:num>
  <w:num w:numId="65">
    <w:abstractNumId w:val="36"/>
  </w:num>
  <w:num w:numId="66">
    <w:abstractNumId w:val="33"/>
  </w:num>
  <w:num w:numId="67">
    <w:abstractNumId w:val="9"/>
  </w:num>
  <w:num w:numId="68">
    <w:abstractNumId w:val="1"/>
  </w:num>
  <w:num w:numId="69">
    <w:abstractNumId w:val="12"/>
  </w:num>
  <w:num w:numId="70">
    <w:abstractNumId w:val="10"/>
  </w:num>
  <w:num w:numId="71">
    <w:abstractNumId w:val="41"/>
  </w:num>
  <w:num w:numId="72">
    <w:abstractNumId w:val="3"/>
  </w:num>
  <w:num w:numId="73">
    <w:abstractNumId w:val="69"/>
  </w:num>
  <w:num w:numId="74">
    <w:abstractNumId w:val="14"/>
  </w:num>
  <w:num w:numId="75">
    <w:abstractNumId w:val="72"/>
  </w:num>
  <w:num w:numId="76">
    <w:abstractNumId w:val="68"/>
  </w:num>
  <w:num w:numId="77">
    <w:abstractNumId w:val="52"/>
  </w:num>
  <w:num w:numId="78">
    <w:abstractNumId w:val="5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4"/>
    <o:shapelayout v:ext="edit">
      <o:idmap v:ext="edit" data="2"/>
      <o:rules v:ext="edit">
        <o:r id="V:Rule2" type="connector" idref="#AutoShape 4"/>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2D4"/>
    <w:rsid w:val="00001594"/>
    <w:rsid w:val="000045BB"/>
    <w:rsid w:val="00004CBB"/>
    <w:rsid w:val="00005F00"/>
    <w:rsid w:val="000073E3"/>
    <w:rsid w:val="00007644"/>
    <w:rsid w:val="000079C5"/>
    <w:rsid w:val="00007D0D"/>
    <w:rsid w:val="00010574"/>
    <w:rsid w:val="0001158C"/>
    <w:rsid w:val="000117D2"/>
    <w:rsid w:val="00012B2F"/>
    <w:rsid w:val="00013F5A"/>
    <w:rsid w:val="000151F5"/>
    <w:rsid w:val="000160AE"/>
    <w:rsid w:val="00016798"/>
    <w:rsid w:val="00016942"/>
    <w:rsid w:val="00016A8F"/>
    <w:rsid w:val="000209C3"/>
    <w:rsid w:val="00024691"/>
    <w:rsid w:val="00026888"/>
    <w:rsid w:val="000274BE"/>
    <w:rsid w:val="00027FB2"/>
    <w:rsid w:val="0003036D"/>
    <w:rsid w:val="00031B7B"/>
    <w:rsid w:val="00033ED3"/>
    <w:rsid w:val="0003491E"/>
    <w:rsid w:val="00034BAD"/>
    <w:rsid w:val="00035519"/>
    <w:rsid w:val="00037A25"/>
    <w:rsid w:val="00040004"/>
    <w:rsid w:val="0004190E"/>
    <w:rsid w:val="000436F8"/>
    <w:rsid w:val="00044DEC"/>
    <w:rsid w:val="00045166"/>
    <w:rsid w:val="000462FD"/>
    <w:rsid w:val="000472B4"/>
    <w:rsid w:val="0004751C"/>
    <w:rsid w:val="0005080F"/>
    <w:rsid w:val="00051FDE"/>
    <w:rsid w:val="000536BD"/>
    <w:rsid w:val="00053B0F"/>
    <w:rsid w:val="0005409C"/>
    <w:rsid w:val="00054107"/>
    <w:rsid w:val="00054F6F"/>
    <w:rsid w:val="00057F9E"/>
    <w:rsid w:val="00060179"/>
    <w:rsid w:val="00061298"/>
    <w:rsid w:val="00062D2F"/>
    <w:rsid w:val="00063AC9"/>
    <w:rsid w:val="00064207"/>
    <w:rsid w:val="000668CF"/>
    <w:rsid w:val="0007075B"/>
    <w:rsid w:val="00070E8C"/>
    <w:rsid w:val="0007159E"/>
    <w:rsid w:val="000722A9"/>
    <w:rsid w:val="00073071"/>
    <w:rsid w:val="00074696"/>
    <w:rsid w:val="00076D1F"/>
    <w:rsid w:val="00077A1C"/>
    <w:rsid w:val="0008013E"/>
    <w:rsid w:val="00083B5D"/>
    <w:rsid w:val="00083EC6"/>
    <w:rsid w:val="00085756"/>
    <w:rsid w:val="00086470"/>
    <w:rsid w:val="00087E6C"/>
    <w:rsid w:val="00087FCA"/>
    <w:rsid w:val="00090075"/>
    <w:rsid w:val="00090490"/>
    <w:rsid w:val="00090AA0"/>
    <w:rsid w:val="00091021"/>
    <w:rsid w:val="0009345E"/>
    <w:rsid w:val="000934A9"/>
    <w:rsid w:val="00094BAE"/>
    <w:rsid w:val="000950BA"/>
    <w:rsid w:val="00096DA7"/>
    <w:rsid w:val="000973E1"/>
    <w:rsid w:val="00097814"/>
    <w:rsid w:val="00097BCF"/>
    <w:rsid w:val="000A0871"/>
    <w:rsid w:val="000A2B9A"/>
    <w:rsid w:val="000A34FA"/>
    <w:rsid w:val="000A48F2"/>
    <w:rsid w:val="000A51B3"/>
    <w:rsid w:val="000A6320"/>
    <w:rsid w:val="000A7998"/>
    <w:rsid w:val="000B0131"/>
    <w:rsid w:val="000B0409"/>
    <w:rsid w:val="000B0F49"/>
    <w:rsid w:val="000B215E"/>
    <w:rsid w:val="000B39E9"/>
    <w:rsid w:val="000B4292"/>
    <w:rsid w:val="000B4879"/>
    <w:rsid w:val="000B4CC0"/>
    <w:rsid w:val="000B5014"/>
    <w:rsid w:val="000B502E"/>
    <w:rsid w:val="000B5241"/>
    <w:rsid w:val="000B6BBA"/>
    <w:rsid w:val="000C13A9"/>
    <w:rsid w:val="000C1C1A"/>
    <w:rsid w:val="000C1DCC"/>
    <w:rsid w:val="000C2052"/>
    <w:rsid w:val="000C3BA6"/>
    <w:rsid w:val="000C3CE4"/>
    <w:rsid w:val="000C4A98"/>
    <w:rsid w:val="000C598F"/>
    <w:rsid w:val="000C6C3B"/>
    <w:rsid w:val="000C7836"/>
    <w:rsid w:val="000D10EC"/>
    <w:rsid w:val="000D44A9"/>
    <w:rsid w:val="000D487E"/>
    <w:rsid w:val="000D53AF"/>
    <w:rsid w:val="000D79E0"/>
    <w:rsid w:val="000E2656"/>
    <w:rsid w:val="000E6E34"/>
    <w:rsid w:val="000E73B1"/>
    <w:rsid w:val="000E7576"/>
    <w:rsid w:val="000E7F61"/>
    <w:rsid w:val="000F2FF9"/>
    <w:rsid w:val="000F4AE3"/>
    <w:rsid w:val="000F52FE"/>
    <w:rsid w:val="000F69C4"/>
    <w:rsid w:val="000F79DD"/>
    <w:rsid w:val="001009DA"/>
    <w:rsid w:val="001010D9"/>
    <w:rsid w:val="00101238"/>
    <w:rsid w:val="001018DC"/>
    <w:rsid w:val="001022C1"/>
    <w:rsid w:val="001025CE"/>
    <w:rsid w:val="00102C8A"/>
    <w:rsid w:val="00102FBF"/>
    <w:rsid w:val="00104943"/>
    <w:rsid w:val="00106255"/>
    <w:rsid w:val="0010661D"/>
    <w:rsid w:val="00106A16"/>
    <w:rsid w:val="00107DAB"/>
    <w:rsid w:val="0011121A"/>
    <w:rsid w:val="00111D1F"/>
    <w:rsid w:val="00111E34"/>
    <w:rsid w:val="00113859"/>
    <w:rsid w:val="00113FB7"/>
    <w:rsid w:val="00117D73"/>
    <w:rsid w:val="001201C3"/>
    <w:rsid w:val="001215F9"/>
    <w:rsid w:val="001230D3"/>
    <w:rsid w:val="00123AB9"/>
    <w:rsid w:val="00123EDF"/>
    <w:rsid w:val="00126636"/>
    <w:rsid w:val="00127E18"/>
    <w:rsid w:val="0013091F"/>
    <w:rsid w:val="00130E88"/>
    <w:rsid w:val="00130F43"/>
    <w:rsid w:val="001317B3"/>
    <w:rsid w:val="001333F3"/>
    <w:rsid w:val="00133654"/>
    <w:rsid w:val="00135C1C"/>
    <w:rsid w:val="00137E45"/>
    <w:rsid w:val="00140359"/>
    <w:rsid w:val="00141958"/>
    <w:rsid w:val="00142D4C"/>
    <w:rsid w:val="00144187"/>
    <w:rsid w:val="001448B7"/>
    <w:rsid w:val="001457D6"/>
    <w:rsid w:val="00145B2B"/>
    <w:rsid w:val="0014697F"/>
    <w:rsid w:val="00146EEB"/>
    <w:rsid w:val="0014728B"/>
    <w:rsid w:val="001473E7"/>
    <w:rsid w:val="00147C7E"/>
    <w:rsid w:val="0015010C"/>
    <w:rsid w:val="00150B61"/>
    <w:rsid w:val="001526C1"/>
    <w:rsid w:val="00153921"/>
    <w:rsid w:val="00154381"/>
    <w:rsid w:val="00154E5A"/>
    <w:rsid w:val="001550D3"/>
    <w:rsid w:val="00160F14"/>
    <w:rsid w:val="001658D8"/>
    <w:rsid w:val="00165D3D"/>
    <w:rsid w:val="001671F1"/>
    <w:rsid w:val="001674C1"/>
    <w:rsid w:val="001706CF"/>
    <w:rsid w:val="00170B7E"/>
    <w:rsid w:val="0017480D"/>
    <w:rsid w:val="0017712F"/>
    <w:rsid w:val="0018120B"/>
    <w:rsid w:val="00184616"/>
    <w:rsid w:val="001874B8"/>
    <w:rsid w:val="00190BF0"/>
    <w:rsid w:val="00191382"/>
    <w:rsid w:val="00191811"/>
    <w:rsid w:val="00191BEB"/>
    <w:rsid w:val="00191E42"/>
    <w:rsid w:val="001934AB"/>
    <w:rsid w:val="00196311"/>
    <w:rsid w:val="0019664E"/>
    <w:rsid w:val="00196A2D"/>
    <w:rsid w:val="001A1225"/>
    <w:rsid w:val="001A14CE"/>
    <w:rsid w:val="001A17FA"/>
    <w:rsid w:val="001B1577"/>
    <w:rsid w:val="001B15ED"/>
    <w:rsid w:val="001B366C"/>
    <w:rsid w:val="001B57B0"/>
    <w:rsid w:val="001B6492"/>
    <w:rsid w:val="001B6EDB"/>
    <w:rsid w:val="001C0024"/>
    <w:rsid w:val="001C013E"/>
    <w:rsid w:val="001C688A"/>
    <w:rsid w:val="001D3053"/>
    <w:rsid w:val="001D36AE"/>
    <w:rsid w:val="001D3B70"/>
    <w:rsid w:val="001D3C42"/>
    <w:rsid w:val="001D65D3"/>
    <w:rsid w:val="001E1E94"/>
    <w:rsid w:val="001E2E30"/>
    <w:rsid w:val="001E4719"/>
    <w:rsid w:val="001E6CDF"/>
    <w:rsid w:val="001F0E2F"/>
    <w:rsid w:val="001F1340"/>
    <w:rsid w:val="001F658E"/>
    <w:rsid w:val="001F75B4"/>
    <w:rsid w:val="00201F26"/>
    <w:rsid w:val="00203304"/>
    <w:rsid w:val="00204499"/>
    <w:rsid w:val="002046BD"/>
    <w:rsid w:val="00204D93"/>
    <w:rsid w:val="00205293"/>
    <w:rsid w:val="002065ED"/>
    <w:rsid w:val="00207592"/>
    <w:rsid w:val="00207652"/>
    <w:rsid w:val="00210951"/>
    <w:rsid w:val="00210B2E"/>
    <w:rsid w:val="00210C83"/>
    <w:rsid w:val="00211AD7"/>
    <w:rsid w:val="002123B2"/>
    <w:rsid w:val="00213084"/>
    <w:rsid w:val="00213487"/>
    <w:rsid w:val="00214ADF"/>
    <w:rsid w:val="00215F41"/>
    <w:rsid w:val="00216502"/>
    <w:rsid w:val="00216F3A"/>
    <w:rsid w:val="00216F9E"/>
    <w:rsid w:val="002170F6"/>
    <w:rsid w:val="00217305"/>
    <w:rsid w:val="00220940"/>
    <w:rsid w:val="00221298"/>
    <w:rsid w:val="00221BC7"/>
    <w:rsid w:val="002222EE"/>
    <w:rsid w:val="00223440"/>
    <w:rsid w:val="0022346A"/>
    <w:rsid w:val="0022449F"/>
    <w:rsid w:val="00224A29"/>
    <w:rsid w:val="0022605D"/>
    <w:rsid w:val="002305E6"/>
    <w:rsid w:val="00230FA4"/>
    <w:rsid w:val="00231B73"/>
    <w:rsid w:val="00233370"/>
    <w:rsid w:val="00234D03"/>
    <w:rsid w:val="00235FC4"/>
    <w:rsid w:val="002403FC"/>
    <w:rsid w:val="00241A9C"/>
    <w:rsid w:val="00242B6B"/>
    <w:rsid w:val="00242BDA"/>
    <w:rsid w:val="00244CB2"/>
    <w:rsid w:val="0024699D"/>
    <w:rsid w:val="00251060"/>
    <w:rsid w:val="00254E7E"/>
    <w:rsid w:val="002555DB"/>
    <w:rsid w:val="00257D0F"/>
    <w:rsid w:val="00257F0A"/>
    <w:rsid w:val="002607F4"/>
    <w:rsid w:val="00262866"/>
    <w:rsid w:val="0026592A"/>
    <w:rsid w:val="00270013"/>
    <w:rsid w:val="002725BB"/>
    <w:rsid w:val="0027595E"/>
    <w:rsid w:val="00276614"/>
    <w:rsid w:val="002778B0"/>
    <w:rsid w:val="00281CB3"/>
    <w:rsid w:val="002825ED"/>
    <w:rsid w:val="00282D01"/>
    <w:rsid w:val="00282EF1"/>
    <w:rsid w:val="0028332C"/>
    <w:rsid w:val="002854B4"/>
    <w:rsid w:val="00286A20"/>
    <w:rsid w:val="00287AA3"/>
    <w:rsid w:val="002919E1"/>
    <w:rsid w:val="0029218E"/>
    <w:rsid w:val="00292217"/>
    <w:rsid w:val="00292FAB"/>
    <w:rsid w:val="002933D2"/>
    <w:rsid w:val="00293721"/>
    <w:rsid w:val="00295372"/>
    <w:rsid w:val="00296E4F"/>
    <w:rsid w:val="00297A8D"/>
    <w:rsid w:val="002A075A"/>
    <w:rsid w:val="002A49C0"/>
    <w:rsid w:val="002A5038"/>
    <w:rsid w:val="002A6603"/>
    <w:rsid w:val="002A7EC5"/>
    <w:rsid w:val="002B07F2"/>
    <w:rsid w:val="002B0D16"/>
    <w:rsid w:val="002B18B5"/>
    <w:rsid w:val="002B2941"/>
    <w:rsid w:val="002B2F6E"/>
    <w:rsid w:val="002B3185"/>
    <w:rsid w:val="002B3ED2"/>
    <w:rsid w:val="002B46C7"/>
    <w:rsid w:val="002B4A2C"/>
    <w:rsid w:val="002B4CEF"/>
    <w:rsid w:val="002B77EE"/>
    <w:rsid w:val="002C3390"/>
    <w:rsid w:val="002C5CA6"/>
    <w:rsid w:val="002C679C"/>
    <w:rsid w:val="002C6E03"/>
    <w:rsid w:val="002C7D64"/>
    <w:rsid w:val="002C7DB7"/>
    <w:rsid w:val="002D2381"/>
    <w:rsid w:val="002D27BD"/>
    <w:rsid w:val="002D3084"/>
    <w:rsid w:val="002D37D6"/>
    <w:rsid w:val="002D3ABF"/>
    <w:rsid w:val="002D51F0"/>
    <w:rsid w:val="002D5F25"/>
    <w:rsid w:val="002E1528"/>
    <w:rsid w:val="002E24E6"/>
    <w:rsid w:val="002E2C27"/>
    <w:rsid w:val="002E31B0"/>
    <w:rsid w:val="002E3445"/>
    <w:rsid w:val="002E5816"/>
    <w:rsid w:val="002E6579"/>
    <w:rsid w:val="002E7082"/>
    <w:rsid w:val="002E72E0"/>
    <w:rsid w:val="002E778E"/>
    <w:rsid w:val="002F0924"/>
    <w:rsid w:val="002F1B25"/>
    <w:rsid w:val="002F2EB3"/>
    <w:rsid w:val="002F39DC"/>
    <w:rsid w:val="00300581"/>
    <w:rsid w:val="00304A1A"/>
    <w:rsid w:val="00306289"/>
    <w:rsid w:val="00307A35"/>
    <w:rsid w:val="00307FB4"/>
    <w:rsid w:val="0031178E"/>
    <w:rsid w:val="00311FCC"/>
    <w:rsid w:val="00311FED"/>
    <w:rsid w:val="00312C0A"/>
    <w:rsid w:val="003132E2"/>
    <w:rsid w:val="003144AF"/>
    <w:rsid w:val="00315550"/>
    <w:rsid w:val="00315834"/>
    <w:rsid w:val="00317035"/>
    <w:rsid w:val="003215AB"/>
    <w:rsid w:val="0032309B"/>
    <w:rsid w:val="00324179"/>
    <w:rsid w:val="0032599F"/>
    <w:rsid w:val="00325A3C"/>
    <w:rsid w:val="00326007"/>
    <w:rsid w:val="00326486"/>
    <w:rsid w:val="00326D47"/>
    <w:rsid w:val="00330516"/>
    <w:rsid w:val="00334A39"/>
    <w:rsid w:val="00335E05"/>
    <w:rsid w:val="00337D94"/>
    <w:rsid w:val="00340262"/>
    <w:rsid w:val="0034032F"/>
    <w:rsid w:val="00340666"/>
    <w:rsid w:val="003416F1"/>
    <w:rsid w:val="00341B6F"/>
    <w:rsid w:val="00342709"/>
    <w:rsid w:val="0034617D"/>
    <w:rsid w:val="003526A4"/>
    <w:rsid w:val="003547D3"/>
    <w:rsid w:val="00354BC6"/>
    <w:rsid w:val="00354DE8"/>
    <w:rsid w:val="003550F4"/>
    <w:rsid w:val="003552AB"/>
    <w:rsid w:val="00361AE2"/>
    <w:rsid w:val="0036311D"/>
    <w:rsid w:val="00363CF5"/>
    <w:rsid w:val="0036718B"/>
    <w:rsid w:val="0036780C"/>
    <w:rsid w:val="003704CF"/>
    <w:rsid w:val="003709F5"/>
    <w:rsid w:val="00372C87"/>
    <w:rsid w:val="0037380D"/>
    <w:rsid w:val="00373937"/>
    <w:rsid w:val="00376B19"/>
    <w:rsid w:val="00376C93"/>
    <w:rsid w:val="003775D4"/>
    <w:rsid w:val="0037777E"/>
    <w:rsid w:val="003778FF"/>
    <w:rsid w:val="00377EE9"/>
    <w:rsid w:val="003816B8"/>
    <w:rsid w:val="00381922"/>
    <w:rsid w:val="00382F53"/>
    <w:rsid w:val="00383571"/>
    <w:rsid w:val="003842A2"/>
    <w:rsid w:val="003844A4"/>
    <w:rsid w:val="003862A0"/>
    <w:rsid w:val="00391FB7"/>
    <w:rsid w:val="00392BCC"/>
    <w:rsid w:val="00392FF6"/>
    <w:rsid w:val="00393CE0"/>
    <w:rsid w:val="00394A59"/>
    <w:rsid w:val="00396243"/>
    <w:rsid w:val="003962D6"/>
    <w:rsid w:val="00397A7A"/>
    <w:rsid w:val="003A009E"/>
    <w:rsid w:val="003A0935"/>
    <w:rsid w:val="003A16F8"/>
    <w:rsid w:val="003A1A1E"/>
    <w:rsid w:val="003A6937"/>
    <w:rsid w:val="003A7332"/>
    <w:rsid w:val="003B066D"/>
    <w:rsid w:val="003B2D1E"/>
    <w:rsid w:val="003B44A4"/>
    <w:rsid w:val="003B498C"/>
    <w:rsid w:val="003B5006"/>
    <w:rsid w:val="003B5F6D"/>
    <w:rsid w:val="003B6A3B"/>
    <w:rsid w:val="003C058D"/>
    <w:rsid w:val="003C24BB"/>
    <w:rsid w:val="003C29F2"/>
    <w:rsid w:val="003C31F7"/>
    <w:rsid w:val="003C3AD3"/>
    <w:rsid w:val="003C6640"/>
    <w:rsid w:val="003C6ADE"/>
    <w:rsid w:val="003C77BB"/>
    <w:rsid w:val="003D3005"/>
    <w:rsid w:val="003D5A7E"/>
    <w:rsid w:val="003D5AA6"/>
    <w:rsid w:val="003D5C74"/>
    <w:rsid w:val="003D6671"/>
    <w:rsid w:val="003E1598"/>
    <w:rsid w:val="003E2671"/>
    <w:rsid w:val="003E4DD9"/>
    <w:rsid w:val="003E55BA"/>
    <w:rsid w:val="003E5E71"/>
    <w:rsid w:val="003F0321"/>
    <w:rsid w:val="003F4737"/>
    <w:rsid w:val="003F49B3"/>
    <w:rsid w:val="003F6210"/>
    <w:rsid w:val="003F6487"/>
    <w:rsid w:val="0040107E"/>
    <w:rsid w:val="00402098"/>
    <w:rsid w:val="00403F00"/>
    <w:rsid w:val="0040599A"/>
    <w:rsid w:val="0040629F"/>
    <w:rsid w:val="004109F7"/>
    <w:rsid w:val="0041110D"/>
    <w:rsid w:val="00411D97"/>
    <w:rsid w:val="00411F16"/>
    <w:rsid w:val="00415264"/>
    <w:rsid w:val="00417C77"/>
    <w:rsid w:val="004207C4"/>
    <w:rsid w:val="00420BF1"/>
    <w:rsid w:val="00422CB8"/>
    <w:rsid w:val="004232A9"/>
    <w:rsid w:val="00423A1B"/>
    <w:rsid w:val="00423DFE"/>
    <w:rsid w:val="0042562A"/>
    <w:rsid w:val="00425CE3"/>
    <w:rsid w:val="0042773E"/>
    <w:rsid w:val="00431122"/>
    <w:rsid w:val="004319EB"/>
    <w:rsid w:val="004320FB"/>
    <w:rsid w:val="004334B1"/>
    <w:rsid w:val="00433B08"/>
    <w:rsid w:val="00434839"/>
    <w:rsid w:val="0043597D"/>
    <w:rsid w:val="004408D6"/>
    <w:rsid w:val="00440C00"/>
    <w:rsid w:val="00441D53"/>
    <w:rsid w:val="00442241"/>
    <w:rsid w:val="00442CE4"/>
    <w:rsid w:val="004453B5"/>
    <w:rsid w:val="00447621"/>
    <w:rsid w:val="00447818"/>
    <w:rsid w:val="00450376"/>
    <w:rsid w:val="004512D0"/>
    <w:rsid w:val="004519A4"/>
    <w:rsid w:val="00452380"/>
    <w:rsid w:val="004540AC"/>
    <w:rsid w:val="00456A7D"/>
    <w:rsid w:val="00457527"/>
    <w:rsid w:val="00457F7D"/>
    <w:rsid w:val="0046050E"/>
    <w:rsid w:val="004608CE"/>
    <w:rsid w:val="00460B4C"/>
    <w:rsid w:val="0046126B"/>
    <w:rsid w:val="0046196F"/>
    <w:rsid w:val="004634BF"/>
    <w:rsid w:val="00463EDE"/>
    <w:rsid w:val="0046455B"/>
    <w:rsid w:val="00464A42"/>
    <w:rsid w:val="00464C6F"/>
    <w:rsid w:val="004653CA"/>
    <w:rsid w:val="00465BD3"/>
    <w:rsid w:val="00467B57"/>
    <w:rsid w:val="004712C0"/>
    <w:rsid w:val="004719CD"/>
    <w:rsid w:val="00472378"/>
    <w:rsid w:val="00474ABD"/>
    <w:rsid w:val="00476CA1"/>
    <w:rsid w:val="0048125F"/>
    <w:rsid w:val="004853DE"/>
    <w:rsid w:val="004853F3"/>
    <w:rsid w:val="00485B50"/>
    <w:rsid w:val="00487E62"/>
    <w:rsid w:val="004908F4"/>
    <w:rsid w:val="004952A3"/>
    <w:rsid w:val="0049546D"/>
    <w:rsid w:val="00495EE3"/>
    <w:rsid w:val="00495F16"/>
    <w:rsid w:val="004965F4"/>
    <w:rsid w:val="004969F8"/>
    <w:rsid w:val="004A0212"/>
    <w:rsid w:val="004A30A7"/>
    <w:rsid w:val="004A4CB7"/>
    <w:rsid w:val="004A50CC"/>
    <w:rsid w:val="004A6968"/>
    <w:rsid w:val="004B1090"/>
    <w:rsid w:val="004B2883"/>
    <w:rsid w:val="004B3558"/>
    <w:rsid w:val="004B67CF"/>
    <w:rsid w:val="004B6F1A"/>
    <w:rsid w:val="004C0229"/>
    <w:rsid w:val="004C2BBA"/>
    <w:rsid w:val="004C3D26"/>
    <w:rsid w:val="004C4052"/>
    <w:rsid w:val="004C72AD"/>
    <w:rsid w:val="004C74CA"/>
    <w:rsid w:val="004C7985"/>
    <w:rsid w:val="004C7FAC"/>
    <w:rsid w:val="004E068E"/>
    <w:rsid w:val="004E06B7"/>
    <w:rsid w:val="004E2383"/>
    <w:rsid w:val="004E2407"/>
    <w:rsid w:val="004E2A9F"/>
    <w:rsid w:val="004E4329"/>
    <w:rsid w:val="004E4842"/>
    <w:rsid w:val="004E51D7"/>
    <w:rsid w:val="004E6B6A"/>
    <w:rsid w:val="004F13F4"/>
    <w:rsid w:val="004F2FB2"/>
    <w:rsid w:val="004F3C39"/>
    <w:rsid w:val="004F5D2C"/>
    <w:rsid w:val="004F6AA4"/>
    <w:rsid w:val="004F738D"/>
    <w:rsid w:val="004F73AB"/>
    <w:rsid w:val="0050005F"/>
    <w:rsid w:val="005005F9"/>
    <w:rsid w:val="005015ED"/>
    <w:rsid w:val="00502324"/>
    <w:rsid w:val="00503756"/>
    <w:rsid w:val="00503CFA"/>
    <w:rsid w:val="00505119"/>
    <w:rsid w:val="005054C2"/>
    <w:rsid w:val="00505875"/>
    <w:rsid w:val="00505A0E"/>
    <w:rsid w:val="00506F6A"/>
    <w:rsid w:val="005100B9"/>
    <w:rsid w:val="0051025A"/>
    <w:rsid w:val="00510FCE"/>
    <w:rsid w:val="00511B6A"/>
    <w:rsid w:val="00513E03"/>
    <w:rsid w:val="00516DCB"/>
    <w:rsid w:val="00521FA1"/>
    <w:rsid w:val="00522237"/>
    <w:rsid w:val="00526775"/>
    <w:rsid w:val="0052683E"/>
    <w:rsid w:val="00530629"/>
    <w:rsid w:val="00531CDF"/>
    <w:rsid w:val="00532282"/>
    <w:rsid w:val="005324D3"/>
    <w:rsid w:val="0053306F"/>
    <w:rsid w:val="0053315A"/>
    <w:rsid w:val="00533E6D"/>
    <w:rsid w:val="00534BED"/>
    <w:rsid w:val="00535B39"/>
    <w:rsid w:val="0053650D"/>
    <w:rsid w:val="005379A6"/>
    <w:rsid w:val="0054067B"/>
    <w:rsid w:val="00541714"/>
    <w:rsid w:val="005419C9"/>
    <w:rsid w:val="00541AB2"/>
    <w:rsid w:val="005428E8"/>
    <w:rsid w:val="00543DD1"/>
    <w:rsid w:val="00547C18"/>
    <w:rsid w:val="00547CCE"/>
    <w:rsid w:val="00551C96"/>
    <w:rsid w:val="00553704"/>
    <w:rsid w:val="00554988"/>
    <w:rsid w:val="00555CC5"/>
    <w:rsid w:val="00556308"/>
    <w:rsid w:val="00556B8A"/>
    <w:rsid w:val="00557932"/>
    <w:rsid w:val="00557D94"/>
    <w:rsid w:val="0056374D"/>
    <w:rsid w:val="00564210"/>
    <w:rsid w:val="00570423"/>
    <w:rsid w:val="00570A7E"/>
    <w:rsid w:val="005742AF"/>
    <w:rsid w:val="00574B3E"/>
    <w:rsid w:val="005759A1"/>
    <w:rsid w:val="005772E6"/>
    <w:rsid w:val="0057773C"/>
    <w:rsid w:val="0058002C"/>
    <w:rsid w:val="00582009"/>
    <w:rsid w:val="0058212C"/>
    <w:rsid w:val="005839E5"/>
    <w:rsid w:val="00585C96"/>
    <w:rsid w:val="00591555"/>
    <w:rsid w:val="00591D83"/>
    <w:rsid w:val="00592091"/>
    <w:rsid w:val="0059262B"/>
    <w:rsid w:val="00593300"/>
    <w:rsid w:val="00595E89"/>
    <w:rsid w:val="00596F0B"/>
    <w:rsid w:val="0059748F"/>
    <w:rsid w:val="00597941"/>
    <w:rsid w:val="005A062F"/>
    <w:rsid w:val="005A18C9"/>
    <w:rsid w:val="005A3D21"/>
    <w:rsid w:val="005A41C8"/>
    <w:rsid w:val="005A4D0B"/>
    <w:rsid w:val="005A5FB6"/>
    <w:rsid w:val="005A7205"/>
    <w:rsid w:val="005A7A96"/>
    <w:rsid w:val="005B33C0"/>
    <w:rsid w:val="005B3B97"/>
    <w:rsid w:val="005B3CBE"/>
    <w:rsid w:val="005B5D65"/>
    <w:rsid w:val="005B61DC"/>
    <w:rsid w:val="005B640F"/>
    <w:rsid w:val="005B6721"/>
    <w:rsid w:val="005B6EE7"/>
    <w:rsid w:val="005C3455"/>
    <w:rsid w:val="005C3501"/>
    <w:rsid w:val="005C5C50"/>
    <w:rsid w:val="005C6630"/>
    <w:rsid w:val="005C77C9"/>
    <w:rsid w:val="005D0237"/>
    <w:rsid w:val="005D1679"/>
    <w:rsid w:val="005D279A"/>
    <w:rsid w:val="005D4034"/>
    <w:rsid w:val="005D436A"/>
    <w:rsid w:val="005E0FC9"/>
    <w:rsid w:val="005E1770"/>
    <w:rsid w:val="005E1892"/>
    <w:rsid w:val="005E1C7C"/>
    <w:rsid w:val="005E5DF5"/>
    <w:rsid w:val="005E637F"/>
    <w:rsid w:val="005E6854"/>
    <w:rsid w:val="005E69DA"/>
    <w:rsid w:val="005E7E6E"/>
    <w:rsid w:val="005F0080"/>
    <w:rsid w:val="005F17D9"/>
    <w:rsid w:val="005F1965"/>
    <w:rsid w:val="005F6889"/>
    <w:rsid w:val="005F733D"/>
    <w:rsid w:val="00601B0B"/>
    <w:rsid w:val="006028D3"/>
    <w:rsid w:val="00602B23"/>
    <w:rsid w:val="00603BD2"/>
    <w:rsid w:val="00604508"/>
    <w:rsid w:val="0060521A"/>
    <w:rsid w:val="00605A22"/>
    <w:rsid w:val="00605EDF"/>
    <w:rsid w:val="00606298"/>
    <w:rsid w:val="006063F2"/>
    <w:rsid w:val="00606BC4"/>
    <w:rsid w:val="00607446"/>
    <w:rsid w:val="00607656"/>
    <w:rsid w:val="00610D80"/>
    <w:rsid w:val="0061124F"/>
    <w:rsid w:val="0061169E"/>
    <w:rsid w:val="0061232F"/>
    <w:rsid w:val="00615018"/>
    <w:rsid w:val="00616513"/>
    <w:rsid w:val="0061711B"/>
    <w:rsid w:val="00617850"/>
    <w:rsid w:val="0062278E"/>
    <w:rsid w:val="00622F9F"/>
    <w:rsid w:val="00623689"/>
    <w:rsid w:val="00625136"/>
    <w:rsid w:val="00625456"/>
    <w:rsid w:val="0062582D"/>
    <w:rsid w:val="00627888"/>
    <w:rsid w:val="006300C4"/>
    <w:rsid w:val="006324B1"/>
    <w:rsid w:val="006326FF"/>
    <w:rsid w:val="00632F63"/>
    <w:rsid w:val="006330B4"/>
    <w:rsid w:val="00635B61"/>
    <w:rsid w:val="0063764E"/>
    <w:rsid w:val="00640814"/>
    <w:rsid w:val="00640F59"/>
    <w:rsid w:val="00642761"/>
    <w:rsid w:val="006447EC"/>
    <w:rsid w:val="00645020"/>
    <w:rsid w:val="006451BD"/>
    <w:rsid w:val="00645F19"/>
    <w:rsid w:val="00651756"/>
    <w:rsid w:val="00651F55"/>
    <w:rsid w:val="00652C94"/>
    <w:rsid w:val="00653451"/>
    <w:rsid w:val="006561C6"/>
    <w:rsid w:val="00656287"/>
    <w:rsid w:val="00660D41"/>
    <w:rsid w:val="0066208D"/>
    <w:rsid w:val="006623A1"/>
    <w:rsid w:val="006629D5"/>
    <w:rsid w:val="00662BD2"/>
    <w:rsid w:val="00663371"/>
    <w:rsid w:val="00663852"/>
    <w:rsid w:val="006638DF"/>
    <w:rsid w:val="006652C3"/>
    <w:rsid w:val="00666278"/>
    <w:rsid w:val="0067024B"/>
    <w:rsid w:val="006703CB"/>
    <w:rsid w:val="006706B8"/>
    <w:rsid w:val="00671444"/>
    <w:rsid w:val="00671A93"/>
    <w:rsid w:val="00671DFD"/>
    <w:rsid w:val="00672C4D"/>
    <w:rsid w:val="00675379"/>
    <w:rsid w:val="006771AB"/>
    <w:rsid w:val="00677A2A"/>
    <w:rsid w:val="006830C5"/>
    <w:rsid w:val="00683A55"/>
    <w:rsid w:val="00684263"/>
    <w:rsid w:val="006852B5"/>
    <w:rsid w:val="006856F1"/>
    <w:rsid w:val="00685E29"/>
    <w:rsid w:val="00686CFD"/>
    <w:rsid w:val="00687181"/>
    <w:rsid w:val="00687790"/>
    <w:rsid w:val="00687A31"/>
    <w:rsid w:val="00690DCF"/>
    <w:rsid w:val="00690E6B"/>
    <w:rsid w:val="00691AA3"/>
    <w:rsid w:val="00691D2F"/>
    <w:rsid w:val="00691F7E"/>
    <w:rsid w:val="006924F6"/>
    <w:rsid w:val="00692C31"/>
    <w:rsid w:val="0069424B"/>
    <w:rsid w:val="00696A39"/>
    <w:rsid w:val="0069735F"/>
    <w:rsid w:val="006A149B"/>
    <w:rsid w:val="006A25CC"/>
    <w:rsid w:val="006A2C5F"/>
    <w:rsid w:val="006A46E0"/>
    <w:rsid w:val="006B108B"/>
    <w:rsid w:val="006B1814"/>
    <w:rsid w:val="006B1BD4"/>
    <w:rsid w:val="006B3282"/>
    <w:rsid w:val="006B346B"/>
    <w:rsid w:val="006B5A94"/>
    <w:rsid w:val="006B5E00"/>
    <w:rsid w:val="006B60DB"/>
    <w:rsid w:val="006B6159"/>
    <w:rsid w:val="006C046B"/>
    <w:rsid w:val="006C07FB"/>
    <w:rsid w:val="006C0903"/>
    <w:rsid w:val="006C0FCF"/>
    <w:rsid w:val="006C2CFB"/>
    <w:rsid w:val="006C3345"/>
    <w:rsid w:val="006C483B"/>
    <w:rsid w:val="006C7102"/>
    <w:rsid w:val="006C730C"/>
    <w:rsid w:val="006C7863"/>
    <w:rsid w:val="006D22FC"/>
    <w:rsid w:val="006D2692"/>
    <w:rsid w:val="006D26BF"/>
    <w:rsid w:val="006D2F5F"/>
    <w:rsid w:val="006D3201"/>
    <w:rsid w:val="006D7B24"/>
    <w:rsid w:val="006E069C"/>
    <w:rsid w:val="006E2322"/>
    <w:rsid w:val="006E245C"/>
    <w:rsid w:val="006E38A1"/>
    <w:rsid w:val="006E3D61"/>
    <w:rsid w:val="006E6648"/>
    <w:rsid w:val="006E6E95"/>
    <w:rsid w:val="006E7E67"/>
    <w:rsid w:val="006F1570"/>
    <w:rsid w:val="006F2193"/>
    <w:rsid w:val="006F2C36"/>
    <w:rsid w:val="006F3052"/>
    <w:rsid w:val="006F3B9D"/>
    <w:rsid w:val="006F4513"/>
    <w:rsid w:val="006F5741"/>
    <w:rsid w:val="006F6604"/>
    <w:rsid w:val="006F6955"/>
    <w:rsid w:val="00703DFF"/>
    <w:rsid w:val="00704829"/>
    <w:rsid w:val="00705259"/>
    <w:rsid w:val="00706BDA"/>
    <w:rsid w:val="0070734F"/>
    <w:rsid w:val="00707FC7"/>
    <w:rsid w:val="00710647"/>
    <w:rsid w:val="00712034"/>
    <w:rsid w:val="007125EE"/>
    <w:rsid w:val="00713942"/>
    <w:rsid w:val="0071410C"/>
    <w:rsid w:val="00714A8E"/>
    <w:rsid w:val="007152C2"/>
    <w:rsid w:val="00715C31"/>
    <w:rsid w:val="00717601"/>
    <w:rsid w:val="0072058E"/>
    <w:rsid w:val="00721B91"/>
    <w:rsid w:val="0072280F"/>
    <w:rsid w:val="00723D22"/>
    <w:rsid w:val="00724A0B"/>
    <w:rsid w:val="00724A86"/>
    <w:rsid w:val="00726A78"/>
    <w:rsid w:val="007311F8"/>
    <w:rsid w:val="00732181"/>
    <w:rsid w:val="007336F6"/>
    <w:rsid w:val="00734010"/>
    <w:rsid w:val="007342B3"/>
    <w:rsid w:val="00734ADA"/>
    <w:rsid w:val="007352BF"/>
    <w:rsid w:val="0073608C"/>
    <w:rsid w:val="007361FE"/>
    <w:rsid w:val="00736B00"/>
    <w:rsid w:val="007370E0"/>
    <w:rsid w:val="00740C12"/>
    <w:rsid w:val="007410BE"/>
    <w:rsid w:val="007411A5"/>
    <w:rsid w:val="0074205E"/>
    <w:rsid w:val="00742D3B"/>
    <w:rsid w:val="0074334C"/>
    <w:rsid w:val="00743562"/>
    <w:rsid w:val="007446BF"/>
    <w:rsid w:val="00745583"/>
    <w:rsid w:val="00745D8B"/>
    <w:rsid w:val="00746522"/>
    <w:rsid w:val="0074672E"/>
    <w:rsid w:val="00747FCF"/>
    <w:rsid w:val="0075045D"/>
    <w:rsid w:val="0075096E"/>
    <w:rsid w:val="0075132B"/>
    <w:rsid w:val="00751716"/>
    <w:rsid w:val="007527CC"/>
    <w:rsid w:val="00753C18"/>
    <w:rsid w:val="00754709"/>
    <w:rsid w:val="00754743"/>
    <w:rsid w:val="00755C0A"/>
    <w:rsid w:val="00757BB4"/>
    <w:rsid w:val="00762ED1"/>
    <w:rsid w:val="00763558"/>
    <w:rsid w:val="00763D13"/>
    <w:rsid w:val="00765C90"/>
    <w:rsid w:val="0076619A"/>
    <w:rsid w:val="00767142"/>
    <w:rsid w:val="00767DB5"/>
    <w:rsid w:val="0077076B"/>
    <w:rsid w:val="007712F1"/>
    <w:rsid w:val="00771A30"/>
    <w:rsid w:val="00771E91"/>
    <w:rsid w:val="00772EF6"/>
    <w:rsid w:val="00782256"/>
    <w:rsid w:val="0079081D"/>
    <w:rsid w:val="00791107"/>
    <w:rsid w:val="00792FD5"/>
    <w:rsid w:val="00793DF5"/>
    <w:rsid w:val="00794A7B"/>
    <w:rsid w:val="00794AF4"/>
    <w:rsid w:val="00796DB0"/>
    <w:rsid w:val="0079715C"/>
    <w:rsid w:val="007A0A2B"/>
    <w:rsid w:val="007A0C9A"/>
    <w:rsid w:val="007A16E8"/>
    <w:rsid w:val="007A195A"/>
    <w:rsid w:val="007A1B74"/>
    <w:rsid w:val="007A1EB8"/>
    <w:rsid w:val="007A34E7"/>
    <w:rsid w:val="007A3588"/>
    <w:rsid w:val="007A43F5"/>
    <w:rsid w:val="007A518C"/>
    <w:rsid w:val="007A5715"/>
    <w:rsid w:val="007A6487"/>
    <w:rsid w:val="007A6FB2"/>
    <w:rsid w:val="007B01B4"/>
    <w:rsid w:val="007B0308"/>
    <w:rsid w:val="007B1794"/>
    <w:rsid w:val="007B32E5"/>
    <w:rsid w:val="007B369C"/>
    <w:rsid w:val="007B3C06"/>
    <w:rsid w:val="007B3E4B"/>
    <w:rsid w:val="007B61EA"/>
    <w:rsid w:val="007B67FE"/>
    <w:rsid w:val="007B68F4"/>
    <w:rsid w:val="007B79BC"/>
    <w:rsid w:val="007B7AAA"/>
    <w:rsid w:val="007C0060"/>
    <w:rsid w:val="007C0DBF"/>
    <w:rsid w:val="007C16F2"/>
    <w:rsid w:val="007C30A8"/>
    <w:rsid w:val="007C5D47"/>
    <w:rsid w:val="007C67B3"/>
    <w:rsid w:val="007C776B"/>
    <w:rsid w:val="007D0F7E"/>
    <w:rsid w:val="007D1504"/>
    <w:rsid w:val="007D2706"/>
    <w:rsid w:val="007D3A6B"/>
    <w:rsid w:val="007D4165"/>
    <w:rsid w:val="007D4645"/>
    <w:rsid w:val="007D5398"/>
    <w:rsid w:val="007D55E4"/>
    <w:rsid w:val="007D56BE"/>
    <w:rsid w:val="007D620C"/>
    <w:rsid w:val="007D6BBE"/>
    <w:rsid w:val="007D78FC"/>
    <w:rsid w:val="007E021F"/>
    <w:rsid w:val="007E06F8"/>
    <w:rsid w:val="007E0743"/>
    <w:rsid w:val="007E2970"/>
    <w:rsid w:val="007F0CC1"/>
    <w:rsid w:val="007F1CE6"/>
    <w:rsid w:val="007F2C4D"/>
    <w:rsid w:val="007F3D8A"/>
    <w:rsid w:val="007F7726"/>
    <w:rsid w:val="00801976"/>
    <w:rsid w:val="0080481B"/>
    <w:rsid w:val="00806255"/>
    <w:rsid w:val="008066F9"/>
    <w:rsid w:val="0080740B"/>
    <w:rsid w:val="0081015B"/>
    <w:rsid w:val="00810D79"/>
    <w:rsid w:val="00810EF3"/>
    <w:rsid w:val="00810FD9"/>
    <w:rsid w:val="00813799"/>
    <w:rsid w:val="008138FB"/>
    <w:rsid w:val="00813DB7"/>
    <w:rsid w:val="00814DAA"/>
    <w:rsid w:val="008176DB"/>
    <w:rsid w:val="00820770"/>
    <w:rsid w:val="00820999"/>
    <w:rsid w:val="00826416"/>
    <w:rsid w:val="00826701"/>
    <w:rsid w:val="00830610"/>
    <w:rsid w:val="00830A3F"/>
    <w:rsid w:val="0083162D"/>
    <w:rsid w:val="00835216"/>
    <w:rsid w:val="00837629"/>
    <w:rsid w:val="008406CA"/>
    <w:rsid w:val="00840F55"/>
    <w:rsid w:val="00842D17"/>
    <w:rsid w:val="008435A9"/>
    <w:rsid w:val="00843FEC"/>
    <w:rsid w:val="00844D63"/>
    <w:rsid w:val="00845A95"/>
    <w:rsid w:val="008461FB"/>
    <w:rsid w:val="008517F0"/>
    <w:rsid w:val="008529BE"/>
    <w:rsid w:val="008546E4"/>
    <w:rsid w:val="00854B3C"/>
    <w:rsid w:val="0085787D"/>
    <w:rsid w:val="0086068B"/>
    <w:rsid w:val="00860C6E"/>
    <w:rsid w:val="008633E6"/>
    <w:rsid w:val="00865651"/>
    <w:rsid w:val="00865724"/>
    <w:rsid w:val="008671F4"/>
    <w:rsid w:val="008673EC"/>
    <w:rsid w:val="00871330"/>
    <w:rsid w:val="008717A2"/>
    <w:rsid w:val="008720D5"/>
    <w:rsid w:val="00874A0C"/>
    <w:rsid w:val="008770F0"/>
    <w:rsid w:val="00877DC8"/>
    <w:rsid w:val="00881138"/>
    <w:rsid w:val="00882BE3"/>
    <w:rsid w:val="008840A0"/>
    <w:rsid w:val="0088695A"/>
    <w:rsid w:val="008902B8"/>
    <w:rsid w:val="0089131E"/>
    <w:rsid w:val="00892AE2"/>
    <w:rsid w:val="00892E16"/>
    <w:rsid w:val="00892FCF"/>
    <w:rsid w:val="008948AA"/>
    <w:rsid w:val="00895049"/>
    <w:rsid w:val="008950DC"/>
    <w:rsid w:val="008973CE"/>
    <w:rsid w:val="00897899"/>
    <w:rsid w:val="008A10AC"/>
    <w:rsid w:val="008A22AC"/>
    <w:rsid w:val="008A2489"/>
    <w:rsid w:val="008A2B59"/>
    <w:rsid w:val="008A378C"/>
    <w:rsid w:val="008A4599"/>
    <w:rsid w:val="008A5835"/>
    <w:rsid w:val="008A656D"/>
    <w:rsid w:val="008A6602"/>
    <w:rsid w:val="008A7007"/>
    <w:rsid w:val="008A7F15"/>
    <w:rsid w:val="008B09C0"/>
    <w:rsid w:val="008B0AA1"/>
    <w:rsid w:val="008B15E9"/>
    <w:rsid w:val="008B196E"/>
    <w:rsid w:val="008B474A"/>
    <w:rsid w:val="008B5166"/>
    <w:rsid w:val="008C0620"/>
    <w:rsid w:val="008C1982"/>
    <w:rsid w:val="008C1B6B"/>
    <w:rsid w:val="008C461B"/>
    <w:rsid w:val="008C52D4"/>
    <w:rsid w:val="008C5808"/>
    <w:rsid w:val="008C5825"/>
    <w:rsid w:val="008C5E38"/>
    <w:rsid w:val="008C62FF"/>
    <w:rsid w:val="008C6FDF"/>
    <w:rsid w:val="008C75FA"/>
    <w:rsid w:val="008C7A0F"/>
    <w:rsid w:val="008D269D"/>
    <w:rsid w:val="008D38A5"/>
    <w:rsid w:val="008D5F0E"/>
    <w:rsid w:val="008D6053"/>
    <w:rsid w:val="008D6A35"/>
    <w:rsid w:val="008D6A37"/>
    <w:rsid w:val="008D786B"/>
    <w:rsid w:val="008E10E4"/>
    <w:rsid w:val="008E16F1"/>
    <w:rsid w:val="008E1D2D"/>
    <w:rsid w:val="008E2355"/>
    <w:rsid w:val="008E2367"/>
    <w:rsid w:val="008E26D7"/>
    <w:rsid w:val="008E5415"/>
    <w:rsid w:val="008E68F4"/>
    <w:rsid w:val="008E784A"/>
    <w:rsid w:val="008F00E9"/>
    <w:rsid w:val="008F0739"/>
    <w:rsid w:val="008F1993"/>
    <w:rsid w:val="008F4947"/>
    <w:rsid w:val="008F5344"/>
    <w:rsid w:val="008F6851"/>
    <w:rsid w:val="00900920"/>
    <w:rsid w:val="00900B9E"/>
    <w:rsid w:val="009013B3"/>
    <w:rsid w:val="0090173B"/>
    <w:rsid w:val="00901AB0"/>
    <w:rsid w:val="009023F1"/>
    <w:rsid w:val="0090713B"/>
    <w:rsid w:val="00907D0D"/>
    <w:rsid w:val="00910E7E"/>
    <w:rsid w:val="00911264"/>
    <w:rsid w:val="00914069"/>
    <w:rsid w:val="0091784F"/>
    <w:rsid w:val="00920CE4"/>
    <w:rsid w:val="00921ED8"/>
    <w:rsid w:val="00922194"/>
    <w:rsid w:val="009226EE"/>
    <w:rsid w:val="00922A6B"/>
    <w:rsid w:val="009258D9"/>
    <w:rsid w:val="00926FBD"/>
    <w:rsid w:val="00927B0E"/>
    <w:rsid w:val="00930AAF"/>
    <w:rsid w:val="00933B8F"/>
    <w:rsid w:val="009349D5"/>
    <w:rsid w:val="009359F5"/>
    <w:rsid w:val="0094292B"/>
    <w:rsid w:val="00943255"/>
    <w:rsid w:val="00943935"/>
    <w:rsid w:val="00943A1D"/>
    <w:rsid w:val="0094444C"/>
    <w:rsid w:val="00944A8C"/>
    <w:rsid w:val="00944C95"/>
    <w:rsid w:val="00944CEA"/>
    <w:rsid w:val="00945260"/>
    <w:rsid w:val="0094595B"/>
    <w:rsid w:val="009474F6"/>
    <w:rsid w:val="00951F00"/>
    <w:rsid w:val="00952879"/>
    <w:rsid w:val="00953C01"/>
    <w:rsid w:val="00954916"/>
    <w:rsid w:val="00956BBE"/>
    <w:rsid w:val="00956C77"/>
    <w:rsid w:val="00956D62"/>
    <w:rsid w:val="00957EA3"/>
    <w:rsid w:val="00957FF6"/>
    <w:rsid w:val="0096048B"/>
    <w:rsid w:val="009607B1"/>
    <w:rsid w:val="00960FC6"/>
    <w:rsid w:val="009612DE"/>
    <w:rsid w:val="00961C3C"/>
    <w:rsid w:val="00961E59"/>
    <w:rsid w:val="00962A26"/>
    <w:rsid w:val="0096319E"/>
    <w:rsid w:val="00964214"/>
    <w:rsid w:val="0096430E"/>
    <w:rsid w:val="00965485"/>
    <w:rsid w:val="00967071"/>
    <w:rsid w:val="0096727B"/>
    <w:rsid w:val="00967B78"/>
    <w:rsid w:val="00967DA5"/>
    <w:rsid w:val="00970B3C"/>
    <w:rsid w:val="0097291D"/>
    <w:rsid w:val="009733D4"/>
    <w:rsid w:val="0097545E"/>
    <w:rsid w:val="00975B7A"/>
    <w:rsid w:val="0097654E"/>
    <w:rsid w:val="00977A8B"/>
    <w:rsid w:val="00982112"/>
    <w:rsid w:val="00982215"/>
    <w:rsid w:val="009825A6"/>
    <w:rsid w:val="009825B9"/>
    <w:rsid w:val="009828F3"/>
    <w:rsid w:val="00982F97"/>
    <w:rsid w:val="00983925"/>
    <w:rsid w:val="009841C5"/>
    <w:rsid w:val="009848D0"/>
    <w:rsid w:val="00985951"/>
    <w:rsid w:val="00985B97"/>
    <w:rsid w:val="009863EF"/>
    <w:rsid w:val="00986A88"/>
    <w:rsid w:val="00987050"/>
    <w:rsid w:val="009909B5"/>
    <w:rsid w:val="00991372"/>
    <w:rsid w:val="00992056"/>
    <w:rsid w:val="00993115"/>
    <w:rsid w:val="009935C8"/>
    <w:rsid w:val="00994030"/>
    <w:rsid w:val="00994B08"/>
    <w:rsid w:val="009A1042"/>
    <w:rsid w:val="009A1B46"/>
    <w:rsid w:val="009A282B"/>
    <w:rsid w:val="009A4C2F"/>
    <w:rsid w:val="009A7A8E"/>
    <w:rsid w:val="009B02C3"/>
    <w:rsid w:val="009B1951"/>
    <w:rsid w:val="009B1AF3"/>
    <w:rsid w:val="009B3010"/>
    <w:rsid w:val="009B5278"/>
    <w:rsid w:val="009B6788"/>
    <w:rsid w:val="009C0BB6"/>
    <w:rsid w:val="009C0D28"/>
    <w:rsid w:val="009C2BD3"/>
    <w:rsid w:val="009C3FBC"/>
    <w:rsid w:val="009C59DA"/>
    <w:rsid w:val="009C61D7"/>
    <w:rsid w:val="009C7075"/>
    <w:rsid w:val="009C7C60"/>
    <w:rsid w:val="009D04A2"/>
    <w:rsid w:val="009D14D4"/>
    <w:rsid w:val="009D42B7"/>
    <w:rsid w:val="009D58C4"/>
    <w:rsid w:val="009D59AA"/>
    <w:rsid w:val="009E098C"/>
    <w:rsid w:val="009E17C0"/>
    <w:rsid w:val="009E2788"/>
    <w:rsid w:val="009E38B4"/>
    <w:rsid w:val="009E427D"/>
    <w:rsid w:val="009E4B9A"/>
    <w:rsid w:val="009E4E93"/>
    <w:rsid w:val="009E524F"/>
    <w:rsid w:val="009E61BE"/>
    <w:rsid w:val="009E64C2"/>
    <w:rsid w:val="009E72DB"/>
    <w:rsid w:val="009F0074"/>
    <w:rsid w:val="009F027F"/>
    <w:rsid w:val="009F09DF"/>
    <w:rsid w:val="009F26C7"/>
    <w:rsid w:val="009F2740"/>
    <w:rsid w:val="009F37FE"/>
    <w:rsid w:val="009F476B"/>
    <w:rsid w:val="009F52AB"/>
    <w:rsid w:val="009F562E"/>
    <w:rsid w:val="009F5E3C"/>
    <w:rsid w:val="009F605A"/>
    <w:rsid w:val="009F62C4"/>
    <w:rsid w:val="009F6CBD"/>
    <w:rsid w:val="00A00679"/>
    <w:rsid w:val="00A0087A"/>
    <w:rsid w:val="00A0278A"/>
    <w:rsid w:val="00A027FE"/>
    <w:rsid w:val="00A02D4B"/>
    <w:rsid w:val="00A046F4"/>
    <w:rsid w:val="00A06EDA"/>
    <w:rsid w:val="00A12383"/>
    <w:rsid w:val="00A14397"/>
    <w:rsid w:val="00A153A2"/>
    <w:rsid w:val="00A16354"/>
    <w:rsid w:val="00A17194"/>
    <w:rsid w:val="00A17C4F"/>
    <w:rsid w:val="00A21160"/>
    <w:rsid w:val="00A2142A"/>
    <w:rsid w:val="00A214D0"/>
    <w:rsid w:val="00A21634"/>
    <w:rsid w:val="00A23347"/>
    <w:rsid w:val="00A243B1"/>
    <w:rsid w:val="00A25145"/>
    <w:rsid w:val="00A255CC"/>
    <w:rsid w:val="00A275BC"/>
    <w:rsid w:val="00A2788A"/>
    <w:rsid w:val="00A3398B"/>
    <w:rsid w:val="00A35409"/>
    <w:rsid w:val="00A36223"/>
    <w:rsid w:val="00A37D14"/>
    <w:rsid w:val="00A407BD"/>
    <w:rsid w:val="00A41456"/>
    <w:rsid w:val="00A431B2"/>
    <w:rsid w:val="00A447CB"/>
    <w:rsid w:val="00A44B13"/>
    <w:rsid w:val="00A5316C"/>
    <w:rsid w:val="00A535D6"/>
    <w:rsid w:val="00A53702"/>
    <w:rsid w:val="00A545CF"/>
    <w:rsid w:val="00A55487"/>
    <w:rsid w:val="00A561B5"/>
    <w:rsid w:val="00A5693B"/>
    <w:rsid w:val="00A56ABA"/>
    <w:rsid w:val="00A57B9D"/>
    <w:rsid w:val="00A60EE9"/>
    <w:rsid w:val="00A61163"/>
    <w:rsid w:val="00A6143F"/>
    <w:rsid w:val="00A61D3C"/>
    <w:rsid w:val="00A62E14"/>
    <w:rsid w:val="00A63052"/>
    <w:rsid w:val="00A63DFB"/>
    <w:rsid w:val="00A640AB"/>
    <w:rsid w:val="00A64DD3"/>
    <w:rsid w:val="00A65FBB"/>
    <w:rsid w:val="00A6640D"/>
    <w:rsid w:val="00A70E1C"/>
    <w:rsid w:val="00A70F81"/>
    <w:rsid w:val="00A7149B"/>
    <w:rsid w:val="00A738E5"/>
    <w:rsid w:val="00A77E70"/>
    <w:rsid w:val="00A80597"/>
    <w:rsid w:val="00A80B11"/>
    <w:rsid w:val="00A81451"/>
    <w:rsid w:val="00A81D92"/>
    <w:rsid w:val="00A8330B"/>
    <w:rsid w:val="00A83C6A"/>
    <w:rsid w:val="00A84D07"/>
    <w:rsid w:val="00A90747"/>
    <w:rsid w:val="00A90A71"/>
    <w:rsid w:val="00A917BE"/>
    <w:rsid w:val="00A91DDC"/>
    <w:rsid w:val="00A92156"/>
    <w:rsid w:val="00A9352E"/>
    <w:rsid w:val="00A93C6B"/>
    <w:rsid w:val="00A940B8"/>
    <w:rsid w:val="00A94D02"/>
    <w:rsid w:val="00A954E0"/>
    <w:rsid w:val="00A95844"/>
    <w:rsid w:val="00A958A6"/>
    <w:rsid w:val="00A95C94"/>
    <w:rsid w:val="00A96840"/>
    <w:rsid w:val="00A9741F"/>
    <w:rsid w:val="00AA0274"/>
    <w:rsid w:val="00AA1235"/>
    <w:rsid w:val="00AA1292"/>
    <w:rsid w:val="00AA334F"/>
    <w:rsid w:val="00AA3AAC"/>
    <w:rsid w:val="00AA67B8"/>
    <w:rsid w:val="00AA78A6"/>
    <w:rsid w:val="00AB1416"/>
    <w:rsid w:val="00AB1880"/>
    <w:rsid w:val="00AB2206"/>
    <w:rsid w:val="00AB3145"/>
    <w:rsid w:val="00AB4F32"/>
    <w:rsid w:val="00AB65A6"/>
    <w:rsid w:val="00AB6E80"/>
    <w:rsid w:val="00AB75F7"/>
    <w:rsid w:val="00AC1E93"/>
    <w:rsid w:val="00AC203A"/>
    <w:rsid w:val="00AC334D"/>
    <w:rsid w:val="00AC4845"/>
    <w:rsid w:val="00AC5E17"/>
    <w:rsid w:val="00AD0211"/>
    <w:rsid w:val="00AD227E"/>
    <w:rsid w:val="00AD3512"/>
    <w:rsid w:val="00AD42D6"/>
    <w:rsid w:val="00AD5357"/>
    <w:rsid w:val="00AD57AA"/>
    <w:rsid w:val="00AD62B3"/>
    <w:rsid w:val="00AD7D8A"/>
    <w:rsid w:val="00AD7DEB"/>
    <w:rsid w:val="00AD7EBE"/>
    <w:rsid w:val="00AE1522"/>
    <w:rsid w:val="00AE1766"/>
    <w:rsid w:val="00AE4771"/>
    <w:rsid w:val="00AE48FB"/>
    <w:rsid w:val="00AE5C9B"/>
    <w:rsid w:val="00AE67EC"/>
    <w:rsid w:val="00AE6CDA"/>
    <w:rsid w:val="00AE729A"/>
    <w:rsid w:val="00AE7618"/>
    <w:rsid w:val="00AE77D5"/>
    <w:rsid w:val="00AE7CFD"/>
    <w:rsid w:val="00AE7F53"/>
    <w:rsid w:val="00AF0D9C"/>
    <w:rsid w:val="00AF4943"/>
    <w:rsid w:val="00AF4EA4"/>
    <w:rsid w:val="00AF584A"/>
    <w:rsid w:val="00B00367"/>
    <w:rsid w:val="00B04C5B"/>
    <w:rsid w:val="00B05802"/>
    <w:rsid w:val="00B06846"/>
    <w:rsid w:val="00B07D10"/>
    <w:rsid w:val="00B10B33"/>
    <w:rsid w:val="00B10D22"/>
    <w:rsid w:val="00B12036"/>
    <w:rsid w:val="00B136CE"/>
    <w:rsid w:val="00B15724"/>
    <w:rsid w:val="00B157AA"/>
    <w:rsid w:val="00B15CEA"/>
    <w:rsid w:val="00B15DC3"/>
    <w:rsid w:val="00B15F21"/>
    <w:rsid w:val="00B1709C"/>
    <w:rsid w:val="00B178BF"/>
    <w:rsid w:val="00B20B12"/>
    <w:rsid w:val="00B214B0"/>
    <w:rsid w:val="00B231C3"/>
    <w:rsid w:val="00B23990"/>
    <w:rsid w:val="00B24C6D"/>
    <w:rsid w:val="00B24C9A"/>
    <w:rsid w:val="00B26005"/>
    <w:rsid w:val="00B26C79"/>
    <w:rsid w:val="00B27239"/>
    <w:rsid w:val="00B322CD"/>
    <w:rsid w:val="00B3246D"/>
    <w:rsid w:val="00B370F2"/>
    <w:rsid w:val="00B37498"/>
    <w:rsid w:val="00B40158"/>
    <w:rsid w:val="00B41059"/>
    <w:rsid w:val="00B421E1"/>
    <w:rsid w:val="00B4335A"/>
    <w:rsid w:val="00B446DA"/>
    <w:rsid w:val="00B45C33"/>
    <w:rsid w:val="00B45ED4"/>
    <w:rsid w:val="00B510F7"/>
    <w:rsid w:val="00B51F87"/>
    <w:rsid w:val="00B51FBC"/>
    <w:rsid w:val="00B528A8"/>
    <w:rsid w:val="00B52CE5"/>
    <w:rsid w:val="00B53DB5"/>
    <w:rsid w:val="00B542F1"/>
    <w:rsid w:val="00B54FED"/>
    <w:rsid w:val="00B55A69"/>
    <w:rsid w:val="00B55E50"/>
    <w:rsid w:val="00B602D9"/>
    <w:rsid w:val="00B61139"/>
    <w:rsid w:val="00B64748"/>
    <w:rsid w:val="00B64AB0"/>
    <w:rsid w:val="00B6618C"/>
    <w:rsid w:val="00B66754"/>
    <w:rsid w:val="00B667B1"/>
    <w:rsid w:val="00B713FF"/>
    <w:rsid w:val="00B7191C"/>
    <w:rsid w:val="00B7220A"/>
    <w:rsid w:val="00B72658"/>
    <w:rsid w:val="00B73F3B"/>
    <w:rsid w:val="00B74209"/>
    <w:rsid w:val="00B7521F"/>
    <w:rsid w:val="00B77794"/>
    <w:rsid w:val="00B77A31"/>
    <w:rsid w:val="00B824D1"/>
    <w:rsid w:val="00B8267A"/>
    <w:rsid w:val="00B82E72"/>
    <w:rsid w:val="00B83168"/>
    <w:rsid w:val="00B83E75"/>
    <w:rsid w:val="00B84389"/>
    <w:rsid w:val="00B856CC"/>
    <w:rsid w:val="00B85DC9"/>
    <w:rsid w:val="00B874B9"/>
    <w:rsid w:val="00B91152"/>
    <w:rsid w:val="00B91A95"/>
    <w:rsid w:val="00B91C51"/>
    <w:rsid w:val="00B95303"/>
    <w:rsid w:val="00B9690C"/>
    <w:rsid w:val="00B96EEA"/>
    <w:rsid w:val="00B97CD7"/>
    <w:rsid w:val="00BA10F1"/>
    <w:rsid w:val="00BA1376"/>
    <w:rsid w:val="00BA4270"/>
    <w:rsid w:val="00BA48CA"/>
    <w:rsid w:val="00BA6B5B"/>
    <w:rsid w:val="00BA7237"/>
    <w:rsid w:val="00BA758C"/>
    <w:rsid w:val="00BA793D"/>
    <w:rsid w:val="00BB004D"/>
    <w:rsid w:val="00BB049F"/>
    <w:rsid w:val="00BB1459"/>
    <w:rsid w:val="00BB1526"/>
    <w:rsid w:val="00BB15ED"/>
    <w:rsid w:val="00BB395E"/>
    <w:rsid w:val="00BB3D58"/>
    <w:rsid w:val="00BB46F5"/>
    <w:rsid w:val="00BB5037"/>
    <w:rsid w:val="00BB5141"/>
    <w:rsid w:val="00BB560D"/>
    <w:rsid w:val="00BB5AEB"/>
    <w:rsid w:val="00BB5B34"/>
    <w:rsid w:val="00BB6B99"/>
    <w:rsid w:val="00BB7540"/>
    <w:rsid w:val="00BB7CFC"/>
    <w:rsid w:val="00BC0C11"/>
    <w:rsid w:val="00BC0D82"/>
    <w:rsid w:val="00BC142D"/>
    <w:rsid w:val="00BC1E14"/>
    <w:rsid w:val="00BC2637"/>
    <w:rsid w:val="00BC39A3"/>
    <w:rsid w:val="00BC516C"/>
    <w:rsid w:val="00BC5461"/>
    <w:rsid w:val="00BC641F"/>
    <w:rsid w:val="00BC6C10"/>
    <w:rsid w:val="00BC6EEA"/>
    <w:rsid w:val="00BC7ED3"/>
    <w:rsid w:val="00BD26E8"/>
    <w:rsid w:val="00BD3566"/>
    <w:rsid w:val="00BD4E3F"/>
    <w:rsid w:val="00BD56F8"/>
    <w:rsid w:val="00BE2E75"/>
    <w:rsid w:val="00BE2F88"/>
    <w:rsid w:val="00BE676A"/>
    <w:rsid w:val="00BE7DD1"/>
    <w:rsid w:val="00BF0990"/>
    <w:rsid w:val="00BF0A6C"/>
    <w:rsid w:val="00BF3A34"/>
    <w:rsid w:val="00BF3AEF"/>
    <w:rsid w:val="00BF42EE"/>
    <w:rsid w:val="00BF430F"/>
    <w:rsid w:val="00BF50FA"/>
    <w:rsid w:val="00BF7713"/>
    <w:rsid w:val="00C011F6"/>
    <w:rsid w:val="00C01526"/>
    <w:rsid w:val="00C01E79"/>
    <w:rsid w:val="00C03EF5"/>
    <w:rsid w:val="00C0473B"/>
    <w:rsid w:val="00C05540"/>
    <w:rsid w:val="00C05A89"/>
    <w:rsid w:val="00C06D8B"/>
    <w:rsid w:val="00C10490"/>
    <w:rsid w:val="00C11565"/>
    <w:rsid w:val="00C1285E"/>
    <w:rsid w:val="00C12876"/>
    <w:rsid w:val="00C12B56"/>
    <w:rsid w:val="00C138F8"/>
    <w:rsid w:val="00C14F6B"/>
    <w:rsid w:val="00C1596B"/>
    <w:rsid w:val="00C16B00"/>
    <w:rsid w:val="00C1727A"/>
    <w:rsid w:val="00C178AE"/>
    <w:rsid w:val="00C20DCF"/>
    <w:rsid w:val="00C213CD"/>
    <w:rsid w:val="00C2324F"/>
    <w:rsid w:val="00C242D9"/>
    <w:rsid w:val="00C24ACE"/>
    <w:rsid w:val="00C279F1"/>
    <w:rsid w:val="00C30276"/>
    <w:rsid w:val="00C31C74"/>
    <w:rsid w:val="00C3332C"/>
    <w:rsid w:val="00C35675"/>
    <w:rsid w:val="00C367CB"/>
    <w:rsid w:val="00C36B9B"/>
    <w:rsid w:val="00C4022F"/>
    <w:rsid w:val="00C41023"/>
    <w:rsid w:val="00C43B64"/>
    <w:rsid w:val="00C43CCA"/>
    <w:rsid w:val="00C44E68"/>
    <w:rsid w:val="00C44FCB"/>
    <w:rsid w:val="00C4566E"/>
    <w:rsid w:val="00C46AC9"/>
    <w:rsid w:val="00C4714F"/>
    <w:rsid w:val="00C47FB6"/>
    <w:rsid w:val="00C51146"/>
    <w:rsid w:val="00C51249"/>
    <w:rsid w:val="00C512E9"/>
    <w:rsid w:val="00C53241"/>
    <w:rsid w:val="00C545B7"/>
    <w:rsid w:val="00C54DD8"/>
    <w:rsid w:val="00C624F9"/>
    <w:rsid w:val="00C647F3"/>
    <w:rsid w:val="00C65423"/>
    <w:rsid w:val="00C6555E"/>
    <w:rsid w:val="00C7007E"/>
    <w:rsid w:val="00C707ED"/>
    <w:rsid w:val="00C70ABB"/>
    <w:rsid w:val="00C713B3"/>
    <w:rsid w:val="00C716C0"/>
    <w:rsid w:val="00C72689"/>
    <w:rsid w:val="00C73A5D"/>
    <w:rsid w:val="00C76176"/>
    <w:rsid w:val="00C76C03"/>
    <w:rsid w:val="00C77AFF"/>
    <w:rsid w:val="00C8218B"/>
    <w:rsid w:val="00C83144"/>
    <w:rsid w:val="00C838CF"/>
    <w:rsid w:val="00C84993"/>
    <w:rsid w:val="00C86467"/>
    <w:rsid w:val="00C875D5"/>
    <w:rsid w:val="00C92930"/>
    <w:rsid w:val="00C92ECC"/>
    <w:rsid w:val="00C96D0D"/>
    <w:rsid w:val="00C96FC9"/>
    <w:rsid w:val="00CA09FC"/>
    <w:rsid w:val="00CA2DD2"/>
    <w:rsid w:val="00CA38F3"/>
    <w:rsid w:val="00CA3AAB"/>
    <w:rsid w:val="00CA40B1"/>
    <w:rsid w:val="00CA599D"/>
    <w:rsid w:val="00CA7CE2"/>
    <w:rsid w:val="00CA7D23"/>
    <w:rsid w:val="00CB0E3A"/>
    <w:rsid w:val="00CB3E3E"/>
    <w:rsid w:val="00CB62A2"/>
    <w:rsid w:val="00CB79F5"/>
    <w:rsid w:val="00CC054B"/>
    <w:rsid w:val="00CC176F"/>
    <w:rsid w:val="00CC232B"/>
    <w:rsid w:val="00CC4916"/>
    <w:rsid w:val="00CC62B9"/>
    <w:rsid w:val="00CC693A"/>
    <w:rsid w:val="00CC782E"/>
    <w:rsid w:val="00CC7884"/>
    <w:rsid w:val="00CD0906"/>
    <w:rsid w:val="00CD1FBD"/>
    <w:rsid w:val="00CD2B79"/>
    <w:rsid w:val="00CD2ED1"/>
    <w:rsid w:val="00CD3C79"/>
    <w:rsid w:val="00CD4850"/>
    <w:rsid w:val="00CE40F0"/>
    <w:rsid w:val="00CE4DE5"/>
    <w:rsid w:val="00CE4EDF"/>
    <w:rsid w:val="00CE50D4"/>
    <w:rsid w:val="00CE6642"/>
    <w:rsid w:val="00CE6D6A"/>
    <w:rsid w:val="00CE7174"/>
    <w:rsid w:val="00CE7DD8"/>
    <w:rsid w:val="00CF04B2"/>
    <w:rsid w:val="00CF1214"/>
    <w:rsid w:val="00CF1564"/>
    <w:rsid w:val="00CF15DB"/>
    <w:rsid w:val="00CF1948"/>
    <w:rsid w:val="00CF454D"/>
    <w:rsid w:val="00CF48C2"/>
    <w:rsid w:val="00CF66BE"/>
    <w:rsid w:val="00CF7F08"/>
    <w:rsid w:val="00D003DB"/>
    <w:rsid w:val="00D00DFA"/>
    <w:rsid w:val="00D01425"/>
    <w:rsid w:val="00D0285F"/>
    <w:rsid w:val="00D03A9A"/>
    <w:rsid w:val="00D07CF7"/>
    <w:rsid w:val="00D10259"/>
    <w:rsid w:val="00D11A2B"/>
    <w:rsid w:val="00D11B18"/>
    <w:rsid w:val="00D12AFA"/>
    <w:rsid w:val="00D1375C"/>
    <w:rsid w:val="00D14964"/>
    <w:rsid w:val="00D15095"/>
    <w:rsid w:val="00D155A3"/>
    <w:rsid w:val="00D15F82"/>
    <w:rsid w:val="00D20E31"/>
    <w:rsid w:val="00D21182"/>
    <w:rsid w:val="00D213B5"/>
    <w:rsid w:val="00D231C1"/>
    <w:rsid w:val="00D23A99"/>
    <w:rsid w:val="00D23FF7"/>
    <w:rsid w:val="00D241B5"/>
    <w:rsid w:val="00D2495E"/>
    <w:rsid w:val="00D2774F"/>
    <w:rsid w:val="00D3237D"/>
    <w:rsid w:val="00D3371F"/>
    <w:rsid w:val="00D353DD"/>
    <w:rsid w:val="00D356EE"/>
    <w:rsid w:val="00D36DEC"/>
    <w:rsid w:val="00D43449"/>
    <w:rsid w:val="00D46A52"/>
    <w:rsid w:val="00D46B6B"/>
    <w:rsid w:val="00D50130"/>
    <w:rsid w:val="00D51543"/>
    <w:rsid w:val="00D52181"/>
    <w:rsid w:val="00D52D72"/>
    <w:rsid w:val="00D53A65"/>
    <w:rsid w:val="00D54181"/>
    <w:rsid w:val="00D54458"/>
    <w:rsid w:val="00D54BE5"/>
    <w:rsid w:val="00D55178"/>
    <w:rsid w:val="00D55852"/>
    <w:rsid w:val="00D56758"/>
    <w:rsid w:val="00D56996"/>
    <w:rsid w:val="00D57E62"/>
    <w:rsid w:val="00D605CA"/>
    <w:rsid w:val="00D609A0"/>
    <w:rsid w:val="00D61223"/>
    <w:rsid w:val="00D61546"/>
    <w:rsid w:val="00D6186B"/>
    <w:rsid w:val="00D6271E"/>
    <w:rsid w:val="00D62A7A"/>
    <w:rsid w:val="00D62B06"/>
    <w:rsid w:val="00D633AD"/>
    <w:rsid w:val="00D63CBA"/>
    <w:rsid w:val="00D67F12"/>
    <w:rsid w:val="00D71D0E"/>
    <w:rsid w:val="00D737C6"/>
    <w:rsid w:val="00D743A4"/>
    <w:rsid w:val="00D74D3D"/>
    <w:rsid w:val="00D7551C"/>
    <w:rsid w:val="00D775D2"/>
    <w:rsid w:val="00D777F3"/>
    <w:rsid w:val="00D81816"/>
    <w:rsid w:val="00D81B6E"/>
    <w:rsid w:val="00D8236A"/>
    <w:rsid w:val="00D82896"/>
    <w:rsid w:val="00D836F3"/>
    <w:rsid w:val="00D84032"/>
    <w:rsid w:val="00D849AD"/>
    <w:rsid w:val="00D85426"/>
    <w:rsid w:val="00D871DB"/>
    <w:rsid w:val="00D90917"/>
    <w:rsid w:val="00D922BD"/>
    <w:rsid w:val="00D92FD8"/>
    <w:rsid w:val="00D93950"/>
    <w:rsid w:val="00D94781"/>
    <w:rsid w:val="00D96D09"/>
    <w:rsid w:val="00D97CDF"/>
    <w:rsid w:val="00D97CF0"/>
    <w:rsid w:val="00DA1C14"/>
    <w:rsid w:val="00DA1D3C"/>
    <w:rsid w:val="00DA1E84"/>
    <w:rsid w:val="00DA3610"/>
    <w:rsid w:val="00DA3F74"/>
    <w:rsid w:val="00DA5904"/>
    <w:rsid w:val="00DA5B97"/>
    <w:rsid w:val="00DA7215"/>
    <w:rsid w:val="00DA7633"/>
    <w:rsid w:val="00DB2266"/>
    <w:rsid w:val="00DB23F2"/>
    <w:rsid w:val="00DB33FB"/>
    <w:rsid w:val="00DB473F"/>
    <w:rsid w:val="00DB5A89"/>
    <w:rsid w:val="00DB728D"/>
    <w:rsid w:val="00DB7AE9"/>
    <w:rsid w:val="00DC0AE9"/>
    <w:rsid w:val="00DC26F1"/>
    <w:rsid w:val="00DC2CC9"/>
    <w:rsid w:val="00DC579B"/>
    <w:rsid w:val="00DC5E7B"/>
    <w:rsid w:val="00DC6E94"/>
    <w:rsid w:val="00DC6F0C"/>
    <w:rsid w:val="00DD04EC"/>
    <w:rsid w:val="00DD2072"/>
    <w:rsid w:val="00DD5A31"/>
    <w:rsid w:val="00DE042E"/>
    <w:rsid w:val="00DE2112"/>
    <w:rsid w:val="00DE36A3"/>
    <w:rsid w:val="00DE3D72"/>
    <w:rsid w:val="00DE5C62"/>
    <w:rsid w:val="00DE6091"/>
    <w:rsid w:val="00DE6F5E"/>
    <w:rsid w:val="00DE72AE"/>
    <w:rsid w:val="00DE77CA"/>
    <w:rsid w:val="00DF0FB9"/>
    <w:rsid w:val="00DF171B"/>
    <w:rsid w:val="00DF1C22"/>
    <w:rsid w:val="00DF1F49"/>
    <w:rsid w:val="00DF3044"/>
    <w:rsid w:val="00DF32F6"/>
    <w:rsid w:val="00DF46DA"/>
    <w:rsid w:val="00DF496D"/>
    <w:rsid w:val="00E01A0F"/>
    <w:rsid w:val="00E02223"/>
    <w:rsid w:val="00E027E1"/>
    <w:rsid w:val="00E0425A"/>
    <w:rsid w:val="00E14ED1"/>
    <w:rsid w:val="00E14FB6"/>
    <w:rsid w:val="00E159AF"/>
    <w:rsid w:val="00E20E6F"/>
    <w:rsid w:val="00E2435B"/>
    <w:rsid w:val="00E2583B"/>
    <w:rsid w:val="00E25E66"/>
    <w:rsid w:val="00E26E51"/>
    <w:rsid w:val="00E26F6F"/>
    <w:rsid w:val="00E276D9"/>
    <w:rsid w:val="00E30522"/>
    <w:rsid w:val="00E32F4F"/>
    <w:rsid w:val="00E3434E"/>
    <w:rsid w:val="00E354A8"/>
    <w:rsid w:val="00E3577C"/>
    <w:rsid w:val="00E364C3"/>
    <w:rsid w:val="00E37044"/>
    <w:rsid w:val="00E42F8B"/>
    <w:rsid w:val="00E44EC1"/>
    <w:rsid w:val="00E47E1C"/>
    <w:rsid w:val="00E515E4"/>
    <w:rsid w:val="00E52458"/>
    <w:rsid w:val="00E532AB"/>
    <w:rsid w:val="00E53B07"/>
    <w:rsid w:val="00E53C96"/>
    <w:rsid w:val="00E54187"/>
    <w:rsid w:val="00E55FA2"/>
    <w:rsid w:val="00E57793"/>
    <w:rsid w:val="00E5796F"/>
    <w:rsid w:val="00E60AC4"/>
    <w:rsid w:val="00E63CC3"/>
    <w:rsid w:val="00E64354"/>
    <w:rsid w:val="00E64AA1"/>
    <w:rsid w:val="00E6524E"/>
    <w:rsid w:val="00E65F9A"/>
    <w:rsid w:val="00E66A9C"/>
    <w:rsid w:val="00E6778A"/>
    <w:rsid w:val="00E71B04"/>
    <w:rsid w:val="00E773DC"/>
    <w:rsid w:val="00E77420"/>
    <w:rsid w:val="00E80A96"/>
    <w:rsid w:val="00E81025"/>
    <w:rsid w:val="00E811AC"/>
    <w:rsid w:val="00E812BC"/>
    <w:rsid w:val="00E81CC8"/>
    <w:rsid w:val="00E82F6C"/>
    <w:rsid w:val="00E8328C"/>
    <w:rsid w:val="00E8469D"/>
    <w:rsid w:val="00E85910"/>
    <w:rsid w:val="00E92B90"/>
    <w:rsid w:val="00E93AF8"/>
    <w:rsid w:val="00E97674"/>
    <w:rsid w:val="00E97F9C"/>
    <w:rsid w:val="00EA0F1A"/>
    <w:rsid w:val="00EA1382"/>
    <w:rsid w:val="00EA1E4B"/>
    <w:rsid w:val="00EA57AD"/>
    <w:rsid w:val="00EA60B6"/>
    <w:rsid w:val="00EA79AD"/>
    <w:rsid w:val="00EB0444"/>
    <w:rsid w:val="00EB1EB8"/>
    <w:rsid w:val="00EB2426"/>
    <w:rsid w:val="00EB2F59"/>
    <w:rsid w:val="00EB5156"/>
    <w:rsid w:val="00EB6588"/>
    <w:rsid w:val="00EB7ED0"/>
    <w:rsid w:val="00EC0D2A"/>
    <w:rsid w:val="00EC1B40"/>
    <w:rsid w:val="00EC291A"/>
    <w:rsid w:val="00EC4225"/>
    <w:rsid w:val="00EC4980"/>
    <w:rsid w:val="00EC59D2"/>
    <w:rsid w:val="00ED0E5F"/>
    <w:rsid w:val="00ED13AF"/>
    <w:rsid w:val="00ED158D"/>
    <w:rsid w:val="00ED1DDE"/>
    <w:rsid w:val="00ED345B"/>
    <w:rsid w:val="00ED406F"/>
    <w:rsid w:val="00ED5EDB"/>
    <w:rsid w:val="00ED636E"/>
    <w:rsid w:val="00ED694E"/>
    <w:rsid w:val="00ED69CD"/>
    <w:rsid w:val="00ED6C55"/>
    <w:rsid w:val="00EE04A5"/>
    <w:rsid w:val="00EE3B3A"/>
    <w:rsid w:val="00EE4C1F"/>
    <w:rsid w:val="00EE4D9C"/>
    <w:rsid w:val="00EE5DB7"/>
    <w:rsid w:val="00EF0820"/>
    <w:rsid w:val="00EF14D2"/>
    <w:rsid w:val="00EF1F0A"/>
    <w:rsid w:val="00EF2244"/>
    <w:rsid w:val="00EF6081"/>
    <w:rsid w:val="00EF7C65"/>
    <w:rsid w:val="00F0055D"/>
    <w:rsid w:val="00F019BE"/>
    <w:rsid w:val="00F01C0F"/>
    <w:rsid w:val="00F020ED"/>
    <w:rsid w:val="00F0397D"/>
    <w:rsid w:val="00F04805"/>
    <w:rsid w:val="00F06525"/>
    <w:rsid w:val="00F108C3"/>
    <w:rsid w:val="00F112C7"/>
    <w:rsid w:val="00F125E2"/>
    <w:rsid w:val="00F12B18"/>
    <w:rsid w:val="00F12CB8"/>
    <w:rsid w:val="00F12D39"/>
    <w:rsid w:val="00F1575E"/>
    <w:rsid w:val="00F15F8B"/>
    <w:rsid w:val="00F16455"/>
    <w:rsid w:val="00F20FE5"/>
    <w:rsid w:val="00F22ADE"/>
    <w:rsid w:val="00F23B54"/>
    <w:rsid w:val="00F274AF"/>
    <w:rsid w:val="00F30C7A"/>
    <w:rsid w:val="00F33005"/>
    <w:rsid w:val="00F3358A"/>
    <w:rsid w:val="00F33933"/>
    <w:rsid w:val="00F33C80"/>
    <w:rsid w:val="00F342E2"/>
    <w:rsid w:val="00F34605"/>
    <w:rsid w:val="00F34F23"/>
    <w:rsid w:val="00F351C4"/>
    <w:rsid w:val="00F35414"/>
    <w:rsid w:val="00F4181B"/>
    <w:rsid w:val="00F4208A"/>
    <w:rsid w:val="00F4333F"/>
    <w:rsid w:val="00F44EE9"/>
    <w:rsid w:val="00F45740"/>
    <w:rsid w:val="00F45D2C"/>
    <w:rsid w:val="00F46936"/>
    <w:rsid w:val="00F50E32"/>
    <w:rsid w:val="00F50FEA"/>
    <w:rsid w:val="00F52F04"/>
    <w:rsid w:val="00F5321D"/>
    <w:rsid w:val="00F55112"/>
    <w:rsid w:val="00F61735"/>
    <w:rsid w:val="00F63B30"/>
    <w:rsid w:val="00F65EA5"/>
    <w:rsid w:val="00F662A0"/>
    <w:rsid w:val="00F664DD"/>
    <w:rsid w:val="00F676EA"/>
    <w:rsid w:val="00F6796B"/>
    <w:rsid w:val="00F67C92"/>
    <w:rsid w:val="00F70292"/>
    <w:rsid w:val="00F70EC9"/>
    <w:rsid w:val="00F71C79"/>
    <w:rsid w:val="00F7218B"/>
    <w:rsid w:val="00F7456C"/>
    <w:rsid w:val="00F74738"/>
    <w:rsid w:val="00F75667"/>
    <w:rsid w:val="00F757C5"/>
    <w:rsid w:val="00F75C6D"/>
    <w:rsid w:val="00F76339"/>
    <w:rsid w:val="00F77BAD"/>
    <w:rsid w:val="00F80553"/>
    <w:rsid w:val="00F80578"/>
    <w:rsid w:val="00F8066A"/>
    <w:rsid w:val="00F814F5"/>
    <w:rsid w:val="00F81938"/>
    <w:rsid w:val="00F81B5C"/>
    <w:rsid w:val="00F8240A"/>
    <w:rsid w:val="00F82A19"/>
    <w:rsid w:val="00F8423D"/>
    <w:rsid w:val="00F84A7D"/>
    <w:rsid w:val="00F855DA"/>
    <w:rsid w:val="00F8581B"/>
    <w:rsid w:val="00F91026"/>
    <w:rsid w:val="00F92070"/>
    <w:rsid w:val="00F927B0"/>
    <w:rsid w:val="00F92AC7"/>
    <w:rsid w:val="00F9388C"/>
    <w:rsid w:val="00F93983"/>
    <w:rsid w:val="00F93B7B"/>
    <w:rsid w:val="00F9443D"/>
    <w:rsid w:val="00F9527F"/>
    <w:rsid w:val="00F95CE8"/>
    <w:rsid w:val="00F95FB0"/>
    <w:rsid w:val="00F965A8"/>
    <w:rsid w:val="00FA0416"/>
    <w:rsid w:val="00FA36F4"/>
    <w:rsid w:val="00FA3852"/>
    <w:rsid w:val="00FA7922"/>
    <w:rsid w:val="00FB0382"/>
    <w:rsid w:val="00FB0CB1"/>
    <w:rsid w:val="00FB0D0E"/>
    <w:rsid w:val="00FB20E8"/>
    <w:rsid w:val="00FB5A4C"/>
    <w:rsid w:val="00FB6153"/>
    <w:rsid w:val="00FB6747"/>
    <w:rsid w:val="00FB7713"/>
    <w:rsid w:val="00FB7E16"/>
    <w:rsid w:val="00FB7FCB"/>
    <w:rsid w:val="00FC0820"/>
    <w:rsid w:val="00FC14B2"/>
    <w:rsid w:val="00FC1B6E"/>
    <w:rsid w:val="00FC254B"/>
    <w:rsid w:val="00FC2E96"/>
    <w:rsid w:val="00FC6480"/>
    <w:rsid w:val="00FD038A"/>
    <w:rsid w:val="00FD0DB2"/>
    <w:rsid w:val="00FD29B4"/>
    <w:rsid w:val="00FD3888"/>
    <w:rsid w:val="00FD3C2E"/>
    <w:rsid w:val="00FD5B14"/>
    <w:rsid w:val="00FD5B22"/>
    <w:rsid w:val="00FD6006"/>
    <w:rsid w:val="00FD6FD3"/>
    <w:rsid w:val="00FD7E10"/>
    <w:rsid w:val="00FE070D"/>
    <w:rsid w:val="00FE14D9"/>
    <w:rsid w:val="00FE22CC"/>
    <w:rsid w:val="00FE36BE"/>
    <w:rsid w:val="00FE3C65"/>
    <w:rsid w:val="00FE3EE2"/>
    <w:rsid w:val="00FE411F"/>
    <w:rsid w:val="00FE5804"/>
    <w:rsid w:val="00FE5928"/>
    <w:rsid w:val="00FF1D61"/>
    <w:rsid w:val="00FF2848"/>
    <w:rsid w:val="00FF3CE1"/>
    <w:rsid w:val="00FF494A"/>
    <w:rsid w:val="00FF4FAD"/>
    <w:rsid w:val="00FF588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rules v:ext="edit">
        <o:r id="V:Rule1" type="callout" idref="#Oval Callout 27"/>
        <o:r id="V:Rule3" type="connector" idref="#AutoShape 38"/>
      </o:rules>
    </o:shapelayout>
  </w:shapeDefaults>
  <w:decimalSymbol w:val="."/>
  <w:listSeparator w:val=","/>
  <w14:docId w14:val="1B49E5E5"/>
  <w15:docId w15:val="{5F7BED59-B12E-4CE4-ADA8-9CC250BC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uiPriority="68"/>
    <w:lsdException w:name="Medium Grid 3 Accent 3" w:uiPriority="69"/>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0661D"/>
  </w:style>
  <w:style w:type="paragraph" w:styleId="Heading1">
    <w:name w:val="heading 1"/>
    <w:basedOn w:val="Normal"/>
    <w:next w:val="Normal"/>
    <w:link w:val="Heading1Char"/>
    <w:uiPriority w:val="9"/>
    <w:qFormat/>
    <w:rsid w:val="001A17FA"/>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1A17FA"/>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1A17FA"/>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1A17FA"/>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1A17FA"/>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1A17FA"/>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1A17FA"/>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1A17FA"/>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1A17FA"/>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semiHidden/>
    <w:unhideWhenUsed/>
    <w:rsid w:val="00690E6B"/>
  </w:style>
  <w:style w:type="paragraph" w:styleId="ListParagraph">
    <w:name w:val="List Paragraph"/>
    <w:basedOn w:val="Normal"/>
    <w:uiPriority w:val="34"/>
    <w:qFormat/>
    <w:rsid w:val="00690E6B"/>
    <w:pPr>
      <w:ind w:left="720"/>
      <w:contextualSpacing/>
    </w:pPr>
  </w:style>
  <w:style w:type="paragraph" w:styleId="BalloonText">
    <w:name w:val="Balloon Text"/>
    <w:basedOn w:val="Normal"/>
    <w:link w:val="BalloonTextChar"/>
    <w:uiPriority w:val="99"/>
    <w:semiHidden/>
    <w:unhideWhenUsed/>
    <w:rsid w:val="00690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E6B"/>
    <w:rPr>
      <w:rFonts w:ascii="Tahoma" w:hAnsi="Tahoma" w:cs="Tahoma"/>
      <w:sz w:val="16"/>
      <w:szCs w:val="16"/>
    </w:rPr>
  </w:style>
  <w:style w:type="paragraph" w:styleId="FootnoteText">
    <w:name w:val="footnote text"/>
    <w:basedOn w:val="Normal"/>
    <w:link w:val="FootnoteTextChar"/>
    <w:uiPriority w:val="99"/>
    <w:semiHidden/>
    <w:unhideWhenUsed/>
    <w:rsid w:val="00B713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13FF"/>
    <w:rPr>
      <w:sz w:val="20"/>
      <w:szCs w:val="20"/>
    </w:rPr>
  </w:style>
  <w:style w:type="character" w:styleId="FootnoteReference">
    <w:name w:val="footnote reference"/>
    <w:basedOn w:val="DefaultParagraphFont"/>
    <w:uiPriority w:val="99"/>
    <w:semiHidden/>
    <w:unhideWhenUsed/>
    <w:rsid w:val="00B713FF"/>
    <w:rPr>
      <w:vertAlign w:val="superscript"/>
    </w:rPr>
  </w:style>
  <w:style w:type="paragraph" w:customStyle="1" w:styleId="Default">
    <w:name w:val="Default"/>
    <w:rsid w:val="00B713FF"/>
    <w:pPr>
      <w:autoSpaceDE w:val="0"/>
      <w:autoSpaceDN w:val="0"/>
      <w:adjustRightInd w:val="0"/>
      <w:spacing w:after="0" w:line="240" w:lineRule="auto"/>
    </w:pPr>
    <w:rPr>
      <w:rFonts w:ascii="Minion Pro" w:hAnsi="Minion Pro" w:cs="Minion Pro"/>
      <w:color w:val="000000"/>
      <w:sz w:val="24"/>
      <w:szCs w:val="24"/>
    </w:rPr>
  </w:style>
  <w:style w:type="character" w:styleId="Hyperlink">
    <w:name w:val="Hyperlink"/>
    <w:basedOn w:val="DefaultParagraphFont"/>
    <w:uiPriority w:val="99"/>
    <w:unhideWhenUsed/>
    <w:rsid w:val="00B713FF"/>
    <w:rPr>
      <w:color w:val="0000FF" w:themeColor="hyperlink"/>
      <w:u w:val="single"/>
    </w:rPr>
  </w:style>
  <w:style w:type="table" w:styleId="TableGrid">
    <w:name w:val="Table Grid"/>
    <w:basedOn w:val="TableNormal"/>
    <w:uiPriority w:val="59"/>
    <w:rsid w:val="00B71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A17FA"/>
    <w:pPr>
      <w:spacing w:line="240" w:lineRule="auto"/>
    </w:pPr>
    <w:rPr>
      <w:b/>
      <w:bCs/>
      <w:smallCaps/>
      <w:color w:val="595959" w:themeColor="text1" w:themeTint="A6"/>
    </w:rPr>
  </w:style>
  <w:style w:type="character" w:styleId="CommentReference">
    <w:name w:val="annotation reference"/>
    <w:basedOn w:val="DefaultParagraphFont"/>
    <w:rsid w:val="004908F4"/>
    <w:rPr>
      <w:sz w:val="16"/>
      <w:szCs w:val="16"/>
    </w:rPr>
  </w:style>
  <w:style w:type="paragraph" w:styleId="CommentText">
    <w:name w:val="annotation text"/>
    <w:basedOn w:val="Normal"/>
    <w:link w:val="CommentTextChar"/>
    <w:rsid w:val="004908F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4908F4"/>
    <w:rPr>
      <w:rFonts w:ascii="Times New Roman" w:eastAsia="Times New Roman" w:hAnsi="Times New Roman" w:cs="Times New Roman"/>
      <w:sz w:val="20"/>
      <w:szCs w:val="20"/>
    </w:rPr>
  </w:style>
  <w:style w:type="character" w:styleId="Emphasis">
    <w:name w:val="Emphasis"/>
    <w:basedOn w:val="DefaultParagraphFont"/>
    <w:uiPriority w:val="20"/>
    <w:qFormat/>
    <w:rsid w:val="001A17FA"/>
    <w:rPr>
      <w:i/>
      <w:iCs/>
      <w:color w:val="F79646" w:themeColor="accent6"/>
    </w:rPr>
  </w:style>
  <w:style w:type="paragraph" w:styleId="NoSpacing">
    <w:name w:val="No Spacing"/>
    <w:uiPriority w:val="1"/>
    <w:qFormat/>
    <w:rsid w:val="001A17FA"/>
    <w:pPr>
      <w:spacing w:after="0" w:line="240" w:lineRule="auto"/>
    </w:pPr>
  </w:style>
  <w:style w:type="paragraph" w:styleId="CommentSubject">
    <w:name w:val="annotation subject"/>
    <w:basedOn w:val="CommentText"/>
    <w:next w:val="CommentText"/>
    <w:link w:val="CommentSubjectChar"/>
    <w:uiPriority w:val="99"/>
    <w:semiHidden/>
    <w:unhideWhenUsed/>
    <w:rsid w:val="00813DB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13DB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CE4E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EDF"/>
  </w:style>
  <w:style w:type="paragraph" w:styleId="Footer">
    <w:name w:val="footer"/>
    <w:basedOn w:val="Normal"/>
    <w:link w:val="FooterChar"/>
    <w:uiPriority w:val="99"/>
    <w:unhideWhenUsed/>
    <w:rsid w:val="00CE4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EDF"/>
  </w:style>
  <w:style w:type="paragraph" w:styleId="Title">
    <w:name w:val="Title"/>
    <w:basedOn w:val="Normal"/>
    <w:next w:val="Normal"/>
    <w:link w:val="TitleChar"/>
    <w:uiPriority w:val="10"/>
    <w:qFormat/>
    <w:rsid w:val="001A17F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A17FA"/>
    <w:rPr>
      <w:rFonts w:asciiTheme="majorHAnsi" w:eastAsiaTheme="majorEastAsia" w:hAnsiTheme="majorHAnsi" w:cstheme="majorBidi"/>
      <w:color w:val="262626" w:themeColor="text1" w:themeTint="D9"/>
      <w:spacing w:val="-15"/>
      <w:sz w:val="96"/>
      <w:szCs w:val="96"/>
    </w:rPr>
  </w:style>
  <w:style w:type="paragraph" w:styleId="PlainText">
    <w:name w:val="Plain Text"/>
    <w:basedOn w:val="Normal"/>
    <w:link w:val="PlainTextChar"/>
    <w:uiPriority w:val="99"/>
    <w:unhideWhenUsed/>
    <w:rsid w:val="00AA3AAC"/>
    <w:pPr>
      <w:spacing w:after="0" w:line="240" w:lineRule="auto"/>
    </w:pPr>
    <w:rPr>
      <w:rFonts w:ascii="Calibri" w:hAnsi="Calibri" w:cs="Consolas"/>
    </w:rPr>
  </w:style>
  <w:style w:type="character" w:customStyle="1" w:styleId="PlainTextChar">
    <w:name w:val="Plain Text Char"/>
    <w:basedOn w:val="DefaultParagraphFont"/>
    <w:link w:val="PlainText"/>
    <w:uiPriority w:val="99"/>
    <w:rsid w:val="00AA3AAC"/>
    <w:rPr>
      <w:rFonts w:ascii="Calibri" w:hAnsi="Calibri" w:cs="Consolas"/>
      <w:szCs w:val="21"/>
    </w:rPr>
  </w:style>
  <w:style w:type="character" w:customStyle="1" w:styleId="Heading1Char">
    <w:name w:val="Heading 1 Char"/>
    <w:basedOn w:val="DefaultParagraphFont"/>
    <w:link w:val="Heading1"/>
    <w:uiPriority w:val="9"/>
    <w:rsid w:val="001A17FA"/>
    <w:rPr>
      <w:rFonts w:asciiTheme="majorHAnsi" w:eastAsiaTheme="majorEastAsia" w:hAnsiTheme="majorHAnsi" w:cstheme="majorBidi"/>
      <w:color w:val="E36C0A" w:themeColor="accent6" w:themeShade="BF"/>
      <w:sz w:val="40"/>
      <w:szCs w:val="40"/>
    </w:rPr>
  </w:style>
  <w:style w:type="table" w:styleId="LightShading-Accent3">
    <w:name w:val="Light Shading Accent 3"/>
    <w:basedOn w:val="TableNormal"/>
    <w:uiPriority w:val="60"/>
    <w:rsid w:val="004E068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78225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78225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alWeb">
    <w:name w:val="Normal (Web)"/>
    <w:basedOn w:val="Normal"/>
    <w:uiPriority w:val="99"/>
    <w:rsid w:val="008A10AC"/>
    <w:pPr>
      <w:spacing w:beforeLines="1" w:afterLines="1" w:line="240" w:lineRule="auto"/>
    </w:pPr>
    <w:rPr>
      <w:rFonts w:ascii="Times" w:hAnsi="Times" w:cs="Times New Roman"/>
      <w:sz w:val="20"/>
      <w:szCs w:val="20"/>
    </w:rPr>
  </w:style>
  <w:style w:type="table" w:styleId="MediumGrid3-Accent3">
    <w:name w:val="Medium Grid 3 Accent 3"/>
    <w:basedOn w:val="TableNormal"/>
    <w:uiPriority w:val="69"/>
    <w:rsid w:val="00B52C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244C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244CB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244CB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SchreiberHeaderField">
    <w:name w:val="SchreiberHeaderField"/>
    <w:basedOn w:val="Normal"/>
    <w:rsid w:val="009C61D7"/>
    <w:pPr>
      <w:spacing w:before="40" w:after="40" w:line="240" w:lineRule="auto"/>
    </w:pPr>
    <w:rPr>
      <w:rFonts w:ascii="Arial Narrow" w:eastAsia="Times New Roman" w:hAnsi="Arial Narrow" w:cstheme="minorHAnsi"/>
      <w:sz w:val="18"/>
      <w:szCs w:val="16"/>
    </w:rPr>
  </w:style>
  <w:style w:type="character" w:customStyle="1" w:styleId="hvr">
    <w:name w:val="hvr"/>
    <w:basedOn w:val="DefaultParagraphFont"/>
    <w:rsid w:val="000A34FA"/>
  </w:style>
  <w:style w:type="character" w:customStyle="1" w:styleId="Heading2Char">
    <w:name w:val="Heading 2 Char"/>
    <w:basedOn w:val="DefaultParagraphFont"/>
    <w:link w:val="Heading2"/>
    <w:uiPriority w:val="9"/>
    <w:rsid w:val="001A17FA"/>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1A17FA"/>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1A17FA"/>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1A17FA"/>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1A17FA"/>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1A17FA"/>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1A17FA"/>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1A17FA"/>
    <w:rPr>
      <w:rFonts w:asciiTheme="majorHAnsi" w:eastAsiaTheme="majorEastAsia" w:hAnsiTheme="majorHAnsi" w:cstheme="majorBidi"/>
      <w:i/>
      <w:iCs/>
      <w:color w:val="F79646" w:themeColor="accent6"/>
      <w:sz w:val="20"/>
      <w:szCs w:val="20"/>
    </w:rPr>
  </w:style>
  <w:style w:type="paragraph" w:styleId="Subtitle">
    <w:name w:val="Subtitle"/>
    <w:basedOn w:val="Normal"/>
    <w:next w:val="Normal"/>
    <w:link w:val="SubtitleChar"/>
    <w:uiPriority w:val="11"/>
    <w:qFormat/>
    <w:rsid w:val="001A17F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A17FA"/>
    <w:rPr>
      <w:rFonts w:asciiTheme="majorHAnsi" w:eastAsiaTheme="majorEastAsia" w:hAnsiTheme="majorHAnsi" w:cstheme="majorBidi"/>
      <w:sz w:val="30"/>
      <w:szCs w:val="30"/>
    </w:rPr>
  </w:style>
  <w:style w:type="character" w:styleId="Strong">
    <w:name w:val="Strong"/>
    <w:basedOn w:val="DefaultParagraphFont"/>
    <w:uiPriority w:val="22"/>
    <w:qFormat/>
    <w:rsid w:val="001A17FA"/>
    <w:rPr>
      <w:b/>
      <w:bCs/>
    </w:rPr>
  </w:style>
  <w:style w:type="paragraph" w:styleId="Quote">
    <w:name w:val="Quote"/>
    <w:basedOn w:val="Normal"/>
    <w:next w:val="Normal"/>
    <w:link w:val="QuoteChar"/>
    <w:uiPriority w:val="29"/>
    <w:qFormat/>
    <w:rsid w:val="001A17F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A17FA"/>
    <w:rPr>
      <w:i/>
      <w:iCs/>
      <w:color w:val="262626" w:themeColor="text1" w:themeTint="D9"/>
    </w:rPr>
  </w:style>
  <w:style w:type="paragraph" w:styleId="IntenseQuote">
    <w:name w:val="Intense Quote"/>
    <w:basedOn w:val="Normal"/>
    <w:next w:val="Normal"/>
    <w:link w:val="IntenseQuoteChar"/>
    <w:uiPriority w:val="30"/>
    <w:qFormat/>
    <w:rsid w:val="001A17FA"/>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1A17FA"/>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1A17FA"/>
    <w:rPr>
      <w:i/>
      <w:iCs/>
    </w:rPr>
  </w:style>
  <w:style w:type="character" w:styleId="IntenseEmphasis">
    <w:name w:val="Intense Emphasis"/>
    <w:basedOn w:val="DefaultParagraphFont"/>
    <w:uiPriority w:val="21"/>
    <w:qFormat/>
    <w:rsid w:val="001A17FA"/>
    <w:rPr>
      <w:b/>
      <w:bCs/>
      <w:i/>
      <w:iCs/>
    </w:rPr>
  </w:style>
  <w:style w:type="character" w:styleId="SubtleReference">
    <w:name w:val="Subtle Reference"/>
    <w:basedOn w:val="DefaultParagraphFont"/>
    <w:uiPriority w:val="31"/>
    <w:qFormat/>
    <w:rsid w:val="001A17FA"/>
    <w:rPr>
      <w:smallCaps/>
      <w:color w:val="595959" w:themeColor="text1" w:themeTint="A6"/>
    </w:rPr>
  </w:style>
  <w:style w:type="character" w:styleId="IntenseReference">
    <w:name w:val="Intense Reference"/>
    <w:basedOn w:val="DefaultParagraphFont"/>
    <w:uiPriority w:val="32"/>
    <w:qFormat/>
    <w:rsid w:val="001A17FA"/>
    <w:rPr>
      <w:b/>
      <w:bCs/>
      <w:smallCaps/>
      <w:color w:val="F79646" w:themeColor="accent6"/>
    </w:rPr>
  </w:style>
  <w:style w:type="character" w:styleId="BookTitle">
    <w:name w:val="Book Title"/>
    <w:basedOn w:val="DefaultParagraphFont"/>
    <w:uiPriority w:val="33"/>
    <w:qFormat/>
    <w:rsid w:val="001A17FA"/>
    <w:rPr>
      <w:b/>
      <w:bCs/>
      <w:caps w:val="0"/>
      <w:smallCaps/>
      <w:spacing w:val="7"/>
      <w:sz w:val="21"/>
      <w:szCs w:val="21"/>
    </w:rPr>
  </w:style>
  <w:style w:type="paragraph" w:styleId="TOCHeading">
    <w:name w:val="TOC Heading"/>
    <w:basedOn w:val="Heading1"/>
    <w:next w:val="Normal"/>
    <w:uiPriority w:val="39"/>
    <w:semiHidden/>
    <w:unhideWhenUsed/>
    <w:qFormat/>
    <w:rsid w:val="001A17FA"/>
    <w:pPr>
      <w:outlineLvl w:val="9"/>
    </w:pPr>
  </w:style>
  <w:style w:type="paragraph" w:styleId="Revision">
    <w:name w:val="Revision"/>
    <w:hidden/>
    <w:semiHidden/>
    <w:rsid w:val="002B4A2C"/>
    <w:pPr>
      <w:spacing w:after="0" w:line="240" w:lineRule="auto"/>
    </w:pPr>
  </w:style>
  <w:style w:type="character" w:styleId="FollowedHyperlink">
    <w:name w:val="FollowedHyperlink"/>
    <w:basedOn w:val="DefaultParagraphFont"/>
    <w:unhideWhenUsed/>
    <w:rsid w:val="00397A7A"/>
    <w:rPr>
      <w:color w:val="800080" w:themeColor="followedHyperlink"/>
      <w:u w:val="single"/>
    </w:rPr>
  </w:style>
  <w:style w:type="paragraph" w:customStyle="1" w:styleId="TableParagraph">
    <w:name w:val="Table Paragraph"/>
    <w:basedOn w:val="Normal"/>
    <w:uiPriority w:val="1"/>
    <w:qFormat/>
    <w:rsid w:val="00B446DA"/>
    <w:pPr>
      <w:widowControl w:val="0"/>
      <w:spacing w:after="0" w:line="240" w:lineRule="auto"/>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82733">
      <w:bodyDiv w:val="1"/>
      <w:marLeft w:val="0"/>
      <w:marRight w:val="0"/>
      <w:marTop w:val="0"/>
      <w:marBottom w:val="0"/>
      <w:divBdr>
        <w:top w:val="none" w:sz="0" w:space="0" w:color="auto"/>
        <w:left w:val="none" w:sz="0" w:space="0" w:color="auto"/>
        <w:bottom w:val="none" w:sz="0" w:space="0" w:color="auto"/>
        <w:right w:val="none" w:sz="0" w:space="0" w:color="auto"/>
      </w:divBdr>
    </w:div>
    <w:div w:id="384647492">
      <w:bodyDiv w:val="1"/>
      <w:marLeft w:val="0"/>
      <w:marRight w:val="0"/>
      <w:marTop w:val="0"/>
      <w:marBottom w:val="0"/>
      <w:divBdr>
        <w:top w:val="none" w:sz="0" w:space="0" w:color="auto"/>
        <w:left w:val="none" w:sz="0" w:space="0" w:color="auto"/>
        <w:bottom w:val="none" w:sz="0" w:space="0" w:color="auto"/>
        <w:right w:val="none" w:sz="0" w:space="0" w:color="auto"/>
      </w:divBdr>
    </w:div>
    <w:div w:id="457532156">
      <w:bodyDiv w:val="1"/>
      <w:marLeft w:val="0"/>
      <w:marRight w:val="0"/>
      <w:marTop w:val="0"/>
      <w:marBottom w:val="0"/>
      <w:divBdr>
        <w:top w:val="none" w:sz="0" w:space="0" w:color="auto"/>
        <w:left w:val="none" w:sz="0" w:space="0" w:color="auto"/>
        <w:bottom w:val="none" w:sz="0" w:space="0" w:color="auto"/>
        <w:right w:val="none" w:sz="0" w:space="0" w:color="auto"/>
      </w:divBdr>
    </w:div>
    <w:div w:id="533228941">
      <w:bodyDiv w:val="1"/>
      <w:marLeft w:val="0"/>
      <w:marRight w:val="0"/>
      <w:marTop w:val="0"/>
      <w:marBottom w:val="0"/>
      <w:divBdr>
        <w:top w:val="none" w:sz="0" w:space="0" w:color="auto"/>
        <w:left w:val="none" w:sz="0" w:space="0" w:color="auto"/>
        <w:bottom w:val="none" w:sz="0" w:space="0" w:color="auto"/>
        <w:right w:val="none" w:sz="0" w:space="0" w:color="auto"/>
      </w:divBdr>
    </w:div>
    <w:div w:id="541284649">
      <w:bodyDiv w:val="1"/>
      <w:marLeft w:val="0"/>
      <w:marRight w:val="0"/>
      <w:marTop w:val="0"/>
      <w:marBottom w:val="0"/>
      <w:divBdr>
        <w:top w:val="none" w:sz="0" w:space="0" w:color="auto"/>
        <w:left w:val="none" w:sz="0" w:space="0" w:color="auto"/>
        <w:bottom w:val="none" w:sz="0" w:space="0" w:color="auto"/>
        <w:right w:val="none" w:sz="0" w:space="0" w:color="auto"/>
      </w:divBdr>
    </w:div>
    <w:div w:id="598491496">
      <w:bodyDiv w:val="1"/>
      <w:marLeft w:val="0"/>
      <w:marRight w:val="0"/>
      <w:marTop w:val="0"/>
      <w:marBottom w:val="0"/>
      <w:divBdr>
        <w:top w:val="none" w:sz="0" w:space="0" w:color="auto"/>
        <w:left w:val="none" w:sz="0" w:space="0" w:color="auto"/>
        <w:bottom w:val="none" w:sz="0" w:space="0" w:color="auto"/>
        <w:right w:val="none" w:sz="0" w:space="0" w:color="auto"/>
      </w:divBdr>
    </w:div>
    <w:div w:id="659429251">
      <w:bodyDiv w:val="1"/>
      <w:marLeft w:val="0"/>
      <w:marRight w:val="0"/>
      <w:marTop w:val="0"/>
      <w:marBottom w:val="0"/>
      <w:divBdr>
        <w:top w:val="none" w:sz="0" w:space="0" w:color="auto"/>
        <w:left w:val="none" w:sz="0" w:space="0" w:color="auto"/>
        <w:bottom w:val="none" w:sz="0" w:space="0" w:color="auto"/>
        <w:right w:val="none" w:sz="0" w:space="0" w:color="auto"/>
      </w:divBdr>
    </w:div>
    <w:div w:id="811824326">
      <w:bodyDiv w:val="1"/>
      <w:marLeft w:val="0"/>
      <w:marRight w:val="0"/>
      <w:marTop w:val="0"/>
      <w:marBottom w:val="0"/>
      <w:divBdr>
        <w:top w:val="none" w:sz="0" w:space="0" w:color="auto"/>
        <w:left w:val="none" w:sz="0" w:space="0" w:color="auto"/>
        <w:bottom w:val="none" w:sz="0" w:space="0" w:color="auto"/>
        <w:right w:val="none" w:sz="0" w:space="0" w:color="auto"/>
      </w:divBdr>
    </w:div>
    <w:div w:id="1268924056">
      <w:bodyDiv w:val="1"/>
      <w:marLeft w:val="0"/>
      <w:marRight w:val="0"/>
      <w:marTop w:val="0"/>
      <w:marBottom w:val="0"/>
      <w:divBdr>
        <w:top w:val="none" w:sz="0" w:space="0" w:color="auto"/>
        <w:left w:val="none" w:sz="0" w:space="0" w:color="auto"/>
        <w:bottom w:val="none" w:sz="0" w:space="0" w:color="auto"/>
        <w:right w:val="none" w:sz="0" w:space="0" w:color="auto"/>
      </w:divBdr>
    </w:div>
    <w:div w:id="1318417596">
      <w:bodyDiv w:val="1"/>
      <w:marLeft w:val="0"/>
      <w:marRight w:val="0"/>
      <w:marTop w:val="0"/>
      <w:marBottom w:val="0"/>
      <w:divBdr>
        <w:top w:val="none" w:sz="0" w:space="0" w:color="auto"/>
        <w:left w:val="none" w:sz="0" w:space="0" w:color="auto"/>
        <w:bottom w:val="none" w:sz="0" w:space="0" w:color="auto"/>
        <w:right w:val="none" w:sz="0" w:space="0" w:color="auto"/>
      </w:divBdr>
    </w:div>
    <w:div w:id="1822115420">
      <w:bodyDiv w:val="1"/>
      <w:marLeft w:val="0"/>
      <w:marRight w:val="0"/>
      <w:marTop w:val="0"/>
      <w:marBottom w:val="0"/>
      <w:divBdr>
        <w:top w:val="none" w:sz="0" w:space="0" w:color="auto"/>
        <w:left w:val="none" w:sz="0" w:space="0" w:color="auto"/>
        <w:bottom w:val="none" w:sz="0" w:space="0" w:color="auto"/>
        <w:right w:val="none" w:sz="0" w:space="0" w:color="auto"/>
      </w:divBdr>
    </w:div>
    <w:div w:id="1988436805">
      <w:bodyDiv w:val="1"/>
      <w:marLeft w:val="0"/>
      <w:marRight w:val="0"/>
      <w:marTop w:val="0"/>
      <w:marBottom w:val="0"/>
      <w:divBdr>
        <w:top w:val="none" w:sz="0" w:space="0" w:color="auto"/>
        <w:left w:val="none" w:sz="0" w:space="0" w:color="auto"/>
        <w:bottom w:val="none" w:sz="0" w:space="0" w:color="auto"/>
        <w:right w:val="none" w:sz="0" w:space="0" w:color="auto"/>
      </w:divBdr>
    </w:div>
    <w:div w:id="2122068830">
      <w:bodyDiv w:val="1"/>
      <w:marLeft w:val="0"/>
      <w:marRight w:val="0"/>
      <w:marTop w:val="0"/>
      <w:marBottom w:val="0"/>
      <w:divBdr>
        <w:top w:val="none" w:sz="0" w:space="0" w:color="auto"/>
        <w:left w:val="none" w:sz="0" w:space="0" w:color="auto"/>
        <w:bottom w:val="none" w:sz="0" w:space="0" w:color="auto"/>
        <w:right w:val="none" w:sz="0" w:space="0" w:color="auto"/>
      </w:divBdr>
      <w:divsChild>
        <w:div w:id="1058700210">
          <w:marLeft w:val="0"/>
          <w:marRight w:val="0"/>
          <w:marTop w:val="0"/>
          <w:marBottom w:val="0"/>
          <w:divBdr>
            <w:top w:val="none" w:sz="0" w:space="0" w:color="auto"/>
            <w:left w:val="none" w:sz="0" w:space="0" w:color="auto"/>
            <w:bottom w:val="none" w:sz="0" w:space="0" w:color="auto"/>
            <w:right w:val="none" w:sz="0" w:space="0" w:color="auto"/>
          </w:divBdr>
          <w:divsChild>
            <w:div w:id="183785179">
              <w:marLeft w:val="0"/>
              <w:marRight w:val="0"/>
              <w:marTop w:val="0"/>
              <w:marBottom w:val="0"/>
              <w:divBdr>
                <w:top w:val="none" w:sz="0" w:space="0" w:color="auto"/>
                <w:left w:val="none" w:sz="0" w:space="0" w:color="auto"/>
                <w:bottom w:val="none" w:sz="0" w:space="0" w:color="auto"/>
                <w:right w:val="none" w:sz="0" w:space="0" w:color="auto"/>
              </w:divBdr>
              <w:divsChild>
                <w:div w:id="2040206408">
                  <w:marLeft w:val="0"/>
                  <w:marRight w:val="0"/>
                  <w:marTop w:val="0"/>
                  <w:marBottom w:val="0"/>
                  <w:divBdr>
                    <w:top w:val="none" w:sz="0" w:space="0" w:color="auto"/>
                    <w:left w:val="none" w:sz="0" w:space="0" w:color="auto"/>
                    <w:bottom w:val="none" w:sz="0" w:space="0" w:color="auto"/>
                    <w:right w:val="none" w:sz="0" w:space="0" w:color="auto"/>
                  </w:divBdr>
                  <w:divsChild>
                    <w:div w:id="225530866">
                      <w:marLeft w:val="0"/>
                      <w:marRight w:val="0"/>
                      <w:marTop w:val="0"/>
                      <w:marBottom w:val="0"/>
                      <w:divBdr>
                        <w:top w:val="none" w:sz="0" w:space="0" w:color="auto"/>
                        <w:left w:val="none" w:sz="0" w:space="0" w:color="auto"/>
                        <w:bottom w:val="none" w:sz="0" w:space="0" w:color="auto"/>
                        <w:right w:val="none" w:sz="0" w:space="0" w:color="auto"/>
                      </w:divBdr>
                      <w:divsChild>
                        <w:div w:id="169835608">
                          <w:marLeft w:val="0"/>
                          <w:marRight w:val="0"/>
                          <w:marTop w:val="15"/>
                          <w:marBottom w:val="0"/>
                          <w:divBdr>
                            <w:top w:val="none" w:sz="0" w:space="0" w:color="auto"/>
                            <w:left w:val="none" w:sz="0" w:space="0" w:color="auto"/>
                            <w:bottom w:val="none" w:sz="0" w:space="0" w:color="auto"/>
                            <w:right w:val="none" w:sz="0" w:space="0" w:color="auto"/>
                          </w:divBdr>
                          <w:divsChild>
                            <w:div w:id="1673949649">
                              <w:marLeft w:val="0"/>
                              <w:marRight w:val="0"/>
                              <w:marTop w:val="0"/>
                              <w:marBottom w:val="0"/>
                              <w:divBdr>
                                <w:top w:val="none" w:sz="0" w:space="0" w:color="auto"/>
                                <w:left w:val="none" w:sz="0" w:space="0" w:color="auto"/>
                                <w:bottom w:val="none" w:sz="0" w:space="0" w:color="auto"/>
                                <w:right w:val="none" w:sz="0" w:space="0" w:color="auto"/>
                              </w:divBdr>
                              <w:divsChild>
                                <w:div w:id="1208555">
                                  <w:marLeft w:val="0"/>
                                  <w:marRight w:val="0"/>
                                  <w:marTop w:val="0"/>
                                  <w:marBottom w:val="0"/>
                                  <w:divBdr>
                                    <w:top w:val="none" w:sz="0" w:space="0" w:color="auto"/>
                                    <w:left w:val="none" w:sz="0" w:space="0" w:color="auto"/>
                                    <w:bottom w:val="none" w:sz="0" w:space="0" w:color="auto"/>
                                    <w:right w:val="none" w:sz="0" w:space="0" w:color="auto"/>
                                  </w:divBdr>
                                </w:div>
                                <w:div w:id="100538962">
                                  <w:marLeft w:val="0"/>
                                  <w:marRight w:val="0"/>
                                  <w:marTop w:val="0"/>
                                  <w:marBottom w:val="0"/>
                                  <w:divBdr>
                                    <w:top w:val="none" w:sz="0" w:space="0" w:color="auto"/>
                                    <w:left w:val="none" w:sz="0" w:space="0" w:color="auto"/>
                                    <w:bottom w:val="none" w:sz="0" w:space="0" w:color="auto"/>
                                    <w:right w:val="none" w:sz="0" w:space="0" w:color="auto"/>
                                  </w:divBdr>
                                </w:div>
                                <w:div w:id="137116532">
                                  <w:marLeft w:val="0"/>
                                  <w:marRight w:val="0"/>
                                  <w:marTop w:val="0"/>
                                  <w:marBottom w:val="0"/>
                                  <w:divBdr>
                                    <w:top w:val="none" w:sz="0" w:space="0" w:color="auto"/>
                                    <w:left w:val="none" w:sz="0" w:space="0" w:color="auto"/>
                                    <w:bottom w:val="none" w:sz="0" w:space="0" w:color="auto"/>
                                    <w:right w:val="none" w:sz="0" w:space="0" w:color="auto"/>
                                  </w:divBdr>
                                </w:div>
                                <w:div w:id="164900129">
                                  <w:marLeft w:val="0"/>
                                  <w:marRight w:val="0"/>
                                  <w:marTop w:val="0"/>
                                  <w:marBottom w:val="0"/>
                                  <w:divBdr>
                                    <w:top w:val="none" w:sz="0" w:space="0" w:color="auto"/>
                                    <w:left w:val="none" w:sz="0" w:space="0" w:color="auto"/>
                                    <w:bottom w:val="none" w:sz="0" w:space="0" w:color="auto"/>
                                    <w:right w:val="none" w:sz="0" w:space="0" w:color="auto"/>
                                  </w:divBdr>
                                </w:div>
                                <w:div w:id="223415300">
                                  <w:marLeft w:val="0"/>
                                  <w:marRight w:val="0"/>
                                  <w:marTop w:val="0"/>
                                  <w:marBottom w:val="0"/>
                                  <w:divBdr>
                                    <w:top w:val="none" w:sz="0" w:space="0" w:color="auto"/>
                                    <w:left w:val="none" w:sz="0" w:space="0" w:color="auto"/>
                                    <w:bottom w:val="none" w:sz="0" w:space="0" w:color="auto"/>
                                    <w:right w:val="none" w:sz="0" w:space="0" w:color="auto"/>
                                  </w:divBdr>
                                </w:div>
                                <w:div w:id="225918534">
                                  <w:marLeft w:val="0"/>
                                  <w:marRight w:val="0"/>
                                  <w:marTop w:val="0"/>
                                  <w:marBottom w:val="0"/>
                                  <w:divBdr>
                                    <w:top w:val="none" w:sz="0" w:space="0" w:color="auto"/>
                                    <w:left w:val="none" w:sz="0" w:space="0" w:color="auto"/>
                                    <w:bottom w:val="none" w:sz="0" w:space="0" w:color="auto"/>
                                    <w:right w:val="none" w:sz="0" w:space="0" w:color="auto"/>
                                  </w:divBdr>
                                </w:div>
                                <w:div w:id="273706908">
                                  <w:marLeft w:val="0"/>
                                  <w:marRight w:val="0"/>
                                  <w:marTop w:val="0"/>
                                  <w:marBottom w:val="0"/>
                                  <w:divBdr>
                                    <w:top w:val="none" w:sz="0" w:space="0" w:color="auto"/>
                                    <w:left w:val="none" w:sz="0" w:space="0" w:color="auto"/>
                                    <w:bottom w:val="none" w:sz="0" w:space="0" w:color="auto"/>
                                    <w:right w:val="none" w:sz="0" w:space="0" w:color="auto"/>
                                  </w:divBdr>
                                </w:div>
                                <w:div w:id="286937824">
                                  <w:marLeft w:val="0"/>
                                  <w:marRight w:val="0"/>
                                  <w:marTop w:val="0"/>
                                  <w:marBottom w:val="0"/>
                                  <w:divBdr>
                                    <w:top w:val="none" w:sz="0" w:space="0" w:color="auto"/>
                                    <w:left w:val="none" w:sz="0" w:space="0" w:color="auto"/>
                                    <w:bottom w:val="none" w:sz="0" w:space="0" w:color="auto"/>
                                    <w:right w:val="none" w:sz="0" w:space="0" w:color="auto"/>
                                  </w:divBdr>
                                </w:div>
                                <w:div w:id="290015697">
                                  <w:marLeft w:val="0"/>
                                  <w:marRight w:val="0"/>
                                  <w:marTop w:val="0"/>
                                  <w:marBottom w:val="0"/>
                                  <w:divBdr>
                                    <w:top w:val="none" w:sz="0" w:space="0" w:color="auto"/>
                                    <w:left w:val="none" w:sz="0" w:space="0" w:color="auto"/>
                                    <w:bottom w:val="none" w:sz="0" w:space="0" w:color="auto"/>
                                    <w:right w:val="none" w:sz="0" w:space="0" w:color="auto"/>
                                  </w:divBdr>
                                </w:div>
                                <w:div w:id="333533876">
                                  <w:marLeft w:val="0"/>
                                  <w:marRight w:val="0"/>
                                  <w:marTop w:val="0"/>
                                  <w:marBottom w:val="0"/>
                                  <w:divBdr>
                                    <w:top w:val="none" w:sz="0" w:space="0" w:color="auto"/>
                                    <w:left w:val="none" w:sz="0" w:space="0" w:color="auto"/>
                                    <w:bottom w:val="none" w:sz="0" w:space="0" w:color="auto"/>
                                    <w:right w:val="none" w:sz="0" w:space="0" w:color="auto"/>
                                  </w:divBdr>
                                </w:div>
                                <w:div w:id="366831837">
                                  <w:marLeft w:val="0"/>
                                  <w:marRight w:val="0"/>
                                  <w:marTop w:val="0"/>
                                  <w:marBottom w:val="0"/>
                                  <w:divBdr>
                                    <w:top w:val="none" w:sz="0" w:space="0" w:color="auto"/>
                                    <w:left w:val="none" w:sz="0" w:space="0" w:color="auto"/>
                                    <w:bottom w:val="none" w:sz="0" w:space="0" w:color="auto"/>
                                    <w:right w:val="none" w:sz="0" w:space="0" w:color="auto"/>
                                  </w:divBdr>
                                </w:div>
                                <w:div w:id="384915475">
                                  <w:marLeft w:val="0"/>
                                  <w:marRight w:val="0"/>
                                  <w:marTop w:val="0"/>
                                  <w:marBottom w:val="0"/>
                                  <w:divBdr>
                                    <w:top w:val="none" w:sz="0" w:space="0" w:color="auto"/>
                                    <w:left w:val="none" w:sz="0" w:space="0" w:color="auto"/>
                                    <w:bottom w:val="none" w:sz="0" w:space="0" w:color="auto"/>
                                    <w:right w:val="none" w:sz="0" w:space="0" w:color="auto"/>
                                  </w:divBdr>
                                </w:div>
                                <w:div w:id="390542513">
                                  <w:marLeft w:val="0"/>
                                  <w:marRight w:val="0"/>
                                  <w:marTop w:val="0"/>
                                  <w:marBottom w:val="0"/>
                                  <w:divBdr>
                                    <w:top w:val="none" w:sz="0" w:space="0" w:color="auto"/>
                                    <w:left w:val="none" w:sz="0" w:space="0" w:color="auto"/>
                                    <w:bottom w:val="none" w:sz="0" w:space="0" w:color="auto"/>
                                    <w:right w:val="none" w:sz="0" w:space="0" w:color="auto"/>
                                  </w:divBdr>
                                </w:div>
                                <w:div w:id="445854017">
                                  <w:marLeft w:val="0"/>
                                  <w:marRight w:val="0"/>
                                  <w:marTop w:val="0"/>
                                  <w:marBottom w:val="0"/>
                                  <w:divBdr>
                                    <w:top w:val="none" w:sz="0" w:space="0" w:color="auto"/>
                                    <w:left w:val="none" w:sz="0" w:space="0" w:color="auto"/>
                                    <w:bottom w:val="none" w:sz="0" w:space="0" w:color="auto"/>
                                    <w:right w:val="none" w:sz="0" w:space="0" w:color="auto"/>
                                  </w:divBdr>
                                </w:div>
                                <w:div w:id="459034596">
                                  <w:marLeft w:val="0"/>
                                  <w:marRight w:val="0"/>
                                  <w:marTop w:val="0"/>
                                  <w:marBottom w:val="0"/>
                                  <w:divBdr>
                                    <w:top w:val="none" w:sz="0" w:space="0" w:color="auto"/>
                                    <w:left w:val="none" w:sz="0" w:space="0" w:color="auto"/>
                                    <w:bottom w:val="none" w:sz="0" w:space="0" w:color="auto"/>
                                    <w:right w:val="none" w:sz="0" w:space="0" w:color="auto"/>
                                  </w:divBdr>
                                </w:div>
                                <w:div w:id="486819979">
                                  <w:marLeft w:val="0"/>
                                  <w:marRight w:val="0"/>
                                  <w:marTop w:val="0"/>
                                  <w:marBottom w:val="0"/>
                                  <w:divBdr>
                                    <w:top w:val="none" w:sz="0" w:space="0" w:color="auto"/>
                                    <w:left w:val="none" w:sz="0" w:space="0" w:color="auto"/>
                                    <w:bottom w:val="none" w:sz="0" w:space="0" w:color="auto"/>
                                    <w:right w:val="none" w:sz="0" w:space="0" w:color="auto"/>
                                  </w:divBdr>
                                </w:div>
                                <w:div w:id="502549405">
                                  <w:marLeft w:val="0"/>
                                  <w:marRight w:val="0"/>
                                  <w:marTop w:val="0"/>
                                  <w:marBottom w:val="0"/>
                                  <w:divBdr>
                                    <w:top w:val="none" w:sz="0" w:space="0" w:color="auto"/>
                                    <w:left w:val="none" w:sz="0" w:space="0" w:color="auto"/>
                                    <w:bottom w:val="none" w:sz="0" w:space="0" w:color="auto"/>
                                    <w:right w:val="none" w:sz="0" w:space="0" w:color="auto"/>
                                  </w:divBdr>
                                </w:div>
                                <w:div w:id="504634560">
                                  <w:marLeft w:val="0"/>
                                  <w:marRight w:val="0"/>
                                  <w:marTop w:val="0"/>
                                  <w:marBottom w:val="0"/>
                                  <w:divBdr>
                                    <w:top w:val="none" w:sz="0" w:space="0" w:color="auto"/>
                                    <w:left w:val="none" w:sz="0" w:space="0" w:color="auto"/>
                                    <w:bottom w:val="none" w:sz="0" w:space="0" w:color="auto"/>
                                    <w:right w:val="none" w:sz="0" w:space="0" w:color="auto"/>
                                  </w:divBdr>
                                </w:div>
                                <w:div w:id="527835773">
                                  <w:marLeft w:val="0"/>
                                  <w:marRight w:val="0"/>
                                  <w:marTop w:val="0"/>
                                  <w:marBottom w:val="0"/>
                                  <w:divBdr>
                                    <w:top w:val="none" w:sz="0" w:space="0" w:color="auto"/>
                                    <w:left w:val="none" w:sz="0" w:space="0" w:color="auto"/>
                                    <w:bottom w:val="none" w:sz="0" w:space="0" w:color="auto"/>
                                    <w:right w:val="none" w:sz="0" w:space="0" w:color="auto"/>
                                  </w:divBdr>
                                </w:div>
                                <w:div w:id="538397250">
                                  <w:marLeft w:val="0"/>
                                  <w:marRight w:val="0"/>
                                  <w:marTop w:val="0"/>
                                  <w:marBottom w:val="0"/>
                                  <w:divBdr>
                                    <w:top w:val="none" w:sz="0" w:space="0" w:color="auto"/>
                                    <w:left w:val="none" w:sz="0" w:space="0" w:color="auto"/>
                                    <w:bottom w:val="none" w:sz="0" w:space="0" w:color="auto"/>
                                    <w:right w:val="none" w:sz="0" w:space="0" w:color="auto"/>
                                  </w:divBdr>
                                </w:div>
                                <w:div w:id="633170507">
                                  <w:marLeft w:val="0"/>
                                  <w:marRight w:val="0"/>
                                  <w:marTop w:val="0"/>
                                  <w:marBottom w:val="0"/>
                                  <w:divBdr>
                                    <w:top w:val="none" w:sz="0" w:space="0" w:color="auto"/>
                                    <w:left w:val="none" w:sz="0" w:space="0" w:color="auto"/>
                                    <w:bottom w:val="none" w:sz="0" w:space="0" w:color="auto"/>
                                    <w:right w:val="none" w:sz="0" w:space="0" w:color="auto"/>
                                  </w:divBdr>
                                </w:div>
                                <w:div w:id="640188187">
                                  <w:marLeft w:val="0"/>
                                  <w:marRight w:val="0"/>
                                  <w:marTop w:val="0"/>
                                  <w:marBottom w:val="0"/>
                                  <w:divBdr>
                                    <w:top w:val="none" w:sz="0" w:space="0" w:color="auto"/>
                                    <w:left w:val="none" w:sz="0" w:space="0" w:color="auto"/>
                                    <w:bottom w:val="none" w:sz="0" w:space="0" w:color="auto"/>
                                    <w:right w:val="none" w:sz="0" w:space="0" w:color="auto"/>
                                  </w:divBdr>
                                </w:div>
                                <w:div w:id="688028809">
                                  <w:marLeft w:val="0"/>
                                  <w:marRight w:val="0"/>
                                  <w:marTop w:val="0"/>
                                  <w:marBottom w:val="0"/>
                                  <w:divBdr>
                                    <w:top w:val="none" w:sz="0" w:space="0" w:color="auto"/>
                                    <w:left w:val="none" w:sz="0" w:space="0" w:color="auto"/>
                                    <w:bottom w:val="none" w:sz="0" w:space="0" w:color="auto"/>
                                    <w:right w:val="none" w:sz="0" w:space="0" w:color="auto"/>
                                  </w:divBdr>
                                </w:div>
                                <w:div w:id="695618439">
                                  <w:marLeft w:val="0"/>
                                  <w:marRight w:val="0"/>
                                  <w:marTop w:val="0"/>
                                  <w:marBottom w:val="0"/>
                                  <w:divBdr>
                                    <w:top w:val="none" w:sz="0" w:space="0" w:color="auto"/>
                                    <w:left w:val="none" w:sz="0" w:space="0" w:color="auto"/>
                                    <w:bottom w:val="none" w:sz="0" w:space="0" w:color="auto"/>
                                    <w:right w:val="none" w:sz="0" w:space="0" w:color="auto"/>
                                  </w:divBdr>
                                </w:div>
                                <w:div w:id="732584547">
                                  <w:marLeft w:val="0"/>
                                  <w:marRight w:val="0"/>
                                  <w:marTop w:val="0"/>
                                  <w:marBottom w:val="0"/>
                                  <w:divBdr>
                                    <w:top w:val="none" w:sz="0" w:space="0" w:color="auto"/>
                                    <w:left w:val="none" w:sz="0" w:space="0" w:color="auto"/>
                                    <w:bottom w:val="none" w:sz="0" w:space="0" w:color="auto"/>
                                    <w:right w:val="none" w:sz="0" w:space="0" w:color="auto"/>
                                  </w:divBdr>
                                </w:div>
                                <w:div w:id="737702606">
                                  <w:marLeft w:val="0"/>
                                  <w:marRight w:val="0"/>
                                  <w:marTop w:val="0"/>
                                  <w:marBottom w:val="0"/>
                                  <w:divBdr>
                                    <w:top w:val="none" w:sz="0" w:space="0" w:color="auto"/>
                                    <w:left w:val="none" w:sz="0" w:space="0" w:color="auto"/>
                                    <w:bottom w:val="none" w:sz="0" w:space="0" w:color="auto"/>
                                    <w:right w:val="none" w:sz="0" w:space="0" w:color="auto"/>
                                  </w:divBdr>
                                </w:div>
                                <w:div w:id="740911782">
                                  <w:marLeft w:val="0"/>
                                  <w:marRight w:val="0"/>
                                  <w:marTop w:val="0"/>
                                  <w:marBottom w:val="0"/>
                                  <w:divBdr>
                                    <w:top w:val="none" w:sz="0" w:space="0" w:color="auto"/>
                                    <w:left w:val="none" w:sz="0" w:space="0" w:color="auto"/>
                                    <w:bottom w:val="none" w:sz="0" w:space="0" w:color="auto"/>
                                    <w:right w:val="none" w:sz="0" w:space="0" w:color="auto"/>
                                  </w:divBdr>
                                </w:div>
                                <w:div w:id="768039820">
                                  <w:marLeft w:val="0"/>
                                  <w:marRight w:val="0"/>
                                  <w:marTop w:val="0"/>
                                  <w:marBottom w:val="0"/>
                                  <w:divBdr>
                                    <w:top w:val="none" w:sz="0" w:space="0" w:color="auto"/>
                                    <w:left w:val="none" w:sz="0" w:space="0" w:color="auto"/>
                                    <w:bottom w:val="none" w:sz="0" w:space="0" w:color="auto"/>
                                    <w:right w:val="none" w:sz="0" w:space="0" w:color="auto"/>
                                  </w:divBdr>
                                </w:div>
                                <w:div w:id="775908024">
                                  <w:marLeft w:val="0"/>
                                  <w:marRight w:val="0"/>
                                  <w:marTop w:val="0"/>
                                  <w:marBottom w:val="0"/>
                                  <w:divBdr>
                                    <w:top w:val="none" w:sz="0" w:space="0" w:color="auto"/>
                                    <w:left w:val="none" w:sz="0" w:space="0" w:color="auto"/>
                                    <w:bottom w:val="none" w:sz="0" w:space="0" w:color="auto"/>
                                    <w:right w:val="none" w:sz="0" w:space="0" w:color="auto"/>
                                  </w:divBdr>
                                </w:div>
                                <w:div w:id="782194522">
                                  <w:marLeft w:val="0"/>
                                  <w:marRight w:val="0"/>
                                  <w:marTop w:val="0"/>
                                  <w:marBottom w:val="0"/>
                                  <w:divBdr>
                                    <w:top w:val="none" w:sz="0" w:space="0" w:color="auto"/>
                                    <w:left w:val="none" w:sz="0" w:space="0" w:color="auto"/>
                                    <w:bottom w:val="none" w:sz="0" w:space="0" w:color="auto"/>
                                    <w:right w:val="none" w:sz="0" w:space="0" w:color="auto"/>
                                  </w:divBdr>
                                </w:div>
                                <w:div w:id="798378699">
                                  <w:marLeft w:val="0"/>
                                  <w:marRight w:val="0"/>
                                  <w:marTop w:val="0"/>
                                  <w:marBottom w:val="0"/>
                                  <w:divBdr>
                                    <w:top w:val="none" w:sz="0" w:space="0" w:color="auto"/>
                                    <w:left w:val="none" w:sz="0" w:space="0" w:color="auto"/>
                                    <w:bottom w:val="none" w:sz="0" w:space="0" w:color="auto"/>
                                    <w:right w:val="none" w:sz="0" w:space="0" w:color="auto"/>
                                  </w:divBdr>
                                </w:div>
                                <w:div w:id="857239131">
                                  <w:marLeft w:val="0"/>
                                  <w:marRight w:val="0"/>
                                  <w:marTop w:val="0"/>
                                  <w:marBottom w:val="0"/>
                                  <w:divBdr>
                                    <w:top w:val="none" w:sz="0" w:space="0" w:color="auto"/>
                                    <w:left w:val="none" w:sz="0" w:space="0" w:color="auto"/>
                                    <w:bottom w:val="none" w:sz="0" w:space="0" w:color="auto"/>
                                    <w:right w:val="none" w:sz="0" w:space="0" w:color="auto"/>
                                  </w:divBdr>
                                </w:div>
                                <w:div w:id="907813224">
                                  <w:marLeft w:val="0"/>
                                  <w:marRight w:val="0"/>
                                  <w:marTop w:val="0"/>
                                  <w:marBottom w:val="0"/>
                                  <w:divBdr>
                                    <w:top w:val="none" w:sz="0" w:space="0" w:color="auto"/>
                                    <w:left w:val="none" w:sz="0" w:space="0" w:color="auto"/>
                                    <w:bottom w:val="none" w:sz="0" w:space="0" w:color="auto"/>
                                    <w:right w:val="none" w:sz="0" w:space="0" w:color="auto"/>
                                  </w:divBdr>
                                </w:div>
                                <w:div w:id="930629278">
                                  <w:marLeft w:val="0"/>
                                  <w:marRight w:val="0"/>
                                  <w:marTop w:val="0"/>
                                  <w:marBottom w:val="0"/>
                                  <w:divBdr>
                                    <w:top w:val="none" w:sz="0" w:space="0" w:color="auto"/>
                                    <w:left w:val="none" w:sz="0" w:space="0" w:color="auto"/>
                                    <w:bottom w:val="none" w:sz="0" w:space="0" w:color="auto"/>
                                    <w:right w:val="none" w:sz="0" w:space="0" w:color="auto"/>
                                  </w:divBdr>
                                </w:div>
                                <w:div w:id="967011840">
                                  <w:marLeft w:val="0"/>
                                  <w:marRight w:val="0"/>
                                  <w:marTop w:val="0"/>
                                  <w:marBottom w:val="0"/>
                                  <w:divBdr>
                                    <w:top w:val="none" w:sz="0" w:space="0" w:color="auto"/>
                                    <w:left w:val="none" w:sz="0" w:space="0" w:color="auto"/>
                                    <w:bottom w:val="none" w:sz="0" w:space="0" w:color="auto"/>
                                    <w:right w:val="none" w:sz="0" w:space="0" w:color="auto"/>
                                  </w:divBdr>
                                </w:div>
                                <w:div w:id="1008601046">
                                  <w:marLeft w:val="0"/>
                                  <w:marRight w:val="0"/>
                                  <w:marTop w:val="0"/>
                                  <w:marBottom w:val="0"/>
                                  <w:divBdr>
                                    <w:top w:val="none" w:sz="0" w:space="0" w:color="auto"/>
                                    <w:left w:val="none" w:sz="0" w:space="0" w:color="auto"/>
                                    <w:bottom w:val="none" w:sz="0" w:space="0" w:color="auto"/>
                                    <w:right w:val="none" w:sz="0" w:space="0" w:color="auto"/>
                                  </w:divBdr>
                                </w:div>
                                <w:div w:id="1025137102">
                                  <w:marLeft w:val="0"/>
                                  <w:marRight w:val="0"/>
                                  <w:marTop w:val="0"/>
                                  <w:marBottom w:val="0"/>
                                  <w:divBdr>
                                    <w:top w:val="none" w:sz="0" w:space="0" w:color="auto"/>
                                    <w:left w:val="none" w:sz="0" w:space="0" w:color="auto"/>
                                    <w:bottom w:val="none" w:sz="0" w:space="0" w:color="auto"/>
                                    <w:right w:val="none" w:sz="0" w:space="0" w:color="auto"/>
                                  </w:divBdr>
                                </w:div>
                                <w:div w:id="1092312540">
                                  <w:marLeft w:val="0"/>
                                  <w:marRight w:val="0"/>
                                  <w:marTop w:val="0"/>
                                  <w:marBottom w:val="0"/>
                                  <w:divBdr>
                                    <w:top w:val="none" w:sz="0" w:space="0" w:color="auto"/>
                                    <w:left w:val="none" w:sz="0" w:space="0" w:color="auto"/>
                                    <w:bottom w:val="none" w:sz="0" w:space="0" w:color="auto"/>
                                    <w:right w:val="none" w:sz="0" w:space="0" w:color="auto"/>
                                  </w:divBdr>
                                </w:div>
                                <w:div w:id="1100219032">
                                  <w:marLeft w:val="0"/>
                                  <w:marRight w:val="0"/>
                                  <w:marTop w:val="0"/>
                                  <w:marBottom w:val="0"/>
                                  <w:divBdr>
                                    <w:top w:val="none" w:sz="0" w:space="0" w:color="auto"/>
                                    <w:left w:val="none" w:sz="0" w:space="0" w:color="auto"/>
                                    <w:bottom w:val="none" w:sz="0" w:space="0" w:color="auto"/>
                                    <w:right w:val="none" w:sz="0" w:space="0" w:color="auto"/>
                                  </w:divBdr>
                                </w:div>
                                <w:div w:id="1124619596">
                                  <w:marLeft w:val="0"/>
                                  <w:marRight w:val="0"/>
                                  <w:marTop w:val="0"/>
                                  <w:marBottom w:val="0"/>
                                  <w:divBdr>
                                    <w:top w:val="none" w:sz="0" w:space="0" w:color="auto"/>
                                    <w:left w:val="none" w:sz="0" w:space="0" w:color="auto"/>
                                    <w:bottom w:val="none" w:sz="0" w:space="0" w:color="auto"/>
                                    <w:right w:val="none" w:sz="0" w:space="0" w:color="auto"/>
                                  </w:divBdr>
                                </w:div>
                                <w:div w:id="1159926689">
                                  <w:marLeft w:val="0"/>
                                  <w:marRight w:val="0"/>
                                  <w:marTop w:val="0"/>
                                  <w:marBottom w:val="0"/>
                                  <w:divBdr>
                                    <w:top w:val="none" w:sz="0" w:space="0" w:color="auto"/>
                                    <w:left w:val="none" w:sz="0" w:space="0" w:color="auto"/>
                                    <w:bottom w:val="none" w:sz="0" w:space="0" w:color="auto"/>
                                    <w:right w:val="none" w:sz="0" w:space="0" w:color="auto"/>
                                  </w:divBdr>
                                </w:div>
                                <w:div w:id="1197549931">
                                  <w:marLeft w:val="0"/>
                                  <w:marRight w:val="0"/>
                                  <w:marTop w:val="0"/>
                                  <w:marBottom w:val="0"/>
                                  <w:divBdr>
                                    <w:top w:val="none" w:sz="0" w:space="0" w:color="auto"/>
                                    <w:left w:val="none" w:sz="0" w:space="0" w:color="auto"/>
                                    <w:bottom w:val="none" w:sz="0" w:space="0" w:color="auto"/>
                                    <w:right w:val="none" w:sz="0" w:space="0" w:color="auto"/>
                                  </w:divBdr>
                                </w:div>
                                <w:div w:id="1215383684">
                                  <w:marLeft w:val="0"/>
                                  <w:marRight w:val="0"/>
                                  <w:marTop w:val="0"/>
                                  <w:marBottom w:val="0"/>
                                  <w:divBdr>
                                    <w:top w:val="none" w:sz="0" w:space="0" w:color="auto"/>
                                    <w:left w:val="none" w:sz="0" w:space="0" w:color="auto"/>
                                    <w:bottom w:val="none" w:sz="0" w:space="0" w:color="auto"/>
                                    <w:right w:val="none" w:sz="0" w:space="0" w:color="auto"/>
                                  </w:divBdr>
                                </w:div>
                                <w:div w:id="1254972570">
                                  <w:marLeft w:val="0"/>
                                  <w:marRight w:val="0"/>
                                  <w:marTop w:val="0"/>
                                  <w:marBottom w:val="0"/>
                                  <w:divBdr>
                                    <w:top w:val="none" w:sz="0" w:space="0" w:color="auto"/>
                                    <w:left w:val="none" w:sz="0" w:space="0" w:color="auto"/>
                                    <w:bottom w:val="none" w:sz="0" w:space="0" w:color="auto"/>
                                    <w:right w:val="none" w:sz="0" w:space="0" w:color="auto"/>
                                  </w:divBdr>
                                </w:div>
                                <w:div w:id="1269191418">
                                  <w:marLeft w:val="0"/>
                                  <w:marRight w:val="0"/>
                                  <w:marTop w:val="0"/>
                                  <w:marBottom w:val="0"/>
                                  <w:divBdr>
                                    <w:top w:val="none" w:sz="0" w:space="0" w:color="auto"/>
                                    <w:left w:val="none" w:sz="0" w:space="0" w:color="auto"/>
                                    <w:bottom w:val="none" w:sz="0" w:space="0" w:color="auto"/>
                                    <w:right w:val="none" w:sz="0" w:space="0" w:color="auto"/>
                                  </w:divBdr>
                                </w:div>
                                <w:div w:id="1304575730">
                                  <w:marLeft w:val="0"/>
                                  <w:marRight w:val="0"/>
                                  <w:marTop w:val="0"/>
                                  <w:marBottom w:val="0"/>
                                  <w:divBdr>
                                    <w:top w:val="none" w:sz="0" w:space="0" w:color="auto"/>
                                    <w:left w:val="none" w:sz="0" w:space="0" w:color="auto"/>
                                    <w:bottom w:val="none" w:sz="0" w:space="0" w:color="auto"/>
                                    <w:right w:val="none" w:sz="0" w:space="0" w:color="auto"/>
                                  </w:divBdr>
                                </w:div>
                                <w:div w:id="1306467316">
                                  <w:marLeft w:val="0"/>
                                  <w:marRight w:val="0"/>
                                  <w:marTop w:val="0"/>
                                  <w:marBottom w:val="0"/>
                                  <w:divBdr>
                                    <w:top w:val="none" w:sz="0" w:space="0" w:color="auto"/>
                                    <w:left w:val="none" w:sz="0" w:space="0" w:color="auto"/>
                                    <w:bottom w:val="none" w:sz="0" w:space="0" w:color="auto"/>
                                    <w:right w:val="none" w:sz="0" w:space="0" w:color="auto"/>
                                  </w:divBdr>
                                </w:div>
                                <w:div w:id="1400133419">
                                  <w:marLeft w:val="0"/>
                                  <w:marRight w:val="0"/>
                                  <w:marTop w:val="0"/>
                                  <w:marBottom w:val="0"/>
                                  <w:divBdr>
                                    <w:top w:val="none" w:sz="0" w:space="0" w:color="auto"/>
                                    <w:left w:val="none" w:sz="0" w:space="0" w:color="auto"/>
                                    <w:bottom w:val="none" w:sz="0" w:space="0" w:color="auto"/>
                                    <w:right w:val="none" w:sz="0" w:space="0" w:color="auto"/>
                                  </w:divBdr>
                                </w:div>
                                <w:div w:id="1425221417">
                                  <w:marLeft w:val="0"/>
                                  <w:marRight w:val="0"/>
                                  <w:marTop w:val="0"/>
                                  <w:marBottom w:val="0"/>
                                  <w:divBdr>
                                    <w:top w:val="none" w:sz="0" w:space="0" w:color="auto"/>
                                    <w:left w:val="none" w:sz="0" w:space="0" w:color="auto"/>
                                    <w:bottom w:val="none" w:sz="0" w:space="0" w:color="auto"/>
                                    <w:right w:val="none" w:sz="0" w:space="0" w:color="auto"/>
                                  </w:divBdr>
                                </w:div>
                                <w:div w:id="1427648604">
                                  <w:marLeft w:val="0"/>
                                  <w:marRight w:val="0"/>
                                  <w:marTop w:val="0"/>
                                  <w:marBottom w:val="0"/>
                                  <w:divBdr>
                                    <w:top w:val="none" w:sz="0" w:space="0" w:color="auto"/>
                                    <w:left w:val="none" w:sz="0" w:space="0" w:color="auto"/>
                                    <w:bottom w:val="none" w:sz="0" w:space="0" w:color="auto"/>
                                    <w:right w:val="none" w:sz="0" w:space="0" w:color="auto"/>
                                  </w:divBdr>
                                </w:div>
                                <w:div w:id="1491293920">
                                  <w:marLeft w:val="0"/>
                                  <w:marRight w:val="0"/>
                                  <w:marTop w:val="0"/>
                                  <w:marBottom w:val="0"/>
                                  <w:divBdr>
                                    <w:top w:val="none" w:sz="0" w:space="0" w:color="auto"/>
                                    <w:left w:val="none" w:sz="0" w:space="0" w:color="auto"/>
                                    <w:bottom w:val="none" w:sz="0" w:space="0" w:color="auto"/>
                                    <w:right w:val="none" w:sz="0" w:space="0" w:color="auto"/>
                                  </w:divBdr>
                                </w:div>
                                <w:div w:id="1493569798">
                                  <w:marLeft w:val="0"/>
                                  <w:marRight w:val="0"/>
                                  <w:marTop w:val="0"/>
                                  <w:marBottom w:val="0"/>
                                  <w:divBdr>
                                    <w:top w:val="none" w:sz="0" w:space="0" w:color="auto"/>
                                    <w:left w:val="none" w:sz="0" w:space="0" w:color="auto"/>
                                    <w:bottom w:val="none" w:sz="0" w:space="0" w:color="auto"/>
                                    <w:right w:val="none" w:sz="0" w:space="0" w:color="auto"/>
                                  </w:divBdr>
                                </w:div>
                                <w:div w:id="1523013388">
                                  <w:marLeft w:val="0"/>
                                  <w:marRight w:val="0"/>
                                  <w:marTop w:val="0"/>
                                  <w:marBottom w:val="0"/>
                                  <w:divBdr>
                                    <w:top w:val="none" w:sz="0" w:space="0" w:color="auto"/>
                                    <w:left w:val="none" w:sz="0" w:space="0" w:color="auto"/>
                                    <w:bottom w:val="none" w:sz="0" w:space="0" w:color="auto"/>
                                    <w:right w:val="none" w:sz="0" w:space="0" w:color="auto"/>
                                  </w:divBdr>
                                </w:div>
                                <w:div w:id="1566259426">
                                  <w:marLeft w:val="0"/>
                                  <w:marRight w:val="0"/>
                                  <w:marTop w:val="0"/>
                                  <w:marBottom w:val="0"/>
                                  <w:divBdr>
                                    <w:top w:val="none" w:sz="0" w:space="0" w:color="auto"/>
                                    <w:left w:val="none" w:sz="0" w:space="0" w:color="auto"/>
                                    <w:bottom w:val="none" w:sz="0" w:space="0" w:color="auto"/>
                                    <w:right w:val="none" w:sz="0" w:space="0" w:color="auto"/>
                                  </w:divBdr>
                                </w:div>
                                <w:div w:id="1591155481">
                                  <w:marLeft w:val="0"/>
                                  <w:marRight w:val="0"/>
                                  <w:marTop w:val="0"/>
                                  <w:marBottom w:val="0"/>
                                  <w:divBdr>
                                    <w:top w:val="none" w:sz="0" w:space="0" w:color="auto"/>
                                    <w:left w:val="none" w:sz="0" w:space="0" w:color="auto"/>
                                    <w:bottom w:val="none" w:sz="0" w:space="0" w:color="auto"/>
                                    <w:right w:val="none" w:sz="0" w:space="0" w:color="auto"/>
                                  </w:divBdr>
                                </w:div>
                                <w:div w:id="1611938394">
                                  <w:marLeft w:val="0"/>
                                  <w:marRight w:val="0"/>
                                  <w:marTop w:val="0"/>
                                  <w:marBottom w:val="0"/>
                                  <w:divBdr>
                                    <w:top w:val="none" w:sz="0" w:space="0" w:color="auto"/>
                                    <w:left w:val="none" w:sz="0" w:space="0" w:color="auto"/>
                                    <w:bottom w:val="none" w:sz="0" w:space="0" w:color="auto"/>
                                    <w:right w:val="none" w:sz="0" w:space="0" w:color="auto"/>
                                  </w:divBdr>
                                </w:div>
                                <w:div w:id="1641416893">
                                  <w:marLeft w:val="0"/>
                                  <w:marRight w:val="0"/>
                                  <w:marTop w:val="0"/>
                                  <w:marBottom w:val="0"/>
                                  <w:divBdr>
                                    <w:top w:val="none" w:sz="0" w:space="0" w:color="auto"/>
                                    <w:left w:val="none" w:sz="0" w:space="0" w:color="auto"/>
                                    <w:bottom w:val="none" w:sz="0" w:space="0" w:color="auto"/>
                                    <w:right w:val="none" w:sz="0" w:space="0" w:color="auto"/>
                                  </w:divBdr>
                                </w:div>
                                <w:div w:id="1720938558">
                                  <w:marLeft w:val="0"/>
                                  <w:marRight w:val="0"/>
                                  <w:marTop w:val="0"/>
                                  <w:marBottom w:val="0"/>
                                  <w:divBdr>
                                    <w:top w:val="none" w:sz="0" w:space="0" w:color="auto"/>
                                    <w:left w:val="none" w:sz="0" w:space="0" w:color="auto"/>
                                    <w:bottom w:val="none" w:sz="0" w:space="0" w:color="auto"/>
                                    <w:right w:val="none" w:sz="0" w:space="0" w:color="auto"/>
                                  </w:divBdr>
                                </w:div>
                                <w:div w:id="1726027711">
                                  <w:marLeft w:val="0"/>
                                  <w:marRight w:val="0"/>
                                  <w:marTop w:val="0"/>
                                  <w:marBottom w:val="0"/>
                                  <w:divBdr>
                                    <w:top w:val="none" w:sz="0" w:space="0" w:color="auto"/>
                                    <w:left w:val="none" w:sz="0" w:space="0" w:color="auto"/>
                                    <w:bottom w:val="none" w:sz="0" w:space="0" w:color="auto"/>
                                    <w:right w:val="none" w:sz="0" w:space="0" w:color="auto"/>
                                  </w:divBdr>
                                </w:div>
                                <w:div w:id="1732382364">
                                  <w:marLeft w:val="0"/>
                                  <w:marRight w:val="0"/>
                                  <w:marTop w:val="0"/>
                                  <w:marBottom w:val="0"/>
                                  <w:divBdr>
                                    <w:top w:val="none" w:sz="0" w:space="0" w:color="auto"/>
                                    <w:left w:val="none" w:sz="0" w:space="0" w:color="auto"/>
                                    <w:bottom w:val="none" w:sz="0" w:space="0" w:color="auto"/>
                                    <w:right w:val="none" w:sz="0" w:space="0" w:color="auto"/>
                                  </w:divBdr>
                                </w:div>
                                <w:div w:id="1734621399">
                                  <w:marLeft w:val="0"/>
                                  <w:marRight w:val="0"/>
                                  <w:marTop w:val="0"/>
                                  <w:marBottom w:val="0"/>
                                  <w:divBdr>
                                    <w:top w:val="none" w:sz="0" w:space="0" w:color="auto"/>
                                    <w:left w:val="none" w:sz="0" w:space="0" w:color="auto"/>
                                    <w:bottom w:val="none" w:sz="0" w:space="0" w:color="auto"/>
                                    <w:right w:val="none" w:sz="0" w:space="0" w:color="auto"/>
                                  </w:divBdr>
                                </w:div>
                                <w:div w:id="1761944147">
                                  <w:marLeft w:val="0"/>
                                  <w:marRight w:val="0"/>
                                  <w:marTop w:val="0"/>
                                  <w:marBottom w:val="0"/>
                                  <w:divBdr>
                                    <w:top w:val="none" w:sz="0" w:space="0" w:color="auto"/>
                                    <w:left w:val="none" w:sz="0" w:space="0" w:color="auto"/>
                                    <w:bottom w:val="none" w:sz="0" w:space="0" w:color="auto"/>
                                    <w:right w:val="none" w:sz="0" w:space="0" w:color="auto"/>
                                  </w:divBdr>
                                </w:div>
                                <w:div w:id="1763067737">
                                  <w:marLeft w:val="0"/>
                                  <w:marRight w:val="0"/>
                                  <w:marTop w:val="0"/>
                                  <w:marBottom w:val="0"/>
                                  <w:divBdr>
                                    <w:top w:val="none" w:sz="0" w:space="0" w:color="auto"/>
                                    <w:left w:val="none" w:sz="0" w:space="0" w:color="auto"/>
                                    <w:bottom w:val="none" w:sz="0" w:space="0" w:color="auto"/>
                                    <w:right w:val="none" w:sz="0" w:space="0" w:color="auto"/>
                                  </w:divBdr>
                                </w:div>
                                <w:div w:id="1785886648">
                                  <w:marLeft w:val="0"/>
                                  <w:marRight w:val="0"/>
                                  <w:marTop w:val="0"/>
                                  <w:marBottom w:val="0"/>
                                  <w:divBdr>
                                    <w:top w:val="none" w:sz="0" w:space="0" w:color="auto"/>
                                    <w:left w:val="none" w:sz="0" w:space="0" w:color="auto"/>
                                    <w:bottom w:val="none" w:sz="0" w:space="0" w:color="auto"/>
                                    <w:right w:val="none" w:sz="0" w:space="0" w:color="auto"/>
                                  </w:divBdr>
                                </w:div>
                                <w:div w:id="1866863347">
                                  <w:marLeft w:val="0"/>
                                  <w:marRight w:val="0"/>
                                  <w:marTop w:val="0"/>
                                  <w:marBottom w:val="0"/>
                                  <w:divBdr>
                                    <w:top w:val="none" w:sz="0" w:space="0" w:color="auto"/>
                                    <w:left w:val="none" w:sz="0" w:space="0" w:color="auto"/>
                                    <w:bottom w:val="none" w:sz="0" w:space="0" w:color="auto"/>
                                    <w:right w:val="none" w:sz="0" w:space="0" w:color="auto"/>
                                  </w:divBdr>
                                </w:div>
                                <w:div w:id="1867061610">
                                  <w:marLeft w:val="0"/>
                                  <w:marRight w:val="0"/>
                                  <w:marTop w:val="0"/>
                                  <w:marBottom w:val="0"/>
                                  <w:divBdr>
                                    <w:top w:val="none" w:sz="0" w:space="0" w:color="auto"/>
                                    <w:left w:val="none" w:sz="0" w:space="0" w:color="auto"/>
                                    <w:bottom w:val="none" w:sz="0" w:space="0" w:color="auto"/>
                                    <w:right w:val="none" w:sz="0" w:space="0" w:color="auto"/>
                                  </w:divBdr>
                                </w:div>
                                <w:div w:id="1878278241">
                                  <w:marLeft w:val="0"/>
                                  <w:marRight w:val="0"/>
                                  <w:marTop w:val="0"/>
                                  <w:marBottom w:val="0"/>
                                  <w:divBdr>
                                    <w:top w:val="none" w:sz="0" w:space="0" w:color="auto"/>
                                    <w:left w:val="none" w:sz="0" w:space="0" w:color="auto"/>
                                    <w:bottom w:val="none" w:sz="0" w:space="0" w:color="auto"/>
                                    <w:right w:val="none" w:sz="0" w:space="0" w:color="auto"/>
                                  </w:divBdr>
                                </w:div>
                                <w:div w:id="1890338194">
                                  <w:marLeft w:val="0"/>
                                  <w:marRight w:val="0"/>
                                  <w:marTop w:val="0"/>
                                  <w:marBottom w:val="0"/>
                                  <w:divBdr>
                                    <w:top w:val="none" w:sz="0" w:space="0" w:color="auto"/>
                                    <w:left w:val="none" w:sz="0" w:space="0" w:color="auto"/>
                                    <w:bottom w:val="none" w:sz="0" w:space="0" w:color="auto"/>
                                    <w:right w:val="none" w:sz="0" w:space="0" w:color="auto"/>
                                  </w:divBdr>
                                </w:div>
                                <w:div w:id="1891763133">
                                  <w:marLeft w:val="0"/>
                                  <w:marRight w:val="0"/>
                                  <w:marTop w:val="0"/>
                                  <w:marBottom w:val="0"/>
                                  <w:divBdr>
                                    <w:top w:val="none" w:sz="0" w:space="0" w:color="auto"/>
                                    <w:left w:val="none" w:sz="0" w:space="0" w:color="auto"/>
                                    <w:bottom w:val="none" w:sz="0" w:space="0" w:color="auto"/>
                                    <w:right w:val="none" w:sz="0" w:space="0" w:color="auto"/>
                                  </w:divBdr>
                                </w:div>
                                <w:div w:id="1922332015">
                                  <w:marLeft w:val="0"/>
                                  <w:marRight w:val="0"/>
                                  <w:marTop w:val="0"/>
                                  <w:marBottom w:val="0"/>
                                  <w:divBdr>
                                    <w:top w:val="none" w:sz="0" w:space="0" w:color="auto"/>
                                    <w:left w:val="none" w:sz="0" w:space="0" w:color="auto"/>
                                    <w:bottom w:val="none" w:sz="0" w:space="0" w:color="auto"/>
                                    <w:right w:val="none" w:sz="0" w:space="0" w:color="auto"/>
                                  </w:divBdr>
                                </w:div>
                                <w:div w:id="1953583999">
                                  <w:marLeft w:val="0"/>
                                  <w:marRight w:val="0"/>
                                  <w:marTop w:val="0"/>
                                  <w:marBottom w:val="0"/>
                                  <w:divBdr>
                                    <w:top w:val="none" w:sz="0" w:space="0" w:color="auto"/>
                                    <w:left w:val="none" w:sz="0" w:space="0" w:color="auto"/>
                                    <w:bottom w:val="none" w:sz="0" w:space="0" w:color="auto"/>
                                    <w:right w:val="none" w:sz="0" w:space="0" w:color="auto"/>
                                  </w:divBdr>
                                </w:div>
                                <w:div w:id="1955401580">
                                  <w:marLeft w:val="0"/>
                                  <w:marRight w:val="0"/>
                                  <w:marTop w:val="0"/>
                                  <w:marBottom w:val="0"/>
                                  <w:divBdr>
                                    <w:top w:val="none" w:sz="0" w:space="0" w:color="auto"/>
                                    <w:left w:val="none" w:sz="0" w:space="0" w:color="auto"/>
                                    <w:bottom w:val="none" w:sz="0" w:space="0" w:color="auto"/>
                                    <w:right w:val="none" w:sz="0" w:space="0" w:color="auto"/>
                                  </w:divBdr>
                                </w:div>
                                <w:div w:id="1966807964">
                                  <w:marLeft w:val="0"/>
                                  <w:marRight w:val="0"/>
                                  <w:marTop w:val="0"/>
                                  <w:marBottom w:val="0"/>
                                  <w:divBdr>
                                    <w:top w:val="none" w:sz="0" w:space="0" w:color="auto"/>
                                    <w:left w:val="none" w:sz="0" w:space="0" w:color="auto"/>
                                    <w:bottom w:val="none" w:sz="0" w:space="0" w:color="auto"/>
                                    <w:right w:val="none" w:sz="0" w:space="0" w:color="auto"/>
                                  </w:divBdr>
                                </w:div>
                                <w:div w:id="1987081872">
                                  <w:marLeft w:val="0"/>
                                  <w:marRight w:val="0"/>
                                  <w:marTop w:val="0"/>
                                  <w:marBottom w:val="0"/>
                                  <w:divBdr>
                                    <w:top w:val="none" w:sz="0" w:space="0" w:color="auto"/>
                                    <w:left w:val="none" w:sz="0" w:space="0" w:color="auto"/>
                                    <w:bottom w:val="none" w:sz="0" w:space="0" w:color="auto"/>
                                    <w:right w:val="none" w:sz="0" w:space="0" w:color="auto"/>
                                  </w:divBdr>
                                </w:div>
                                <w:div w:id="1993411640">
                                  <w:marLeft w:val="0"/>
                                  <w:marRight w:val="0"/>
                                  <w:marTop w:val="0"/>
                                  <w:marBottom w:val="0"/>
                                  <w:divBdr>
                                    <w:top w:val="none" w:sz="0" w:space="0" w:color="auto"/>
                                    <w:left w:val="none" w:sz="0" w:space="0" w:color="auto"/>
                                    <w:bottom w:val="none" w:sz="0" w:space="0" w:color="auto"/>
                                    <w:right w:val="none" w:sz="0" w:space="0" w:color="auto"/>
                                  </w:divBdr>
                                </w:div>
                                <w:div w:id="2086873634">
                                  <w:marLeft w:val="0"/>
                                  <w:marRight w:val="0"/>
                                  <w:marTop w:val="0"/>
                                  <w:marBottom w:val="0"/>
                                  <w:divBdr>
                                    <w:top w:val="none" w:sz="0" w:space="0" w:color="auto"/>
                                    <w:left w:val="none" w:sz="0" w:space="0" w:color="auto"/>
                                    <w:bottom w:val="none" w:sz="0" w:space="0" w:color="auto"/>
                                    <w:right w:val="none" w:sz="0" w:space="0" w:color="auto"/>
                                  </w:divBdr>
                                </w:div>
                                <w:div w:id="2102749383">
                                  <w:marLeft w:val="0"/>
                                  <w:marRight w:val="0"/>
                                  <w:marTop w:val="0"/>
                                  <w:marBottom w:val="0"/>
                                  <w:divBdr>
                                    <w:top w:val="none" w:sz="0" w:space="0" w:color="auto"/>
                                    <w:left w:val="none" w:sz="0" w:space="0" w:color="auto"/>
                                    <w:bottom w:val="none" w:sz="0" w:space="0" w:color="auto"/>
                                    <w:right w:val="none" w:sz="0" w:space="0" w:color="auto"/>
                                  </w:divBdr>
                                </w:div>
                                <w:div w:id="2127888984">
                                  <w:marLeft w:val="0"/>
                                  <w:marRight w:val="0"/>
                                  <w:marTop w:val="0"/>
                                  <w:marBottom w:val="0"/>
                                  <w:divBdr>
                                    <w:top w:val="none" w:sz="0" w:space="0" w:color="auto"/>
                                    <w:left w:val="none" w:sz="0" w:space="0" w:color="auto"/>
                                    <w:bottom w:val="none" w:sz="0" w:space="0" w:color="auto"/>
                                    <w:right w:val="none" w:sz="0" w:space="0" w:color="auto"/>
                                  </w:divBdr>
                                </w:div>
                                <w:div w:id="2138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41416">
                          <w:marLeft w:val="0"/>
                          <w:marRight w:val="0"/>
                          <w:marTop w:val="15"/>
                          <w:marBottom w:val="0"/>
                          <w:divBdr>
                            <w:top w:val="none" w:sz="0" w:space="0" w:color="auto"/>
                            <w:left w:val="none" w:sz="0" w:space="0" w:color="auto"/>
                            <w:bottom w:val="none" w:sz="0" w:space="0" w:color="auto"/>
                            <w:right w:val="none" w:sz="0" w:space="0" w:color="auto"/>
                          </w:divBdr>
                          <w:divsChild>
                            <w:div w:id="1912079455">
                              <w:marLeft w:val="0"/>
                              <w:marRight w:val="0"/>
                              <w:marTop w:val="0"/>
                              <w:marBottom w:val="0"/>
                              <w:divBdr>
                                <w:top w:val="none" w:sz="0" w:space="0" w:color="auto"/>
                                <w:left w:val="none" w:sz="0" w:space="0" w:color="auto"/>
                                <w:bottom w:val="none" w:sz="0" w:space="0" w:color="auto"/>
                                <w:right w:val="none" w:sz="0" w:space="0" w:color="auto"/>
                              </w:divBdr>
                              <w:divsChild>
                                <w:div w:id="31619193">
                                  <w:marLeft w:val="0"/>
                                  <w:marRight w:val="0"/>
                                  <w:marTop w:val="0"/>
                                  <w:marBottom w:val="0"/>
                                  <w:divBdr>
                                    <w:top w:val="none" w:sz="0" w:space="0" w:color="auto"/>
                                    <w:left w:val="none" w:sz="0" w:space="0" w:color="auto"/>
                                    <w:bottom w:val="none" w:sz="0" w:space="0" w:color="auto"/>
                                    <w:right w:val="none" w:sz="0" w:space="0" w:color="auto"/>
                                  </w:divBdr>
                                </w:div>
                                <w:div w:id="85468332">
                                  <w:marLeft w:val="0"/>
                                  <w:marRight w:val="0"/>
                                  <w:marTop w:val="0"/>
                                  <w:marBottom w:val="0"/>
                                  <w:divBdr>
                                    <w:top w:val="none" w:sz="0" w:space="0" w:color="auto"/>
                                    <w:left w:val="none" w:sz="0" w:space="0" w:color="auto"/>
                                    <w:bottom w:val="none" w:sz="0" w:space="0" w:color="auto"/>
                                    <w:right w:val="none" w:sz="0" w:space="0" w:color="auto"/>
                                  </w:divBdr>
                                </w:div>
                                <w:div w:id="105010410">
                                  <w:marLeft w:val="0"/>
                                  <w:marRight w:val="0"/>
                                  <w:marTop w:val="0"/>
                                  <w:marBottom w:val="0"/>
                                  <w:divBdr>
                                    <w:top w:val="none" w:sz="0" w:space="0" w:color="auto"/>
                                    <w:left w:val="none" w:sz="0" w:space="0" w:color="auto"/>
                                    <w:bottom w:val="none" w:sz="0" w:space="0" w:color="auto"/>
                                    <w:right w:val="none" w:sz="0" w:space="0" w:color="auto"/>
                                  </w:divBdr>
                                </w:div>
                                <w:div w:id="107507315">
                                  <w:marLeft w:val="0"/>
                                  <w:marRight w:val="0"/>
                                  <w:marTop w:val="0"/>
                                  <w:marBottom w:val="0"/>
                                  <w:divBdr>
                                    <w:top w:val="none" w:sz="0" w:space="0" w:color="auto"/>
                                    <w:left w:val="none" w:sz="0" w:space="0" w:color="auto"/>
                                    <w:bottom w:val="none" w:sz="0" w:space="0" w:color="auto"/>
                                    <w:right w:val="none" w:sz="0" w:space="0" w:color="auto"/>
                                  </w:divBdr>
                                </w:div>
                                <w:div w:id="158859359">
                                  <w:marLeft w:val="0"/>
                                  <w:marRight w:val="0"/>
                                  <w:marTop w:val="0"/>
                                  <w:marBottom w:val="0"/>
                                  <w:divBdr>
                                    <w:top w:val="none" w:sz="0" w:space="0" w:color="auto"/>
                                    <w:left w:val="none" w:sz="0" w:space="0" w:color="auto"/>
                                    <w:bottom w:val="none" w:sz="0" w:space="0" w:color="auto"/>
                                    <w:right w:val="none" w:sz="0" w:space="0" w:color="auto"/>
                                  </w:divBdr>
                                </w:div>
                                <w:div w:id="177895800">
                                  <w:marLeft w:val="0"/>
                                  <w:marRight w:val="0"/>
                                  <w:marTop w:val="0"/>
                                  <w:marBottom w:val="0"/>
                                  <w:divBdr>
                                    <w:top w:val="none" w:sz="0" w:space="0" w:color="auto"/>
                                    <w:left w:val="none" w:sz="0" w:space="0" w:color="auto"/>
                                    <w:bottom w:val="none" w:sz="0" w:space="0" w:color="auto"/>
                                    <w:right w:val="none" w:sz="0" w:space="0" w:color="auto"/>
                                  </w:divBdr>
                                </w:div>
                                <w:div w:id="193663060">
                                  <w:marLeft w:val="0"/>
                                  <w:marRight w:val="0"/>
                                  <w:marTop w:val="0"/>
                                  <w:marBottom w:val="0"/>
                                  <w:divBdr>
                                    <w:top w:val="none" w:sz="0" w:space="0" w:color="auto"/>
                                    <w:left w:val="none" w:sz="0" w:space="0" w:color="auto"/>
                                    <w:bottom w:val="none" w:sz="0" w:space="0" w:color="auto"/>
                                    <w:right w:val="none" w:sz="0" w:space="0" w:color="auto"/>
                                  </w:divBdr>
                                </w:div>
                                <w:div w:id="213273559">
                                  <w:marLeft w:val="0"/>
                                  <w:marRight w:val="0"/>
                                  <w:marTop w:val="0"/>
                                  <w:marBottom w:val="0"/>
                                  <w:divBdr>
                                    <w:top w:val="none" w:sz="0" w:space="0" w:color="auto"/>
                                    <w:left w:val="none" w:sz="0" w:space="0" w:color="auto"/>
                                    <w:bottom w:val="none" w:sz="0" w:space="0" w:color="auto"/>
                                    <w:right w:val="none" w:sz="0" w:space="0" w:color="auto"/>
                                  </w:divBdr>
                                </w:div>
                                <w:div w:id="235746737">
                                  <w:marLeft w:val="0"/>
                                  <w:marRight w:val="0"/>
                                  <w:marTop w:val="0"/>
                                  <w:marBottom w:val="0"/>
                                  <w:divBdr>
                                    <w:top w:val="none" w:sz="0" w:space="0" w:color="auto"/>
                                    <w:left w:val="none" w:sz="0" w:space="0" w:color="auto"/>
                                    <w:bottom w:val="none" w:sz="0" w:space="0" w:color="auto"/>
                                    <w:right w:val="none" w:sz="0" w:space="0" w:color="auto"/>
                                  </w:divBdr>
                                </w:div>
                                <w:div w:id="253512854">
                                  <w:marLeft w:val="0"/>
                                  <w:marRight w:val="0"/>
                                  <w:marTop w:val="0"/>
                                  <w:marBottom w:val="0"/>
                                  <w:divBdr>
                                    <w:top w:val="none" w:sz="0" w:space="0" w:color="auto"/>
                                    <w:left w:val="none" w:sz="0" w:space="0" w:color="auto"/>
                                    <w:bottom w:val="none" w:sz="0" w:space="0" w:color="auto"/>
                                    <w:right w:val="none" w:sz="0" w:space="0" w:color="auto"/>
                                  </w:divBdr>
                                </w:div>
                                <w:div w:id="288779211">
                                  <w:marLeft w:val="0"/>
                                  <w:marRight w:val="0"/>
                                  <w:marTop w:val="0"/>
                                  <w:marBottom w:val="0"/>
                                  <w:divBdr>
                                    <w:top w:val="none" w:sz="0" w:space="0" w:color="auto"/>
                                    <w:left w:val="none" w:sz="0" w:space="0" w:color="auto"/>
                                    <w:bottom w:val="none" w:sz="0" w:space="0" w:color="auto"/>
                                    <w:right w:val="none" w:sz="0" w:space="0" w:color="auto"/>
                                  </w:divBdr>
                                </w:div>
                                <w:div w:id="304890505">
                                  <w:marLeft w:val="0"/>
                                  <w:marRight w:val="0"/>
                                  <w:marTop w:val="0"/>
                                  <w:marBottom w:val="0"/>
                                  <w:divBdr>
                                    <w:top w:val="none" w:sz="0" w:space="0" w:color="auto"/>
                                    <w:left w:val="none" w:sz="0" w:space="0" w:color="auto"/>
                                    <w:bottom w:val="none" w:sz="0" w:space="0" w:color="auto"/>
                                    <w:right w:val="none" w:sz="0" w:space="0" w:color="auto"/>
                                  </w:divBdr>
                                </w:div>
                                <w:div w:id="340595866">
                                  <w:marLeft w:val="0"/>
                                  <w:marRight w:val="0"/>
                                  <w:marTop w:val="0"/>
                                  <w:marBottom w:val="0"/>
                                  <w:divBdr>
                                    <w:top w:val="none" w:sz="0" w:space="0" w:color="auto"/>
                                    <w:left w:val="none" w:sz="0" w:space="0" w:color="auto"/>
                                    <w:bottom w:val="none" w:sz="0" w:space="0" w:color="auto"/>
                                    <w:right w:val="none" w:sz="0" w:space="0" w:color="auto"/>
                                  </w:divBdr>
                                </w:div>
                                <w:div w:id="355811104">
                                  <w:marLeft w:val="0"/>
                                  <w:marRight w:val="0"/>
                                  <w:marTop w:val="0"/>
                                  <w:marBottom w:val="0"/>
                                  <w:divBdr>
                                    <w:top w:val="none" w:sz="0" w:space="0" w:color="auto"/>
                                    <w:left w:val="none" w:sz="0" w:space="0" w:color="auto"/>
                                    <w:bottom w:val="none" w:sz="0" w:space="0" w:color="auto"/>
                                    <w:right w:val="none" w:sz="0" w:space="0" w:color="auto"/>
                                  </w:divBdr>
                                </w:div>
                                <w:div w:id="363870309">
                                  <w:marLeft w:val="0"/>
                                  <w:marRight w:val="0"/>
                                  <w:marTop w:val="0"/>
                                  <w:marBottom w:val="0"/>
                                  <w:divBdr>
                                    <w:top w:val="none" w:sz="0" w:space="0" w:color="auto"/>
                                    <w:left w:val="none" w:sz="0" w:space="0" w:color="auto"/>
                                    <w:bottom w:val="none" w:sz="0" w:space="0" w:color="auto"/>
                                    <w:right w:val="none" w:sz="0" w:space="0" w:color="auto"/>
                                  </w:divBdr>
                                </w:div>
                                <w:div w:id="373623778">
                                  <w:marLeft w:val="0"/>
                                  <w:marRight w:val="0"/>
                                  <w:marTop w:val="0"/>
                                  <w:marBottom w:val="0"/>
                                  <w:divBdr>
                                    <w:top w:val="none" w:sz="0" w:space="0" w:color="auto"/>
                                    <w:left w:val="none" w:sz="0" w:space="0" w:color="auto"/>
                                    <w:bottom w:val="none" w:sz="0" w:space="0" w:color="auto"/>
                                    <w:right w:val="none" w:sz="0" w:space="0" w:color="auto"/>
                                  </w:divBdr>
                                </w:div>
                                <w:div w:id="386951722">
                                  <w:marLeft w:val="0"/>
                                  <w:marRight w:val="0"/>
                                  <w:marTop w:val="0"/>
                                  <w:marBottom w:val="0"/>
                                  <w:divBdr>
                                    <w:top w:val="none" w:sz="0" w:space="0" w:color="auto"/>
                                    <w:left w:val="none" w:sz="0" w:space="0" w:color="auto"/>
                                    <w:bottom w:val="none" w:sz="0" w:space="0" w:color="auto"/>
                                    <w:right w:val="none" w:sz="0" w:space="0" w:color="auto"/>
                                  </w:divBdr>
                                </w:div>
                                <w:div w:id="413164748">
                                  <w:marLeft w:val="0"/>
                                  <w:marRight w:val="0"/>
                                  <w:marTop w:val="0"/>
                                  <w:marBottom w:val="0"/>
                                  <w:divBdr>
                                    <w:top w:val="none" w:sz="0" w:space="0" w:color="auto"/>
                                    <w:left w:val="none" w:sz="0" w:space="0" w:color="auto"/>
                                    <w:bottom w:val="none" w:sz="0" w:space="0" w:color="auto"/>
                                    <w:right w:val="none" w:sz="0" w:space="0" w:color="auto"/>
                                  </w:divBdr>
                                </w:div>
                                <w:div w:id="426079034">
                                  <w:marLeft w:val="0"/>
                                  <w:marRight w:val="0"/>
                                  <w:marTop w:val="0"/>
                                  <w:marBottom w:val="0"/>
                                  <w:divBdr>
                                    <w:top w:val="none" w:sz="0" w:space="0" w:color="auto"/>
                                    <w:left w:val="none" w:sz="0" w:space="0" w:color="auto"/>
                                    <w:bottom w:val="none" w:sz="0" w:space="0" w:color="auto"/>
                                    <w:right w:val="none" w:sz="0" w:space="0" w:color="auto"/>
                                  </w:divBdr>
                                </w:div>
                                <w:div w:id="426927732">
                                  <w:marLeft w:val="0"/>
                                  <w:marRight w:val="0"/>
                                  <w:marTop w:val="0"/>
                                  <w:marBottom w:val="0"/>
                                  <w:divBdr>
                                    <w:top w:val="none" w:sz="0" w:space="0" w:color="auto"/>
                                    <w:left w:val="none" w:sz="0" w:space="0" w:color="auto"/>
                                    <w:bottom w:val="none" w:sz="0" w:space="0" w:color="auto"/>
                                    <w:right w:val="none" w:sz="0" w:space="0" w:color="auto"/>
                                  </w:divBdr>
                                </w:div>
                                <w:div w:id="444424742">
                                  <w:marLeft w:val="0"/>
                                  <w:marRight w:val="0"/>
                                  <w:marTop w:val="0"/>
                                  <w:marBottom w:val="0"/>
                                  <w:divBdr>
                                    <w:top w:val="none" w:sz="0" w:space="0" w:color="auto"/>
                                    <w:left w:val="none" w:sz="0" w:space="0" w:color="auto"/>
                                    <w:bottom w:val="none" w:sz="0" w:space="0" w:color="auto"/>
                                    <w:right w:val="none" w:sz="0" w:space="0" w:color="auto"/>
                                  </w:divBdr>
                                </w:div>
                                <w:div w:id="480738384">
                                  <w:marLeft w:val="0"/>
                                  <w:marRight w:val="0"/>
                                  <w:marTop w:val="0"/>
                                  <w:marBottom w:val="0"/>
                                  <w:divBdr>
                                    <w:top w:val="none" w:sz="0" w:space="0" w:color="auto"/>
                                    <w:left w:val="none" w:sz="0" w:space="0" w:color="auto"/>
                                    <w:bottom w:val="none" w:sz="0" w:space="0" w:color="auto"/>
                                    <w:right w:val="none" w:sz="0" w:space="0" w:color="auto"/>
                                  </w:divBdr>
                                </w:div>
                                <w:div w:id="491069977">
                                  <w:marLeft w:val="0"/>
                                  <w:marRight w:val="0"/>
                                  <w:marTop w:val="0"/>
                                  <w:marBottom w:val="0"/>
                                  <w:divBdr>
                                    <w:top w:val="none" w:sz="0" w:space="0" w:color="auto"/>
                                    <w:left w:val="none" w:sz="0" w:space="0" w:color="auto"/>
                                    <w:bottom w:val="none" w:sz="0" w:space="0" w:color="auto"/>
                                    <w:right w:val="none" w:sz="0" w:space="0" w:color="auto"/>
                                  </w:divBdr>
                                </w:div>
                                <w:div w:id="529146464">
                                  <w:marLeft w:val="0"/>
                                  <w:marRight w:val="0"/>
                                  <w:marTop w:val="0"/>
                                  <w:marBottom w:val="0"/>
                                  <w:divBdr>
                                    <w:top w:val="none" w:sz="0" w:space="0" w:color="auto"/>
                                    <w:left w:val="none" w:sz="0" w:space="0" w:color="auto"/>
                                    <w:bottom w:val="none" w:sz="0" w:space="0" w:color="auto"/>
                                    <w:right w:val="none" w:sz="0" w:space="0" w:color="auto"/>
                                  </w:divBdr>
                                </w:div>
                                <w:div w:id="538012799">
                                  <w:marLeft w:val="0"/>
                                  <w:marRight w:val="0"/>
                                  <w:marTop w:val="0"/>
                                  <w:marBottom w:val="0"/>
                                  <w:divBdr>
                                    <w:top w:val="none" w:sz="0" w:space="0" w:color="auto"/>
                                    <w:left w:val="none" w:sz="0" w:space="0" w:color="auto"/>
                                    <w:bottom w:val="none" w:sz="0" w:space="0" w:color="auto"/>
                                    <w:right w:val="none" w:sz="0" w:space="0" w:color="auto"/>
                                  </w:divBdr>
                                </w:div>
                                <w:div w:id="548224334">
                                  <w:marLeft w:val="0"/>
                                  <w:marRight w:val="0"/>
                                  <w:marTop w:val="0"/>
                                  <w:marBottom w:val="0"/>
                                  <w:divBdr>
                                    <w:top w:val="none" w:sz="0" w:space="0" w:color="auto"/>
                                    <w:left w:val="none" w:sz="0" w:space="0" w:color="auto"/>
                                    <w:bottom w:val="none" w:sz="0" w:space="0" w:color="auto"/>
                                    <w:right w:val="none" w:sz="0" w:space="0" w:color="auto"/>
                                  </w:divBdr>
                                </w:div>
                                <w:div w:id="559633007">
                                  <w:marLeft w:val="0"/>
                                  <w:marRight w:val="0"/>
                                  <w:marTop w:val="0"/>
                                  <w:marBottom w:val="0"/>
                                  <w:divBdr>
                                    <w:top w:val="none" w:sz="0" w:space="0" w:color="auto"/>
                                    <w:left w:val="none" w:sz="0" w:space="0" w:color="auto"/>
                                    <w:bottom w:val="none" w:sz="0" w:space="0" w:color="auto"/>
                                    <w:right w:val="none" w:sz="0" w:space="0" w:color="auto"/>
                                  </w:divBdr>
                                </w:div>
                                <w:div w:id="571084217">
                                  <w:marLeft w:val="0"/>
                                  <w:marRight w:val="0"/>
                                  <w:marTop w:val="0"/>
                                  <w:marBottom w:val="0"/>
                                  <w:divBdr>
                                    <w:top w:val="none" w:sz="0" w:space="0" w:color="auto"/>
                                    <w:left w:val="none" w:sz="0" w:space="0" w:color="auto"/>
                                    <w:bottom w:val="none" w:sz="0" w:space="0" w:color="auto"/>
                                    <w:right w:val="none" w:sz="0" w:space="0" w:color="auto"/>
                                  </w:divBdr>
                                </w:div>
                                <w:div w:id="591858070">
                                  <w:marLeft w:val="0"/>
                                  <w:marRight w:val="0"/>
                                  <w:marTop w:val="0"/>
                                  <w:marBottom w:val="0"/>
                                  <w:divBdr>
                                    <w:top w:val="none" w:sz="0" w:space="0" w:color="auto"/>
                                    <w:left w:val="none" w:sz="0" w:space="0" w:color="auto"/>
                                    <w:bottom w:val="none" w:sz="0" w:space="0" w:color="auto"/>
                                    <w:right w:val="none" w:sz="0" w:space="0" w:color="auto"/>
                                  </w:divBdr>
                                </w:div>
                                <w:div w:id="601425251">
                                  <w:marLeft w:val="0"/>
                                  <w:marRight w:val="0"/>
                                  <w:marTop w:val="0"/>
                                  <w:marBottom w:val="0"/>
                                  <w:divBdr>
                                    <w:top w:val="none" w:sz="0" w:space="0" w:color="auto"/>
                                    <w:left w:val="none" w:sz="0" w:space="0" w:color="auto"/>
                                    <w:bottom w:val="none" w:sz="0" w:space="0" w:color="auto"/>
                                    <w:right w:val="none" w:sz="0" w:space="0" w:color="auto"/>
                                  </w:divBdr>
                                </w:div>
                                <w:div w:id="657920595">
                                  <w:marLeft w:val="0"/>
                                  <w:marRight w:val="0"/>
                                  <w:marTop w:val="0"/>
                                  <w:marBottom w:val="0"/>
                                  <w:divBdr>
                                    <w:top w:val="none" w:sz="0" w:space="0" w:color="auto"/>
                                    <w:left w:val="none" w:sz="0" w:space="0" w:color="auto"/>
                                    <w:bottom w:val="none" w:sz="0" w:space="0" w:color="auto"/>
                                    <w:right w:val="none" w:sz="0" w:space="0" w:color="auto"/>
                                  </w:divBdr>
                                </w:div>
                                <w:div w:id="658768741">
                                  <w:marLeft w:val="0"/>
                                  <w:marRight w:val="0"/>
                                  <w:marTop w:val="0"/>
                                  <w:marBottom w:val="0"/>
                                  <w:divBdr>
                                    <w:top w:val="none" w:sz="0" w:space="0" w:color="auto"/>
                                    <w:left w:val="none" w:sz="0" w:space="0" w:color="auto"/>
                                    <w:bottom w:val="none" w:sz="0" w:space="0" w:color="auto"/>
                                    <w:right w:val="none" w:sz="0" w:space="0" w:color="auto"/>
                                  </w:divBdr>
                                </w:div>
                                <w:div w:id="661545855">
                                  <w:marLeft w:val="0"/>
                                  <w:marRight w:val="0"/>
                                  <w:marTop w:val="0"/>
                                  <w:marBottom w:val="0"/>
                                  <w:divBdr>
                                    <w:top w:val="none" w:sz="0" w:space="0" w:color="auto"/>
                                    <w:left w:val="none" w:sz="0" w:space="0" w:color="auto"/>
                                    <w:bottom w:val="none" w:sz="0" w:space="0" w:color="auto"/>
                                    <w:right w:val="none" w:sz="0" w:space="0" w:color="auto"/>
                                  </w:divBdr>
                                </w:div>
                                <w:div w:id="672493672">
                                  <w:marLeft w:val="0"/>
                                  <w:marRight w:val="0"/>
                                  <w:marTop w:val="0"/>
                                  <w:marBottom w:val="0"/>
                                  <w:divBdr>
                                    <w:top w:val="none" w:sz="0" w:space="0" w:color="auto"/>
                                    <w:left w:val="none" w:sz="0" w:space="0" w:color="auto"/>
                                    <w:bottom w:val="none" w:sz="0" w:space="0" w:color="auto"/>
                                    <w:right w:val="none" w:sz="0" w:space="0" w:color="auto"/>
                                  </w:divBdr>
                                </w:div>
                                <w:div w:id="749279181">
                                  <w:marLeft w:val="0"/>
                                  <w:marRight w:val="0"/>
                                  <w:marTop w:val="0"/>
                                  <w:marBottom w:val="0"/>
                                  <w:divBdr>
                                    <w:top w:val="none" w:sz="0" w:space="0" w:color="auto"/>
                                    <w:left w:val="none" w:sz="0" w:space="0" w:color="auto"/>
                                    <w:bottom w:val="none" w:sz="0" w:space="0" w:color="auto"/>
                                    <w:right w:val="none" w:sz="0" w:space="0" w:color="auto"/>
                                  </w:divBdr>
                                </w:div>
                                <w:div w:id="828013988">
                                  <w:marLeft w:val="0"/>
                                  <w:marRight w:val="0"/>
                                  <w:marTop w:val="0"/>
                                  <w:marBottom w:val="0"/>
                                  <w:divBdr>
                                    <w:top w:val="none" w:sz="0" w:space="0" w:color="auto"/>
                                    <w:left w:val="none" w:sz="0" w:space="0" w:color="auto"/>
                                    <w:bottom w:val="none" w:sz="0" w:space="0" w:color="auto"/>
                                    <w:right w:val="none" w:sz="0" w:space="0" w:color="auto"/>
                                  </w:divBdr>
                                </w:div>
                                <w:div w:id="872963241">
                                  <w:marLeft w:val="0"/>
                                  <w:marRight w:val="0"/>
                                  <w:marTop w:val="0"/>
                                  <w:marBottom w:val="0"/>
                                  <w:divBdr>
                                    <w:top w:val="none" w:sz="0" w:space="0" w:color="auto"/>
                                    <w:left w:val="none" w:sz="0" w:space="0" w:color="auto"/>
                                    <w:bottom w:val="none" w:sz="0" w:space="0" w:color="auto"/>
                                    <w:right w:val="none" w:sz="0" w:space="0" w:color="auto"/>
                                  </w:divBdr>
                                </w:div>
                                <w:div w:id="874005377">
                                  <w:marLeft w:val="0"/>
                                  <w:marRight w:val="0"/>
                                  <w:marTop w:val="0"/>
                                  <w:marBottom w:val="0"/>
                                  <w:divBdr>
                                    <w:top w:val="none" w:sz="0" w:space="0" w:color="auto"/>
                                    <w:left w:val="none" w:sz="0" w:space="0" w:color="auto"/>
                                    <w:bottom w:val="none" w:sz="0" w:space="0" w:color="auto"/>
                                    <w:right w:val="none" w:sz="0" w:space="0" w:color="auto"/>
                                  </w:divBdr>
                                </w:div>
                                <w:div w:id="895966593">
                                  <w:marLeft w:val="0"/>
                                  <w:marRight w:val="0"/>
                                  <w:marTop w:val="0"/>
                                  <w:marBottom w:val="0"/>
                                  <w:divBdr>
                                    <w:top w:val="none" w:sz="0" w:space="0" w:color="auto"/>
                                    <w:left w:val="none" w:sz="0" w:space="0" w:color="auto"/>
                                    <w:bottom w:val="none" w:sz="0" w:space="0" w:color="auto"/>
                                    <w:right w:val="none" w:sz="0" w:space="0" w:color="auto"/>
                                  </w:divBdr>
                                </w:div>
                                <w:div w:id="922765637">
                                  <w:marLeft w:val="0"/>
                                  <w:marRight w:val="0"/>
                                  <w:marTop w:val="0"/>
                                  <w:marBottom w:val="0"/>
                                  <w:divBdr>
                                    <w:top w:val="none" w:sz="0" w:space="0" w:color="auto"/>
                                    <w:left w:val="none" w:sz="0" w:space="0" w:color="auto"/>
                                    <w:bottom w:val="none" w:sz="0" w:space="0" w:color="auto"/>
                                    <w:right w:val="none" w:sz="0" w:space="0" w:color="auto"/>
                                  </w:divBdr>
                                </w:div>
                                <w:div w:id="948775595">
                                  <w:marLeft w:val="0"/>
                                  <w:marRight w:val="0"/>
                                  <w:marTop w:val="0"/>
                                  <w:marBottom w:val="0"/>
                                  <w:divBdr>
                                    <w:top w:val="none" w:sz="0" w:space="0" w:color="auto"/>
                                    <w:left w:val="none" w:sz="0" w:space="0" w:color="auto"/>
                                    <w:bottom w:val="none" w:sz="0" w:space="0" w:color="auto"/>
                                    <w:right w:val="none" w:sz="0" w:space="0" w:color="auto"/>
                                  </w:divBdr>
                                </w:div>
                                <w:div w:id="951594778">
                                  <w:marLeft w:val="0"/>
                                  <w:marRight w:val="0"/>
                                  <w:marTop w:val="0"/>
                                  <w:marBottom w:val="0"/>
                                  <w:divBdr>
                                    <w:top w:val="none" w:sz="0" w:space="0" w:color="auto"/>
                                    <w:left w:val="none" w:sz="0" w:space="0" w:color="auto"/>
                                    <w:bottom w:val="none" w:sz="0" w:space="0" w:color="auto"/>
                                    <w:right w:val="none" w:sz="0" w:space="0" w:color="auto"/>
                                  </w:divBdr>
                                </w:div>
                                <w:div w:id="1059207212">
                                  <w:marLeft w:val="0"/>
                                  <w:marRight w:val="0"/>
                                  <w:marTop w:val="0"/>
                                  <w:marBottom w:val="0"/>
                                  <w:divBdr>
                                    <w:top w:val="none" w:sz="0" w:space="0" w:color="auto"/>
                                    <w:left w:val="none" w:sz="0" w:space="0" w:color="auto"/>
                                    <w:bottom w:val="none" w:sz="0" w:space="0" w:color="auto"/>
                                    <w:right w:val="none" w:sz="0" w:space="0" w:color="auto"/>
                                  </w:divBdr>
                                </w:div>
                                <w:div w:id="1066032382">
                                  <w:marLeft w:val="0"/>
                                  <w:marRight w:val="0"/>
                                  <w:marTop w:val="0"/>
                                  <w:marBottom w:val="0"/>
                                  <w:divBdr>
                                    <w:top w:val="none" w:sz="0" w:space="0" w:color="auto"/>
                                    <w:left w:val="none" w:sz="0" w:space="0" w:color="auto"/>
                                    <w:bottom w:val="none" w:sz="0" w:space="0" w:color="auto"/>
                                    <w:right w:val="none" w:sz="0" w:space="0" w:color="auto"/>
                                  </w:divBdr>
                                </w:div>
                                <w:div w:id="1069499347">
                                  <w:marLeft w:val="0"/>
                                  <w:marRight w:val="0"/>
                                  <w:marTop w:val="0"/>
                                  <w:marBottom w:val="0"/>
                                  <w:divBdr>
                                    <w:top w:val="none" w:sz="0" w:space="0" w:color="auto"/>
                                    <w:left w:val="none" w:sz="0" w:space="0" w:color="auto"/>
                                    <w:bottom w:val="none" w:sz="0" w:space="0" w:color="auto"/>
                                    <w:right w:val="none" w:sz="0" w:space="0" w:color="auto"/>
                                  </w:divBdr>
                                </w:div>
                                <w:div w:id="1077287682">
                                  <w:marLeft w:val="0"/>
                                  <w:marRight w:val="0"/>
                                  <w:marTop w:val="0"/>
                                  <w:marBottom w:val="0"/>
                                  <w:divBdr>
                                    <w:top w:val="none" w:sz="0" w:space="0" w:color="auto"/>
                                    <w:left w:val="none" w:sz="0" w:space="0" w:color="auto"/>
                                    <w:bottom w:val="none" w:sz="0" w:space="0" w:color="auto"/>
                                    <w:right w:val="none" w:sz="0" w:space="0" w:color="auto"/>
                                  </w:divBdr>
                                </w:div>
                                <w:div w:id="1110396570">
                                  <w:marLeft w:val="0"/>
                                  <w:marRight w:val="0"/>
                                  <w:marTop w:val="0"/>
                                  <w:marBottom w:val="0"/>
                                  <w:divBdr>
                                    <w:top w:val="none" w:sz="0" w:space="0" w:color="auto"/>
                                    <w:left w:val="none" w:sz="0" w:space="0" w:color="auto"/>
                                    <w:bottom w:val="none" w:sz="0" w:space="0" w:color="auto"/>
                                    <w:right w:val="none" w:sz="0" w:space="0" w:color="auto"/>
                                  </w:divBdr>
                                </w:div>
                                <w:div w:id="1213813373">
                                  <w:marLeft w:val="0"/>
                                  <w:marRight w:val="0"/>
                                  <w:marTop w:val="0"/>
                                  <w:marBottom w:val="0"/>
                                  <w:divBdr>
                                    <w:top w:val="none" w:sz="0" w:space="0" w:color="auto"/>
                                    <w:left w:val="none" w:sz="0" w:space="0" w:color="auto"/>
                                    <w:bottom w:val="none" w:sz="0" w:space="0" w:color="auto"/>
                                    <w:right w:val="none" w:sz="0" w:space="0" w:color="auto"/>
                                  </w:divBdr>
                                </w:div>
                                <w:div w:id="1235899621">
                                  <w:marLeft w:val="0"/>
                                  <w:marRight w:val="0"/>
                                  <w:marTop w:val="0"/>
                                  <w:marBottom w:val="0"/>
                                  <w:divBdr>
                                    <w:top w:val="none" w:sz="0" w:space="0" w:color="auto"/>
                                    <w:left w:val="none" w:sz="0" w:space="0" w:color="auto"/>
                                    <w:bottom w:val="none" w:sz="0" w:space="0" w:color="auto"/>
                                    <w:right w:val="none" w:sz="0" w:space="0" w:color="auto"/>
                                  </w:divBdr>
                                </w:div>
                                <w:div w:id="1297492374">
                                  <w:marLeft w:val="0"/>
                                  <w:marRight w:val="0"/>
                                  <w:marTop w:val="0"/>
                                  <w:marBottom w:val="0"/>
                                  <w:divBdr>
                                    <w:top w:val="none" w:sz="0" w:space="0" w:color="auto"/>
                                    <w:left w:val="none" w:sz="0" w:space="0" w:color="auto"/>
                                    <w:bottom w:val="none" w:sz="0" w:space="0" w:color="auto"/>
                                    <w:right w:val="none" w:sz="0" w:space="0" w:color="auto"/>
                                  </w:divBdr>
                                </w:div>
                                <w:div w:id="1392923015">
                                  <w:marLeft w:val="0"/>
                                  <w:marRight w:val="0"/>
                                  <w:marTop w:val="0"/>
                                  <w:marBottom w:val="0"/>
                                  <w:divBdr>
                                    <w:top w:val="none" w:sz="0" w:space="0" w:color="auto"/>
                                    <w:left w:val="none" w:sz="0" w:space="0" w:color="auto"/>
                                    <w:bottom w:val="none" w:sz="0" w:space="0" w:color="auto"/>
                                    <w:right w:val="none" w:sz="0" w:space="0" w:color="auto"/>
                                  </w:divBdr>
                                </w:div>
                                <w:div w:id="1413968510">
                                  <w:marLeft w:val="0"/>
                                  <w:marRight w:val="0"/>
                                  <w:marTop w:val="0"/>
                                  <w:marBottom w:val="0"/>
                                  <w:divBdr>
                                    <w:top w:val="none" w:sz="0" w:space="0" w:color="auto"/>
                                    <w:left w:val="none" w:sz="0" w:space="0" w:color="auto"/>
                                    <w:bottom w:val="none" w:sz="0" w:space="0" w:color="auto"/>
                                    <w:right w:val="none" w:sz="0" w:space="0" w:color="auto"/>
                                  </w:divBdr>
                                </w:div>
                                <w:div w:id="1418211304">
                                  <w:marLeft w:val="0"/>
                                  <w:marRight w:val="0"/>
                                  <w:marTop w:val="0"/>
                                  <w:marBottom w:val="0"/>
                                  <w:divBdr>
                                    <w:top w:val="none" w:sz="0" w:space="0" w:color="auto"/>
                                    <w:left w:val="none" w:sz="0" w:space="0" w:color="auto"/>
                                    <w:bottom w:val="none" w:sz="0" w:space="0" w:color="auto"/>
                                    <w:right w:val="none" w:sz="0" w:space="0" w:color="auto"/>
                                  </w:divBdr>
                                </w:div>
                                <w:div w:id="1452285886">
                                  <w:marLeft w:val="0"/>
                                  <w:marRight w:val="0"/>
                                  <w:marTop w:val="0"/>
                                  <w:marBottom w:val="0"/>
                                  <w:divBdr>
                                    <w:top w:val="none" w:sz="0" w:space="0" w:color="auto"/>
                                    <w:left w:val="none" w:sz="0" w:space="0" w:color="auto"/>
                                    <w:bottom w:val="none" w:sz="0" w:space="0" w:color="auto"/>
                                    <w:right w:val="none" w:sz="0" w:space="0" w:color="auto"/>
                                  </w:divBdr>
                                </w:div>
                                <w:div w:id="1505971753">
                                  <w:marLeft w:val="0"/>
                                  <w:marRight w:val="0"/>
                                  <w:marTop w:val="0"/>
                                  <w:marBottom w:val="0"/>
                                  <w:divBdr>
                                    <w:top w:val="none" w:sz="0" w:space="0" w:color="auto"/>
                                    <w:left w:val="none" w:sz="0" w:space="0" w:color="auto"/>
                                    <w:bottom w:val="none" w:sz="0" w:space="0" w:color="auto"/>
                                    <w:right w:val="none" w:sz="0" w:space="0" w:color="auto"/>
                                  </w:divBdr>
                                </w:div>
                                <w:div w:id="1581788163">
                                  <w:marLeft w:val="0"/>
                                  <w:marRight w:val="0"/>
                                  <w:marTop w:val="0"/>
                                  <w:marBottom w:val="0"/>
                                  <w:divBdr>
                                    <w:top w:val="none" w:sz="0" w:space="0" w:color="auto"/>
                                    <w:left w:val="none" w:sz="0" w:space="0" w:color="auto"/>
                                    <w:bottom w:val="none" w:sz="0" w:space="0" w:color="auto"/>
                                    <w:right w:val="none" w:sz="0" w:space="0" w:color="auto"/>
                                  </w:divBdr>
                                </w:div>
                                <w:div w:id="1598901170">
                                  <w:marLeft w:val="0"/>
                                  <w:marRight w:val="0"/>
                                  <w:marTop w:val="0"/>
                                  <w:marBottom w:val="0"/>
                                  <w:divBdr>
                                    <w:top w:val="none" w:sz="0" w:space="0" w:color="auto"/>
                                    <w:left w:val="none" w:sz="0" w:space="0" w:color="auto"/>
                                    <w:bottom w:val="none" w:sz="0" w:space="0" w:color="auto"/>
                                    <w:right w:val="none" w:sz="0" w:space="0" w:color="auto"/>
                                  </w:divBdr>
                                </w:div>
                                <w:div w:id="1638803623">
                                  <w:marLeft w:val="0"/>
                                  <w:marRight w:val="0"/>
                                  <w:marTop w:val="0"/>
                                  <w:marBottom w:val="0"/>
                                  <w:divBdr>
                                    <w:top w:val="none" w:sz="0" w:space="0" w:color="auto"/>
                                    <w:left w:val="none" w:sz="0" w:space="0" w:color="auto"/>
                                    <w:bottom w:val="none" w:sz="0" w:space="0" w:color="auto"/>
                                    <w:right w:val="none" w:sz="0" w:space="0" w:color="auto"/>
                                  </w:divBdr>
                                </w:div>
                                <w:div w:id="1688022876">
                                  <w:marLeft w:val="0"/>
                                  <w:marRight w:val="0"/>
                                  <w:marTop w:val="0"/>
                                  <w:marBottom w:val="0"/>
                                  <w:divBdr>
                                    <w:top w:val="none" w:sz="0" w:space="0" w:color="auto"/>
                                    <w:left w:val="none" w:sz="0" w:space="0" w:color="auto"/>
                                    <w:bottom w:val="none" w:sz="0" w:space="0" w:color="auto"/>
                                    <w:right w:val="none" w:sz="0" w:space="0" w:color="auto"/>
                                  </w:divBdr>
                                </w:div>
                                <w:div w:id="1688829036">
                                  <w:marLeft w:val="0"/>
                                  <w:marRight w:val="0"/>
                                  <w:marTop w:val="0"/>
                                  <w:marBottom w:val="0"/>
                                  <w:divBdr>
                                    <w:top w:val="none" w:sz="0" w:space="0" w:color="auto"/>
                                    <w:left w:val="none" w:sz="0" w:space="0" w:color="auto"/>
                                    <w:bottom w:val="none" w:sz="0" w:space="0" w:color="auto"/>
                                    <w:right w:val="none" w:sz="0" w:space="0" w:color="auto"/>
                                  </w:divBdr>
                                </w:div>
                                <w:div w:id="1690058640">
                                  <w:marLeft w:val="0"/>
                                  <w:marRight w:val="0"/>
                                  <w:marTop w:val="0"/>
                                  <w:marBottom w:val="0"/>
                                  <w:divBdr>
                                    <w:top w:val="none" w:sz="0" w:space="0" w:color="auto"/>
                                    <w:left w:val="none" w:sz="0" w:space="0" w:color="auto"/>
                                    <w:bottom w:val="none" w:sz="0" w:space="0" w:color="auto"/>
                                    <w:right w:val="none" w:sz="0" w:space="0" w:color="auto"/>
                                  </w:divBdr>
                                </w:div>
                                <w:div w:id="1721631914">
                                  <w:marLeft w:val="0"/>
                                  <w:marRight w:val="0"/>
                                  <w:marTop w:val="0"/>
                                  <w:marBottom w:val="0"/>
                                  <w:divBdr>
                                    <w:top w:val="none" w:sz="0" w:space="0" w:color="auto"/>
                                    <w:left w:val="none" w:sz="0" w:space="0" w:color="auto"/>
                                    <w:bottom w:val="none" w:sz="0" w:space="0" w:color="auto"/>
                                    <w:right w:val="none" w:sz="0" w:space="0" w:color="auto"/>
                                  </w:divBdr>
                                </w:div>
                                <w:div w:id="1723670626">
                                  <w:marLeft w:val="0"/>
                                  <w:marRight w:val="0"/>
                                  <w:marTop w:val="0"/>
                                  <w:marBottom w:val="0"/>
                                  <w:divBdr>
                                    <w:top w:val="none" w:sz="0" w:space="0" w:color="auto"/>
                                    <w:left w:val="none" w:sz="0" w:space="0" w:color="auto"/>
                                    <w:bottom w:val="none" w:sz="0" w:space="0" w:color="auto"/>
                                    <w:right w:val="none" w:sz="0" w:space="0" w:color="auto"/>
                                  </w:divBdr>
                                </w:div>
                                <w:div w:id="1737043967">
                                  <w:marLeft w:val="0"/>
                                  <w:marRight w:val="0"/>
                                  <w:marTop w:val="0"/>
                                  <w:marBottom w:val="0"/>
                                  <w:divBdr>
                                    <w:top w:val="none" w:sz="0" w:space="0" w:color="auto"/>
                                    <w:left w:val="none" w:sz="0" w:space="0" w:color="auto"/>
                                    <w:bottom w:val="none" w:sz="0" w:space="0" w:color="auto"/>
                                    <w:right w:val="none" w:sz="0" w:space="0" w:color="auto"/>
                                  </w:divBdr>
                                </w:div>
                                <w:div w:id="1758285348">
                                  <w:marLeft w:val="0"/>
                                  <w:marRight w:val="0"/>
                                  <w:marTop w:val="0"/>
                                  <w:marBottom w:val="0"/>
                                  <w:divBdr>
                                    <w:top w:val="none" w:sz="0" w:space="0" w:color="auto"/>
                                    <w:left w:val="none" w:sz="0" w:space="0" w:color="auto"/>
                                    <w:bottom w:val="none" w:sz="0" w:space="0" w:color="auto"/>
                                    <w:right w:val="none" w:sz="0" w:space="0" w:color="auto"/>
                                  </w:divBdr>
                                </w:div>
                                <w:div w:id="1768697657">
                                  <w:marLeft w:val="0"/>
                                  <w:marRight w:val="0"/>
                                  <w:marTop w:val="0"/>
                                  <w:marBottom w:val="0"/>
                                  <w:divBdr>
                                    <w:top w:val="none" w:sz="0" w:space="0" w:color="auto"/>
                                    <w:left w:val="none" w:sz="0" w:space="0" w:color="auto"/>
                                    <w:bottom w:val="none" w:sz="0" w:space="0" w:color="auto"/>
                                    <w:right w:val="none" w:sz="0" w:space="0" w:color="auto"/>
                                  </w:divBdr>
                                </w:div>
                                <w:div w:id="1788235775">
                                  <w:marLeft w:val="0"/>
                                  <w:marRight w:val="0"/>
                                  <w:marTop w:val="0"/>
                                  <w:marBottom w:val="0"/>
                                  <w:divBdr>
                                    <w:top w:val="none" w:sz="0" w:space="0" w:color="auto"/>
                                    <w:left w:val="none" w:sz="0" w:space="0" w:color="auto"/>
                                    <w:bottom w:val="none" w:sz="0" w:space="0" w:color="auto"/>
                                    <w:right w:val="none" w:sz="0" w:space="0" w:color="auto"/>
                                  </w:divBdr>
                                </w:div>
                                <w:div w:id="1790732740">
                                  <w:marLeft w:val="0"/>
                                  <w:marRight w:val="0"/>
                                  <w:marTop w:val="0"/>
                                  <w:marBottom w:val="0"/>
                                  <w:divBdr>
                                    <w:top w:val="none" w:sz="0" w:space="0" w:color="auto"/>
                                    <w:left w:val="none" w:sz="0" w:space="0" w:color="auto"/>
                                    <w:bottom w:val="none" w:sz="0" w:space="0" w:color="auto"/>
                                    <w:right w:val="none" w:sz="0" w:space="0" w:color="auto"/>
                                  </w:divBdr>
                                </w:div>
                                <w:div w:id="1847355294">
                                  <w:marLeft w:val="0"/>
                                  <w:marRight w:val="0"/>
                                  <w:marTop w:val="0"/>
                                  <w:marBottom w:val="0"/>
                                  <w:divBdr>
                                    <w:top w:val="none" w:sz="0" w:space="0" w:color="auto"/>
                                    <w:left w:val="none" w:sz="0" w:space="0" w:color="auto"/>
                                    <w:bottom w:val="none" w:sz="0" w:space="0" w:color="auto"/>
                                    <w:right w:val="none" w:sz="0" w:space="0" w:color="auto"/>
                                  </w:divBdr>
                                </w:div>
                                <w:div w:id="1879735445">
                                  <w:marLeft w:val="0"/>
                                  <w:marRight w:val="0"/>
                                  <w:marTop w:val="0"/>
                                  <w:marBottom w:val="0"/>
                                  <w:divBdr>
                                    <w:top w:val="none" w:sz="0" w:space="0" w:color="auto"/>
                                    <w:left w:val="none" w:sz="0" w:space="0" w:color="auto"/>
                                    <w:bottom w:val="none" w:sz="0" w:space="0" w:color="auto"/>
                                    <w:right w:val="none" w:sz="0" w:space="0" w:color="auto"/>
                                  </w:divBdr>
                                </w:div>
                                <w:div w:id="1886258734">
                                  <w:marLeft w:val="0"/>
                                  <w:marRight w:val="0"/>
                                  <w:marTop w:val="0"/>
                                  <w:marBottom w:val="0"/>
                                  <w:divBdr>
                                    <w:top w:val="none" w:sz="0" w:space="0" w:color="auto"/>
                                    <w:left w:val="none" w:sz="0" w:space="0" w:color="auto"/>
                                    <w:bottom w:val="none" w:sz="0" w:space="0" w:color="auto"/>
                                    <w:right w:val="none" w:sz="0" w:space="0" w:color="auto"/>
                                  </w:divBdr>
                                </w:div>
                                <w:div w:id="1915780614">
                                  <w:marLeft w:val="0"/>
                                  <w:marRight w:val="0"/>
                                  <w:marTop w:val="0"/>
                                  <w:marBottom w:val="0"/>
                                  <w:divBdr>
                                    <w:top w:val="none" w:sz="0" w:space="0" w:color="auto"/>
                                    <w:left w:val="none" w:sz="0" w:space="0" w:color="auto"/>
                                    <w:bottom w:val="none" w:sz="0" w:space="0" w:color="auto"/>
                                    <w:right w:val="none" w:sz="0" w:space="0" w:color="auto"/>
                                  </w:divBdr>
                                </w:div>
                                <w:div w:id="1926573076">
                                  <w:marLeft w:val="0"/>
                                  <w:marRight w:val="0"/>
                                  <w:marTop w:val="0"/>
                                  <w:marBottom w:val="0"/>
                                  <w:divBdr>
                                    <w:top w:val="none" w:sz="0" w:space="0" w:color="auto"/>
                                    <w:left w:val="none" w:sz="0" w:space="0" w:color="auto"/>
                                    <w:bottom w:val="none" w:sz="0" w:space="0" w:color="auto"/>
                                    <w:right w:val="none" w:sz="0" w:space="0" w:color="auto"/>
                                  </w:divBdr>
                                </w:div>
                                <w:div w:id="1940065113">
                                  <w:marLeft w:val="0"/>
                                  <w:marRight w:val="0"/>
                                  <w:marTop w:val="0"/>
                                  <w:marBottom w:val="0"/>
                                  <w:divBdr>
                                    <w:top w:val="none" w:sz="0" w:space="0" w:color="auto"/>
                                    <w:left w:val="none" w:sz="0" w:space="0" w:color="auto"/>
                                    <w:bottom w:val="none" w:sz="0" w:space="0" w:color="auto"/>
                                    <w:right w:val="none" w:sz="0" w:space="0" w:color="auto"/>
                                  </w:divBdr>
                                </w:div>
                                <w:div w:id="1998419962">
                                  <w:marLeft w:val="0"/>
                                  <w:marRight w:val="0"/>
                                  <w:marTop w:val="0"/>
                                  <w:marBottom w:val="0"/>
                                  <w:divBdr>
                                    <w:top w:val="none" w:sz="0" w:space="0" w:color="auto"/>
                                    <w:left w:val="none" w:sz="0" w:space="0" w:color="auto"/>
                                    <w:bottom w:val="none" w:sz="0" w:space="0" w:color="auto"/>
                                    <w:right w:val="none" w:sz="0" w:space="0" w:color="auto"/>
                                  </w:divBdr>
                                </w:div>
                                <w:div w:id="2002807142">
                                  <w:marLeft w:val="0"/>
                                  <w:marRight w:val="0"/>
                                  <w:marTop w:val="0"/>
                                  <w:marBottom w:val="0"/>
                                  <w:divBdr>
                                    <w:top w:val="none" w:sz="0" w:space="0" w:color="auto"/>
                                    <w:left w:val="none" w:sz="0" w:space="0" w:color="auto"/>
                                    <w:bottom w:val="none" w:sz="0" w:space="0" w:color="auto"/>
                                    <w:right w:val="none" w:sz="0" w:space="0" w:color="auto"/>
                                  </w:divBdr>
                                </w:div>
                                <w:div w:id="2017682621">
                                  <w:marLeft w:val="0"/>
                                  <w:marRight w:val="0"/>
                                  <w:marTop w:val="0"/>
                                  <w:marBottom w:val="0"/>
                                  <w:divBdr>
                                    <w:top w:val="none" w:sz="0" w:space="0" w:color="auto"/>
                                    <w:left w:val="none" w:sz="0" w:space="0" w:color="auto"/>
                                    <w:bottom w:val="none" w:sz="0" w:space="0" w:color="auto"/>
                                    <w:right w:val="none" w:sz="0" w:space="0" w:color="auto"/>
                                  </w:divBdr>
                                </w:div>
                                <w:div w:id="2045399519">
                                  <w:marLeft w:val="0"/>
                                  <w:marRight w:val="0"/>
                                  <w:marTop w:val="0"/>
                                  <w:marBottom w:val="0"/>
                                  <w:divBdr>
                                    <w:top w:val="none" w:sz="0" w:space="0" w:color="auto"/>
                                    <w:left w:val="none" w:sz="0" w:space="0" w:color="auto"/>
                                    <w:bottom w:val="none" w:sz="0" w:space="0" w:color="auto"/>
                                    <w:right w:val="none" w:sz="0" w:space="0" w:color="auto"/>
                                  </w:divBdr>
                                </w:div>
                                <w:div w:id="2056732679">
                                  <w:marLeft w:val="0"/>
                                  <w:marRight w:val="0"/>
                                  <w:marTop w:val="0"/>
                                  <w:marBottom w:val="0"/>
                                  <w:divBdr>
                                    <w:top w:val="none" w:sz="0" w:space="0" w:color="auto"/>
                                    <w:left w:val="none" w:sz="0" w:space="0" w:color="auto"/>
                                    <w:bottom w:val="none" w:sz="0" w:space="0" w:color="auto"/>
                                    <w:right w:val="none" w:sz="0" w:space="0" w:color="auto"/>
                                  </w:divBdr>
                                </w:div>
                                <w:div w:id="2089109513">
                                  <w:marLeft w:val="0"/>
                                  <w:marRight w:val="0"/>
                                  <w:marTop w:val="0"/>
                                  <w:marBottom w:val="0"/>
                                  <w:divBdr>
                                    <w:top w:val="none" w:sz="0" w:space="0" w:color="auto"/>
                                    <w:left w:val="none" w:sz="0" w:space="0" w:color="auto"/>
                                    <w:bottom w:val="none" w:sz="0" w:space="0" w:color="auto"/>
                                    <w:right w:val="none" w:sz="0" w:space="0" w:color="auto"/>
                                  </w:divBdr>
                                </w:div>
                                <w:div w:id="2100829738">
                                  <w:marLeft w:val="0"/>
                                  <w:marRight w:val="0"/>
                                  <w:marTop w:val="0"/>
                                  <w:marBottom w:val="0"/>
                                  <w:divBdr>
                                    <w:top w:val="none" w:sz="0" w:space="0" w:color="auto"/>
                                    <w:left w:val="none" w:sz="0" w:space="0" w:color="auto"/>
                                    <w:bottom w:val="none" w:sz="0" w:space="0" w:color="auto"/>
                                    <w:right w:val="none" w:sz="0" w:space="0" w:color="auto"/>
                                  </w:divBdr>
                                </w:div>
                                <w:div w:id="2133551865">
                                  <w:marLeft w:val="0"/>
                                  <w:marRight w:val="0"/>
                                  <w:marTop w:val="0"/>
                                  <w:marBottom w:val="0"/>
                                  <w:divBdr>
                                    <w:top w:val="none" w:sz="0" w:space="0" w:color="auto"/>
                                    <w:left w:val="none" w:sz="0" w:space="0" w:color="auto"/>
                                    <w:bottom w:val="none" w:sz="0" w:space="0" w:color="auto"/>
                                    <w:right w:val="none" w:sz="0" w:space="0" w:color="auto"/>
                                  </w:divBdr>
                                </w:div>
                                <w:div w:id="21354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4087">
                          <w:marLeft w:val="0"/>
                          <w:marRight w:val="0"/>
                          <w:marTop w:val="15"/>
                          <w:marBottom w:val="0"/>
                          <w:divBdr>
                            <w:top w:val="none" w:sz="0" w:space="0" w:color="auto"/>
                            <w:left w:val="none" w:sz="0" w:space="0" w:color="auto"/>
                            <w:bottom w:val="none" w:sz="0" w:space="0" w:color="auto"/>
                            <w:right w:val="none" w:sz="0" w:space="0" w:color="auto"/>
                          </w:divBdr>
                          <w:divsChild>
                            <w:div w:id="2039231885">
                              <w:marLeft w:val="0"/>
                              <w:marRight w:val="0"/>
                              <w:marTop w:val="0"/>
                              <w:marBottom w:val="0"/>
                              <w:divBdr>
                                <w:top w:val="none" w:sz="0" w:space="0" w:color="auto"/>
                                <w:left w:val="none" w:sz="0" w:space="0" w:color="auto"/>
                                <w:bottom w:val="none" w:sz="0" w:space="0" w:color="auto"/>
                                <w:right w:val="none" w:sz="0" w:space="0" w:color="auto"/>
                              </w:divBdr>
                              <w:divsChild>
                                <w:div w:id="23141325">
                                  <w:marLeft w:val="0"/>
                                  <w:marRight w:val="0"/>
                                  <w:marTop w:val="0"/>
                                  <w:marBottom w:val="0"/>
                                  <w:divBdr>
                                    <w:top w:val="none" w:sz="0" w:space="0" w:color="auto"/>
                                    <w:left w:val="none" w:sz="0" w:space="0" w:color="auto"/>
                                    <w:bottom w:val="none" w:sz="0" w:space="0" w:color="auto"/>
                                    <w:right w:val="none" w:sz="0" w:space="0" w:color="auto"/>
                                  </w:divBdr>
                                </w:div>
                                <w:div w:id="47775848">
                                  <w:marLeft w:val="0"/>
                                  <w:marRight w:val="0"/>
                                  <w:marTop w:val="0"/>
                                  <w:marBottom w:val="0"/>
                                  <w:divBdr>
                                    <w:top w:val="none" w:sz="0" w:space="0" w:color="auto"/>
                                    <w:left w:val="none" w:sz="0" w:space="0" w:color="auto"/>
                                    <w:bottom w:val="none" w:sz="0" w:space="0" w:color="auto"/>
                                    <w:right w:val="none" w:sz="0" w:space="0" w:color="auto"/>
                                  </w:divBdr>
                                </w:div>
                                <w:div w:id="113448073">
                                  <w:marLeft w:val="0"/>
                                  <w:marRight w:val="0"/>
                                  <w:marTop w:val="0"/>
                                  <w:marBottom w:val="0"/>
                                  <w:divBdr>
                                    <w:top w:val="none" w:sz="0" w:space="0" w:color="auto"/>
                                    <w:left w:val="none" w:sz="0" w:space="0" w:color="auto"/>
                                    <w:bottom w:val="none" w:sz="0" w:space="0" w:color="auto"/>
                                    <w:right w:val="none" w:sz="0" w:space="0" w:color="auto"/>
                                  </w:divBdr>
                                </w:div>
                                <w:div w:id="130098295">
                                  <w:marLeft w:val="0"/>
                                  <w:marRight w:val="0"/>
                                  <w:marTop w:val="0"/>
                                  <w:marBottom w:val="0"/>
                                  <w:divBdr>
                                    <w:top w:val="none" w:sz="0" w:space="0" w:color="auto"/>
                                    <w:left w:val="none" w:sz="0" w:space="0" w:color="auto"/>
                                    <w:bottom w:val="none" w:sz="0" w:space="0" w:color="auto"/>
                                    <w:right w:val="none" w:sz="0" w:space="0" w:color="auto"/>
                                  </w:divBdr>
                                </w:div>
                                <w:div w:id="135032260">
                                  <w:marLeft w:val="0"/>
                                  <w:marRight w:val="0"/>
                                  <w:marTop w:val="0"/>
                                  <w:marBottom w:val="0"/>
                                  <w:divBdr>
                                    <w:top w:val="none" w:sz="0" w:space="0" w:color="auto"/>
                                    <w:left w:val="none" w:sz="0" w:space="0" w:color="auto"/>
                                    <w:bottom w:val="none" w:sz="0" w:space="0" w:color="auto"/>
                                    <w:right w:val="none" w:sz="0" w:space="0" w:color="auto"/>
                                  </w:divBdr>
                                </w:div>
                                <w:div w:id="136655407">
                                  <w:marLeft w:val="0"/>
                                  <w:marRight w:val="0"/>
                                  <w:marTop w:val="0"/>
                                  <w:marBottom w:val="0"/>
                                  <w:divBdr>
                                    <w:top w:val="none" w:sz="0" w:space="0" w:color="auto"/>
                                    <w:left w:val="none" w:sz="0" w:space="0" w:color="auto"/>
                                    <w:bottom w:val="none" w:sz="0" w:space="0" w:color="auto"/>
                                    <w:right w:val="none" w:sz="0" w:space="0" w:color="auto"/>
                                  </w:divBdr>
                                </w:div>
                                <w:div w:id="161434265">
                                  <w:marLeft w:val="0"/>
                                  <w:marRight w:val="0"/>
                                  <w:marTop w:val="0"/>
                                  <w:marBottom w:val="0"/>
                                  <w:divBdr>
                                    <w:top w:val="none" w:sz="0" w:space="0" w:color="auto"/>
                                    <w:left w:val="none" w:sz="0" w:space="0" w:color="auto"/>
                                    <w:bottom w:val="none" w:sz="0" w:space="0" w:color="auto"/>
                                    <w:right w:val="none" w:sz="0" w:space="0" w:color="auto"/>
                                  </w:divBdr>
                                </w:div>
                                <w:div w:id="174729964">
                                  <w:marLeft w:val="0"/>
                                  <w:marRight w:val="0"/>
                                  <w:marTop w:val="0"/>
                                  <w:marBottom w:val="0"/>
                                  <w:divBdr>
                                    <w:top w:val="none" w:sz="0" w:space="0" w:color="auto"/>
                                    <w:left w:val="none" w:sz="0" w:space="0" w:color="auto"/>
                                    <w:bottom w:val="none" w:sz="0" w:space="0" w:color="auto"/>
                                    <w:right w:val="none" w:sz="0" w:space="0" w:color="auto"/>
                                  </w:divBdr>
                                </w:div>
                                <w:div w:id="196165392">
                                  <w:marLeft w:val="0"/>
                                  <w:marRight w:val="0"/>
                                  <w:marTop w:val="0"/>
                                  <w:marBottom w:val="0"/>
                                  <w:divBdr>
                                    <w:top w:val="none" w:sz="0" w:space="0" w:color="auto"/>
                                    <w:left w:val="none" w:sz="0" w:space="0" w:color="auto"/>
                                    <w:bottom w:val="none" w:sz="0" w:space="0" w:color="auto"/>
                                    <w:right w:val="none" w:sz="0" w:space="0" w:color="auto"/>
                                  </w:divBdr>
                                </w:div>
                                <w:div w:id="247732502">
                                  <w:marLeft w:val="0"/>
                                  <w:marRight w:val="0"/>
                                  <w:marTop w:val="0"/>
                                  <w:marBottom w:val="0"/>
                                  <w:divBdr>
                                    <w:top w:val="none" w:sz="0" w:space="0" w:color="auto"/>
                                    <w:left w:val="none" w:sz="0" w:space="0" w:color="auto"/>
                                    <w:bottom w:val="none" w:sz="0" w:space="0" w:color="auto"/>
                                    <w:right w:val="none" w:sz="0" w:space="0" w:color="auto"/>
                                  </w:divBdr>
                                </w:div>
                                <w:div w:id="324169552">
                                  <w:marLeft w:val="0"/>
                                  <w:marRight w:val="0"/>
                                  <w:marTop w:val="0"/>
                                  <w:marBottom w:val="0"/>
                                  <w:divBdr>
                                    <w:top w:val="none" w:sz="0" w:space="0" w:color="auto"/>
                                    <w:left w:val="none" w:sz="0" w:space="0" w:color="auto"/>
                                    <w:bottom w:val="none" w:sz="0" w:space="0" w:color="auto"/>
                                    <w:right w:val="none" w:sz="0" w:space="0" w:color="auto"/>
                                  </w:divBdr>
                                </w:div>
                                <w:div w:id="337850980">
                                  <w:marLeft w:val="0"/>
                                  <w:marRight w:val="0"/>
                                  <w:marTop w:val="0"/>
                                  <w:marBottom w:val="0"/>
                                  <w:divBdr>
                                    <w:top w:val="none" w:sz="0" w:space="0" w:color="auto"/>
                                    <w:left w:val="none" w:sz="0" w:space="0" w:color="auto"/>
                                    <w:bottom w:val="none" w:sz="0" w:space="0" w:color="auto"/>
                                    <w:right w:val="none" w:sz="0" w:space="0" w:color="auto"/>
                                  </w:divBdr>
                                </w:div>
                                <w:div w:id="372660862">
                                  <w:marLeft w:val="0"/>
                                  <w:marRight w:val="0"/>
                                  <w:marTop w:val="0"/>
                                  <w:marBottom w:val="0"/>
                                  <w:divBdr>
                                    <w:top w:val="none" w:sz="0" w:space="0" w:color="auto"/>
                                    <w:left w:val="none" w:sz="0" w:space="0" w:color="auto"/>
                                    <w:bottom w:val="none" w:sz="0" w:space="0" w:color="auto"/>
                                    <w:right w:val="none" w:sz="0" w:space="0" w:color="auto"/>
                                  </w:divBdr>
                                </w:div>
                                <w:div w:id="402945817">
                                  <w:marLeft w:val="0"/>
                                  <w:marRight w:val="0"/>
                                  <w:marTop w:val="0"/>
                                  <w:marBottom w:val="0"/>
                                  <w:divBdr>
                                    <w:top w:val="none" w:sz="0" w:space="0" w:color="auto"/>
                                    <w:left w:val="none" w:sz="0" w:space="0" w:color="auto"/>
                                    <w:bottom w:val="none" w:sz="0" w:space="0" w:color="auto"/>
                                    <w:right w:val="none" w:sz="0" w:space="0" w:color="auto"/>
                                  </w:divBdr>
                                </w:div>
                                <w:div w:id="443228150">
                                  <w:marLeft w:val="0"/>
                                  <w:marRight w:val="0"/>
                                  <w:marTop w:val="0"/>
                                  <w:marBottom w:val="0"/>
                                  <w:divBdr>
                                    <w:top w:val="none" w:sz="0" w:space="0" w:color="auto"/>
                                    <w:left w:val="none" w:sz="0" w:space="0" w:color="auto"/>
                                    <w:bottom w:val="none" w:sz="0" w:space="0" w:color="auto"/>
                                    <w:right w:val="none" w:sz="0" w:space="0" w:color="auto"/>
                                  </w:divBdr>
                                </w:div>
                                <w:div w:id="549876748">
                                  <w:marLeft w:val="0"/>
                                  <w:marRight w:val="0"/>
                                  <w:marTop w:val="0"/>
                                  <w:marBottom w:val="0"/>
                                  <w:divBdr>
                                    <w:top w:val="none" w:sz="0" w:space="0" w:color="auto"/>
                                    <w:left w:val="none" w:sz="0" w:space="0" w:color="auto"/>
                                    <w:bottom w:val="none" w:sz="0" w:space="0" w:color="auto"/>
                                    <w:right w:val="none" w:sz="0" w:space="0" w:color="auto"/>
                                  </w:divBdr>
                                </w:div>
                                <w:div w:id="578636223">
                                  <w:marLeft w:val="0"/>
                                  <w:marRight w:val="0"/>
                                  <w:marTop w:val="0"/>
                                  <w:marBottom w:val="0"/>
                                  <w:divBdr>
                                    <w:top w:val="none" w:sz="0" w:space="0" w:color="auto"/>
                                    <w:left w:val="none" w:sz="0" w:space="0" w:color="auto"/>
                                    <w:bottom w:val="none" w:sz="0" w:space="0" w:color="auto"/>
                                    <w:right w:val="none" w:sz="0" w:space="0" w:color="auto"/>
                                  </w:divBdr>
                                </w:div>
                                <w:div w:id="607195887">
                                  <w:marLeft w:val="0"/>
                                  <w:marRight w:val="0"/>
                                  <w:marTop w:val="0"/>
                                  <w:marBottom w:val="0"/>
                                  <w:divBdr>
                                    <w:top w:val="none" w:sz="0" w:space="0" w:color="auto"/>
                                    <w:left w:val="none" w:sz="0" w:space="0" w:color="auto"/>
                                    <w:bottom w:val="none" w:sz="0" w:space="0" w:color="auto"/>
                                    <w:right w:val="none" w:sz="0" w:space="0" w:color="auto"/>
                                  </w:divBdr>
                                </w:div>
                                <w:div w:id="629475288">
                                  <w:marLeft w:val="0"/>
                                  <w:marRight w:val="0"/>
                                  <w:marTop w:val="0"/>
                                  <w:marBottom w:val="0"/>
                                  <w:divBdr>
                                    <w:top w:val="none" w:sz="0" w:space="0" w:color="auto"/>
                                    <w:left w:val="none" w:sz="0" w:space="0" w:color="auto"/>
                                    <w:bottom w:val="none" w:sz="0" w:space="0" w:color="auto"/>
                                    <w:right w:val="none" w:sz="0" w:space="0" w:color="auto"/>
                                  </w:divBdr>
                                </w:div>
                                <w:div w:id="683098188">
                                  <w:marLeft w:val="0"/>
                                  <w:marRight w:val="0"/>
                                  <w:marTop w:val="0"/>
                                  <w:marBottom w:val="0"/>
                                  <w:divBdr>
                                    <w:top w:val="none" w:sz="0" w:space="0" w:color="auto"/>
                                    <w:left w:val="none" w:sz="0" w:space="0" w:color="auto"/>
                                    <w:bottom w:val="none" w:sz="0" w:space="0" w:color="auto"/>
                                    <w:right w:val="none" w:sz="0" w:space="0" w:color="auto"/>
                                  </w:divBdr>
                                </w:div>
                                <w:div w:id="737170205">
                                  <w:marLeft w:val="0"/>
                                  <w:marRight w:val="0"/>
                                  <w:marTop w:val="0"/>
                                  <w:marBottom w:val="0"/>
                                  <w:divBdr>
                                    <w:top w:val="none" w:sz="0" w:space="0" w:color="auto"/>
                                    <w:left w:val="none" w:sz="0" w:space="0" w:color="auto"/>
                                    <w:bottom w:val="none" w:sz="0" w:space="0" w:color="auto"/>
                                    <w:right w:val="none" w:sz="0" w:space="0" w:color="auto"/>
                                  </w:divBdr>
                                </w:div>
                                <w:div w:id="761225948">
                                  <w:marLeft w:val="0"/>
                                  <w:marRight w:val="0"/>
                                  <w:marTop w:val="0"/>
                                  <w:marBottom w:val="0"/>
                                  <w:divBdr>
                                    <w:top w:val="none" w:sz="0" w:space="0" w:color="auto"/>
                                    <w:left w:val="none" w:sz="0" w:space="0" w:color="auto"/>
                                    <w:bottom w:val="none" w:sz="0" w:space="0" w:color="auto"/>
                                    <w:right w:val="none" w:sz="0" w:space="0" w:color="auto"/>
                                  </w:divBdr>
                                </w:div>
                                <w:div w:id="820542973">
                                  <w:marLeft w:val="0"/>
                                  <w:marRight w:val="0"/>
                                  <w:marTop w:val="0"/>
                                  <w:marBottom w:val="0"/>
                                  <w:divBdr>
                                    <w:top w:val="none" w:sz="0" w:space="0" w:color="auto"/>
                                    <w:left w:val="none" w:sz="0" w:space="0" w:color="auto"/>
                                    <w:bottom w:val="none" w:sz="0" w:space="0" w:color="auto"/>
                                    <w:right w:val="none" w:sz="0" w:space="0" w:color="auto"/>
                                  </w:divBdr>
                                </w:div>
                                <w:div w:id="845753135">
                                  <w:marLeft w:val="0"/>
                                  <w:marRight w:val="0"/>
                                  <w:marTop w:val="0"/>
                                  <w:marBottom w:val="0"/>
                                  <w:divBdr>
                                    <w:top w:val="none" w:sz="0" w:space="0" w:color="auto"/>
                                    <w:left w:val="none" w:sz="0" w:space="0" w:color="auto"/>
                                    <w:bottom w:val="none" w:sz="0" w:space="0" w:color="auto"/>
                                    <w:right w:val="none" w:sz="0" w:space="0" w:color="auto"/>
                                  </w:divBdr>
                                </w:div>
                                <w:div w:id="847912542">
                                  <w:marLeft w:val="0"/>
                                  <w:marRight w:val="0"/>
                                  <w:marTop w:val="0"/>
                                  <w:marBottom w:val="0"/>
                                  <w:divBdr>
                                    <w:top w:val="none" w:sz="0" w:space="0" w:color="auto"/>
                                    <w:left w:val="none" w:sz="0" w:space="0" w:color="auto"/>
                                    <w:bottom w:val="none" w:sz="0" w:space="0" w:color="auto"/>
                                    <w:right w:val="none" w:sz="0" w:space="0" w:color="auto"/>
                                  </w:divBdr>
                                </w:div>
                                <w:div w:id="849637779">
                                  <w:marLeft w:val="0"/>
                                  <w:marRight w:val="0"/>
                                  <w:marTop w:val="0"/>
                                  <w:marBottom w:val="0"/>
                                  <w:divBdr>
                                    <w:top w:val="none" w:sz="0" w:space="0" w:color="auto"/>
                                    <w:left w:val="none" w:sz="0" w:space="0" w:color="auto"/>
                                    <w:bottom w:val="none" w:sz="0" w:space="0" w:color="auto"/>
                                    <w:right w:val="none" w:sz="0" w:space="0" w:color="auto"/>
                                  </w:divBdr>
                                </w:div>
                                <w:div w:id="907812346">
                                  <w:marLeft w:val="0"/>
                                  <w:marRight w:val="0"/>
                                  <w:marTop w:val="0"/>
                                  <w:marBottom w:val="0"/>
                                  <w:divBdr>
                                    <w:top w:val="none" w:sz="0" w:space="0" w:color="auto"/>
                                    <w:left w:val="none" w:sz="0" w:space="0" w:color="auto"/>
                                    <w:bottom w:val="none" w:sz="0" w:space="0" w:color="auto"/>
                                    <w:right w:val="none" w:sz="0" w:space="0" w:color="auto"/>
                                  </w:divBdr>
                                </w:div>
                                <w:div w:id="1055742496">
                                  <w:marLeft w:val="0"/>
                                  <w:marRight w:val="0"/>
                                  <w:marTop w:val="0"/>
                                  <w:marBottom w:val="0"/>
                                  <w:divBdr>
                                    <w:top w:val="none" w:sz="0" w:space="0" w:color="auto"/>
                                    <w:left w:val="none" w:sz="0" w:space="0" w:color="auto"/>
                                    <w:bottom w:val="none" w:sz="0" w:space="0" w:color="auto"/>
                                    <w:right w:val="none" w:sz="0" w:space="0" w:color="auto"/>
                                  </w:divBdr>
                                </w:div>
                                <w:div w:id="1059129385">
                                  <w:marLeft w:val="0"/>
                                  <w:marRight w:val="0"/>
                                  <w:marTop w:val="0"/>
                                  <w:marBottom w:val="0"/>
                                  <w:divBdr>
                                    <w:top w:val="none" w:sz="0" w:space="0" w:color="auto"/>
                                    <w:left w:val="none" w:sz="0" w:space="0" w:color="auto"/>
                                    <w:bottom w:val="none" w:sz="0" w:space="0" w:color="auto"/>
                                    <w:right w:val="none" w:sz="0" w:space="0" w:color="auto"/>
                                  </w:divBdr>
                                </w:div>
                                <w:div w:id="1101026414">
                                  <w:marLeft w:val="0"/>
                                  <w:marRight w:val="0"/>
                                  <w:marTop w:val="0"/>
                                  <w:marBottom w:val="0"/>
                                  <w:divBdr>
                                    <w:top w:val="none" w:sz="0" w:space="0" w:color="auto"/>
                                    <w:left w:val="none" w:sz="0" w:space="0" w:color="auto"/>
                                    <w:bottom w:val="none" w:sz="0" w:space="0" w:color="auto"/>
                                    <w:right w:val="none" w:sz="0" w:space="0" w:color="auto"/>
                                  </w:divBdr>
                                </w:div>
                                <w:div w:id="1136266097">
                                  <w:marLeft w:val="0"/>
                                  <w:marRight w:val="0"/>
                                  <w:marTop w:val="0"/>
                                  <w:marBottom w:val="0"/>
                                  <w:divBdr>
                                    <w:top w:val="none" w:sz="0" w:space="0" w:color="auto"/>
                                    <w:left w:val="none" w:sz="0" w:space="0" w:color="auto"/>
                                    <w:bottom w:val="none" w:sz="0" w:space="0" w:color="auto"/>
                                    <w:right w:val="none" w:sz="0" w:space="0" w:color="auto"/>
                                  </w:divBdr>
                                </w:div>
                                <w:div w:id="1144392767">
                                  <w:marLeft w:val="0"/>
                                  <w:marRight w:val="0"/>
                                  <w:marTop w:val="0"/>
                                  <w:marBottom w:val="0"/>
                                  <w:divBdr>
                                    <w:top w:val="none" w:sz="0" w:space="0" w:color="auto"/>
                                    <w:left w:val="none" w:sz="0" w:space="0" w:color="auto"/>
                                    <w:bottom w:val="none" w:sz="0" w:space="0" w:color="auto"/>
                                    <w:right w:val="none" w:sz="0" w:space="0" w:color="auto"/>
                                  </w:divBdr>
                                </w:div>
                                <w:div w:id="1153836120">
                                  <w:marLeft w:val="0"/>
                                  <w:marRight w:val="0"/>
                                  <w:marTop w:val="0"/>
                                  <w:marBottom w:val="0"/>
                                  <w:divBdr>
                                    <w:top w:val="none" w:sz="0" w:space="0" w:color="auto"/>
                                    <w:left w:val="none" w:sz="0" w:space="0" w:color="auto"/>
                                    <w:bottom w:val="none" w:sz="0" w:space="0" w:color="auto"/>
                                    <w:right w:val="none" w:sz="0" w:space="0" w:color="auto"/>
                                  </w:divBdr>
                                </w:div>
                                <w:div w:id="1202091675">
                                  <w:marLeft w:val="0"/>
                                  <w:marRight w:val="0"/>
                                  <w:marTop w:val="0"/>
                                  <w:marBottom w:val="0"/>
                                  <w:divBdr>
                                    <w:top w:val="none" w:sz="0" w:space="0" w:color="auto"/>
                                    <w:left w:val="none" w:sz="0" w:space="0" w:color="auto"/>
                                    <w:bottom w:val="none" w:sz="0" w:space="0" w:color="auto"/>
                                    <w:right w:val="none" w:sz="0" w:space="0" w:color="auto"/>
                                  </w:divBdr>
                                </w:div>
                                <w:div w:id="1327052289">
                                  <w:marLeft w:val="0"/>
                                  <w:marRight w:val="0"/>
                                  <w:marTop w:val="0"/>
                                  <w:marBottom w:val="0"/>
                                  <w:divBdr>
                                    <w:top w:val="none" w:sz="0" w:space="0" w:color="auto"/>
                                    <w:left w:val="none" w:sz="0" w:space="0" w:color="auto"/>
                                    <w:bottom w:val="none" w:sz="0" w:space="0" w:color="auto"/>
                                    <w:right w:val="none" w:sz="0" w:space="0" w:color="auto"/>
                                  </w:divBdr>
                                </w:div>
                                <w:div w:id="1354764849">
                                  <w:marLeft w:val="0"/>
                                  <w:marRight w:val="0"/>
                                  <w:marTop w:val="0"/>
                                  <w:marBottom w:val="0"/>
                                  <w:divBdr>
                                    <w:top w:val="none" w:sz="0" w:space="0" w:color="auto"/>
                                    <w:left w:val="none" w:sz="0" w:space="0" w:color="auto"/>
                                    <w:bottom w:val="none" w:sz="0" w:space="0" w:color="auto"/>
                                    <w:right w:val="none" w:sz="0" w:space="0" w:color="auto"/>
                                  </w:divBdr>
                                </w:div>
                                <w:div w:id="1420902712">
                                  <w:marLeft w:val="0"/>
                                  <w:marRight w:val="0"/>
                                  <w:marTop w:val="0"/>
                                  <w:marBottom w:val="0"/>
                                  <w:divBdr>
                                    <w:top w:val="none" w:sz="0" w:space="0" w:color="auto"/>
                                    <w:left w:val="none" w:sz="0" w:space="0" w:color="auto"/>
                                    <w:bottom w:val="none" w:sz="0" w:space="0" w:color="auto"/>
                                    <w:right w:val="none" w:sz="0" w:space="0" w:color="auto"/>
                                  </w:divBdr>
                                </w:div>
                                <w:div w:id="1421371230">
                                  <w:marLeft w:val="0"/>
                                  <w:marRight w:val="0"/>
                                  <w:marTop w:val="0"/>
                                  <w:marBottom w:val="0"/>
                                  <w:divBdr>
                                    <w:top w:val="none" w:sz="0" w:space="0" w:color="auto"/>
                                    <w:left w:val="none" w:sz="0" w:space="0" w:color="auto"/>
                                    <w:bottom w:val="none" w:sz="0" w:space="0" w:color="auto"/>
                                    <w:right w:val="none" w:sz="0" w:space="0" w:color="auto"/>
                                  </w:divBdr>
                                </w:div>
                                <w:div w:id="1433429279">
                                  <w:marLeft w:val="0"/>
                                  <w:marRight w:val="0"/>
                                  <w:marTop w:val="0"/>
                                  <w:marBottom w:val="0"/>
                                  <w:divBdr>
                                    <w:top w:val="none" w:sz="0" w:space="0" w:color="auto"/>
                                    <w:left w:val="none" w:sz="0" w:space="0" w:color="auto"/>
                                    <w:bottom w:val="none" w:sz="0" w:space="0" w:color="auto"/>
                                    <w:right w:val="none" w:sz="0" w:space="0" w:color="auto"/>
                                  </w:divBdr>
                                </w:div>
                                <w:div w:id="1465076349">
                                  <w:marLeft w:val="0"/>
                                  <w:marRight w:val="0"/>
                                  <w:marTop w:val="0"/>
                                  <w:marBottom w:val="0"/>
                                  <w:divBdr>
                                    <w:top w:val="none" w:sz="0" w:space="0" w:color="auto"/>
                                    <w:left w:val="none" w:sz="0" w:space="0" w:color="auto"/>
                                    <w:bottom w:val="none" w:sz="0" w:space="0" w:color="auto"/>
                                    <w:right w:val="none" w:sz="0" w:space="0" w:color="auto"/>
                                  </w:divBdr>
                                </w:div>
                                <w:div w:id="1497722443">
                                  <w:marLeft w:val="0"/>
                                  <w:marRight w:val="0"/>
                                  <w:marTop w:val="0"/>
                                  <w:marBottom w:val="0"/>
                                  <w:divBdr>
                                    <w:top w:val="none" w:sz="0" w:space="0" w:color="auto"/>
                                    <w:left w:val="none" w:sz="0" w:space="0" w:color="auto"/>
                                    <w:bottom w:val="none" w:sz="0" w:space="0" w:color="auto"/>
                                    <w:right w:val="none" w:sz="0" w:space="0" w:color="auto"/>
                                  </w:divBdr>
                                </w:div>
                                <w:div w:id="1576013361">
                                  <w:marLeft w:val="0"/>
                                  <w:marRight w:val="0"/>
                                  <w:marTop w:val="0"/>
                                  <w:marBottom w:val="0"/>
                                  <w:divBdr>
                                    <w:top w:val="none" w:sz="0" w:space="0" w:color="auto"/>
                                    <w:left w:val="none" w:sz="0" w:space="0" w:color="auto"/>
                                    <w:bottom w:val="none" w:sz="0" w:space="0" w:color="auto"/>
                                    <w:right w:val="none" w:sz="0" w:space="0" w:color="auto"/>
                                  </w:divBdr>
                                </w:div>
                                <w:div w:id="1638097896">
                                  <w:marLeft w:val="0"/>
                                  <w:marRight w:val="0"/>
                                  <w:marTop w:val="0"/>
                                  <w:marBottom w:val="0"/>
                                  <w:divBdr>
                                    <w:top w:val="none" w:sz="0" w:space="0" w:color="auto"/>
                                    <w:left w:val="none" w:sz="0" w:space="0" w:color="auto"/>
                                    <w:bottom w:val="none" w:sz="0" w:space="0" w:color="auto"/>
                                    <w:right w:val="none" w:sz="0" w:space="0" w:color="auto"/>
                                  </w:divBdr>
                                </w:div>
                                <w:div w:id="1695154557">
                                  <w:marLeft w:val="0"/>
                                  <w:marRight w:val="0"/>
                                  <w:marTop w:val="0"/>
                                  <w:marBottom w:val="0"/>
                                  <w:divBdr>
                                    <w:top w:val="none" w:sz="0" w:space="0" w:color="auto"/>
                                    <w:left w:val="none" w:sz="0" w:space="0" w:color="auto"/>
                                    <w:bottom w:val="none" w:sz="0" w:space="0" w:color="auto"/>
                                    <w:right w:val="none" w:sz="0" w:space="0" w:color="auto"/>
                                  </w:divBdr>
                                </w:div>
                                <w:div w:id="1797064729">
                                  <w:marLeft w:val="0"/>
                                  <w:marRight w:val="0"/>
                                  <w:marTop w:val="0"/>
                                  <w:marBottom w:val="0"/>
                                  <w:divBdr>
                                    <w:top w:val="none" w:sz="0" w:space="0" w:color="auto"/>
                                    <w:left w:val="none" w:sz="0" w:space="0" w:color="auto"/>
                                    <w:bottom w:val="none" w:sz="0" w:space="0" w:color="auto"/>
                                    <w:right w:val="none" w:sz="0" w:space="0" w:color="auto"/>
                                  </w:divBdr>
                                </w:div>
                                <w:div w:id="1845781696">
                                  <w:marLeft w:val="0"/>
                                  <w:marRight w:val="0"/>
                                  <w:marTop w:val="0"/>
                                  <w:marBottom w:val="0"/>
                                  <w:divBdr>
                                    <w:top w:val="none" w:sz="0" w:space="0" w:color="auto"/>
                                    <w:left w:val="none" w:sz="0" w:space="0" w:color="auto"/>
                                    <w:bottom w:val="none" w:sz="0" w:space="0" w:color="auto"/>
                                    <w:right w:val="none" w:sz="0" w:space="0" w:color="auto"/>
                                  </w:divBdr>
                                </w:div>
                                <w:div w:id="1862157480">
                                  <w:marLeft w:val="0"/>
                                  <w:marRight w:val="0"/>
                                  <w:marTop w:val="0"/>
                                  <w:marBottom w:val="0"/>
                                  <w:divBdr>
                                    <w:top w:val="none" w:sz="0" w:space="0" w:color="auto"/>
                                    <w:left w:val="none" w:sz="0" w:space="0" w:color="auto"/>
                                    <w:bottom w:val="none" w:sz="0" w:space="0" w:color="auto"/>
                                    <w:right w:val="none" w:sz="0" w:space="0" w:color="auto"/>
                                  </w:divBdr>
                                </w:div>
                                <w:div w:id="1863010804">
                                  <w:marLeft w:val="0"/>
                                  <w:marRight w:val="0"/>
                                  <w:marTop w:val="0"/>
                                  <w:marBottom w:val="0"/>
                                  <w:divBdr>
                                    <w:top w:val="none" w:sz="0" w:space="0" w:color="auto"/>
                                    <w:left w:val="none" w:sz="0" w:space="0" w:color="auto"/>
                                    <w:bottom w:val="none" w:sz="0" w:space="0" w:color="auto"/>
                                    <w:right w:val="none" w:sz="0" w:space="0" w:color="auto"/>
                                  </w:divBdr>
                                </w:div>
                                <w:div w:id="1876308559">
                                  <w:marLeft w:val="0"/>
                                  <w:marRight w:val="0"/>
                                  <w:marTop w:val="0"/>
                                  <w:marBottom w:val="0"/>
                                  <w:divBdr>
                                    <w:top w:val="none" w:sz="0" w:space="0" w:color="auto"/>
                                    <w:left w:val="none" w:sz="0" w:space="0" w:color="auto"/>
                                    <w:bottom w:val="none" w:sz="0" w:space="0" w:color="auto"/>
                                    <w:right w:val="none" w:sz="0" w:space="0" w:color="auto"/>
                                  </w:divBdr>
                                </w:div>
                                <w:div w:id="1892421847">
                                  <w:marLeft w:val="0"/>
                                  <w:marRight w:val="0"/>
                                  <w:marTop w:val="0"/>
                                  <w:marBottom w:val="0"/>
                                  <w:divBdr>
                                    <w:top w:val="none" w:sz="0" w:space="0" w:color="auto"/>
                                    <w:left w:val="none" w:sz="0" w:space="0" w:color="auto"/>
                                    <w:bottom w:val="none" w:sz="0" w:space="0" w:color="auto"/>
                                    <w:right w:val="none" w:sz="0" w:space="0" w:color="auto"/>
                                  </w:divBdr>
                                </w:div>
                                <w:div w:id="2123380848">
                                  <w:marLeft w:val="0"/>
                                  <w:marRight w:val="0"/>
                                  <w:marTop w:val="0"/>
                                  <w:marBottom w:val="0"/>
                                  <w:divBdr>
                                    <w:top w:val="none" w:sz="0" w:space="0" w:color="auto"/>
                                    <w:left w:val="none" w:sz="0" w:space="0" w:color="auto"/>
                                    <w:bottom w:val="none" w:sz="0" w:space="0" w:color="auto"/>
                                    <w:right w:val="none" w:sz="0" w:space="0" w:color="auto"/>
                                  </w:divBdr>
                                </w:div>
                                <w:div w:id="21303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diagramQuickStyle" Target="diagrams/quickStyle1.xml"/><Relationship Id="rId34" Type="http://schemas.openxmlformats.org/officeDocument/2006/relationships/image" Target="media/image19.emf"/><Relationship Id="rId42" Type="http://schemas.openxmlformats.org/officeDocument/2006/relationships/image" Target="media/image25.jpeg"/><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image" Target="media/image33.png"/><Relationship Id="rId63" Type="http://schemas.openxmlformats.org/officeDocument/2006/relationships/hyperlink" Target="http://www2.unitedfresh.org/forms/store/ProductFormPublic/guidance-on-environmental-monitoring-and-control-of-listeria-for-the-fresh-produce-industry" TargetMode="External"/><Relationship Id="rId68" Type="http://schemas.openxmlformats.org/officeDocument/2006/relationships/hyperlink" Target="http://www.usdairy.com/foodsafety"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JPG"/><Relationship Id="rId29" Type="http://schemas.openxmlformats.org/officeDocument/2006/relationships/image" Target="media/image1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4.wmf"/><Relationship Id="rId45" Type="http://schemas.openxmlformats.org/officeDocument/2006/relationships/image" Target="media/image28.jpeg"/><Relationship Id="rId53" Type="http://schemas.openxmlformats.org/officeDocument/2006/relationships/image" Target="media/image31.jpeg"/><Relationship Id="rId58" Type="http://schemas.openxmlformats.org/officeDocument/2006/relationships/image" Target="media/image38.jpeg"/><Relationship Id="rId66" Type="http://schemas.openxmlformats.org/officeDocument/2006/relationships/hyperlink" Target="http://www.usdairy.com/foodsafety" TargetMode="External"/><Relationship Id="rId5" Type="http://schemas.openxmlformats.org/officeDocument/2006/relationships/settings" Target="settings.xml"/><Relationship Id="rId15" Type="http://schemas.openxmlformats.org/officeDocument/2006/relationships/image" Target="media/image6.emf"/><Relationship Id="rId23" Type="http://schemas.microsoft.com/office/2007/relationships/diagramDrawing" Target="diagrams/drawing1.xml"/><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diagramQuickStyle" Target="diagrams/quickStyle2.xml"/><Relationship Id="rId57" Type="http://schemas.openxmlformats.org/officeDocument/2006/relationships/image" Target="media/image35.jpeg"/><Relationship Id="rId61" Type="http://schemas.openxmlformats.org/officeDocument/2006/relationships/image" Target="media/image38.png"/><Relationship Id="rId10" Type="http://schemas.openxmlformats.org/officeDocument/2006/relationships/hyperlink" Target="http://www.usdairy.com/" TargetMode="External"/><Relationship Id="rId19" Type="http://schemas.openxmlformats.org/officeDocument/2006/relationships/diagramData" Target="diagrams/data1.xml"/><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0.png"/><Relationship Id="rId60" Type="http://schemas.openxmlformats.org/officeDocument/2006/relationships/image" Target="media/image37.jpeg"/><Relationship Id="rId65" Type="http://schemas.openxmlformats.org/officeDocument/2006/relationships/hyperlink" Target="http://www.usdairy.com/foodsafet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6.jpeg"/><Relationship Id="rId48" Type="http://schemas.openxmlformats.org/officeDocument/2006/relationships/diagramLayout" Target="diagrams/layout2.xml"/><Relationship Id="rId56" Type="http://schemas.openxmlformats.org/officeDocument/2006/relationships/image" Target="media/image34.png"/><Relationship Id="rId64" Type="http://schemas.openxmlformats.org/officeDocument/2006/relationships/hyperlink" Target="http://www.usdairy.com/foodsafety" TargetMode="External"/><Relationship Id="rId69"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www.fda.gov/Safety/Recalls/ucm439533.htm)." TargetMode="Externa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9.png"/><Relationship Id="rId59" Type="http://schemas.openxmlformats.org/officeDocument/2006/relationships/image" Target="media/image36.emf"/><Relationship Id="rId67" Type="http://schemas.openxmlformats.org/officeDocument/2006/relationships/footer" Target="footer1.xml"/><Relationship Id="rId20" Type="http://schemas.openxmlformats.org/officeDocument/2006/relationships/diagramLayout" Target="diagrams/layout1.xml"/><Relationship Id="rId41" Type="http://schemas.openxmlformats.org/officeDocument/2006/relationships/image" Target="media/image26.wmf"/><Relationship Id="rId54" Type="http://schemas.openxmlformats.org/officeDocument/2006/relationships/image" Target="media/image32.jpeg"/><Relationship Id="rId62" Type="http://schemas.openxmlformats.org/officeDocument/2006/relationships/hyperlink" Target="http://www.cdc.gov/vitalsigns/listeria/" TargetMode="Externa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8477D4-5042-4DB7-A6C3-811B8A5895D8}" type="doc">
      <dgm:prSet loTypeId="urn:microsoft.com/office/officeart/2005/8/layout/arrow2" loCatId="process" qsTypeId="urn:microsoft.com/office/officeart/2005/8/quickstyle/simple1" qsCatId="simple" csTypeId="urn:microsoft.com/office/officeart/2005/8/colors/accent1_2" csCatId="accent1" phldr="1"/>
      <dgm:spPr/>
    </dgm:pt>
    <dgm:pt modelId="{CD7D23A3-1E29-4EF7-804E-19842DF639DB}">
      <dgm:prSet phldrT="[Text]" custT="1"/>
      <dgm:spPr>
        <a:solidFill>
          <a:schemeClr val="accent1"/>
        </a:solidFill>
      </dgm:spPr>
      <dgm:t>
        <a:bodyPr/>
        <a:lstStyle/>
        <a:p>
          <a:pPr rtl="0"/>
          <a:r>
            <a:rPr lang="es" sz="1100" b="1" i="0" u="none" baseline="0">
              <a:solidFill>
                <a:schemeClr val="bg1"/>
              </a:solidFill>
            </a:rPr>
            <a:t>Listo para el consumo (RTE) </a:t>
          </a:r>
        </a:p>
        <a:p>
          <a:pPr rtl="0"/>
          <a:r>
            <a:rPr lang="es" sz="900" b="1" i="0" u="none" baseline="0">
              <a:solidFill>
                <a:schemeClr val="bg1"/>
              </a:solidFill>
            </a:rPr>
            <a:t>(Productos pasteurizados y listos para el consumo) </a:t>
          </a:r>
        </a:p>
        <a:p>
          <a:pPr rtl="0"/>
          <a:r>
            <a:rPr lang="es" sz="800" b="1" i="0" u="none" baseline="0">
              <a:solidFill>
                <a:schemeClr val="bg1"/>
              </a:solidFill>
            </a:rPr>
            <a:t>Ejemplos:</a:t>
          </a:r>
        </a:p>
        <a:p>
          <a:pPr rtl="0"/>
          <a:r>
            <a:rPr lang="es" sz="800" b="1" i="0" u="none" baseline="0">
              <a:solidFill>
                <a:schemeClr val="bg1"/>
              </a:solidFill>
            </a:rPr>
            <a:t>Procesamiento y salmuera de quesos</a:t>
          </a:r>
          <a:endParaRPr lang="es" sz="1000" b="1" dirty="0">
            <a:solidFill>
              <a:schemeClr val="bg1"/>
            </a:solidFill>
          </a:endParaRPr>
        </a:p>
      </dgm:t>
    </dgm:pt>
    <dgm:pt modelId="{D4F34DD3-40BE-4587-A615-7814835F54F3}" type="parTrans" cxnId="{33E9597E-12AB-4E39-8401-0E6F6492DA80}">
      <dgm:prSet/>
      <dgm:spPr/>
      <dgm:t>
        <a:bodyPr/>
        <a:lstStyle/>
        <a:p>
          <a:endParaRPr lang="es" b="1">
            <a:solidFill>
              <a:schemeClr val="bg1"/>
            </a:solidFill>
          </a:endParaRPr>
        </a:p>
      </dgm:t>
    </dgm:pt>
    <dgm:pt modelId="{EEA21CD5-E3F7-4DD4-9F57-53A2AE8B432B}" type="sibTrans" cxnId="{33E9597E-12AB-4E39-8401-0E6F6492DA80}">
      <dgm:prSet/>
      <dgm:spPr/>
      <dgm:t>
        <a:bodyPr/>
        <a:lstStyle/>
        <a:p>
          <a:endParaRPr lang="es" b="1">
            <a:solidFill>
              <a:schemeClr val="bg1"/>
            </a:solidFill>
          </a:endParaRPr>
        </a:p>
      </dgm:t>
    </dgm:pt>
    <dgm:pt modelId="{8FF5D115-48E6-40C7-B62D-99CE1C55EE6B}">
      <dgm:prSet phldrT="[Text]" custT="1"/>
      <dgm:spPr>
        <a:solidFill>
          <a:srgbClr val="92D050"/>
        </a:solidFill>
      </dgm:spPr>
      <dgm:t>
        <a:bodyPr/>
        <a:lstStyle/>
        <a:p>
          <a:pPr rtl="0"/>
          <a:r>
            <a:rPr lang="es" sz="1100" b="1" i="0" u="none" baseline="0">
              <a:solidFill>
                <a:schemeClr val="bg1"/>
              </a:solidFill>
            </a:rPr>
            <a:t>ALTO GRADO DE HIGIENE</a:t>
          </a:r>
        </a:p>
        <a:p>
          <a:pPr rtl="0"/>
          <a:r>
            <a:rPr lang="es" sz="1000" b="1" i="0" u="none" baseline="0">
              <a:solidFill>
                <a:schemeClr val="bg1"/>
              </a:solidFill>
            </a:rPr>
            <a:t>Producto terminado susceptible y/o expuesto</a:t>
          </a:r>
        </a:p>
        <a:p>
          <a:pPr rtl="0"/>
          <a:r>
            <a:rPr lang="es" sz="800" b="1" i="0" u="none" baseline="0">
              <a:solidFill>
                <a:schemeClr val="bg1"/>
              </a:solidFill>
            </a:rPr>
            <a:t>Ejemplos:</a:t>
          </a:r>
        </a:p>
      </dgm:t>
    </dgm:pt>
    <dgm:pt modelId="{DF133585-CE5E-442F-95C3-799FEFFC24F2}" type="parTrans" cxnId="{427B7C8D-E8E1-41FB-B372-408F7758F330}">
      <dgm:prSet/>
      <dgm:spPr/>
      <dgm:t>
        <a:bodyPr/>
        <a:lstStyle/>
        <a:p>
          <a:endParaRPr lang="es" b="1">
            <a:solidFill>
              <a:schemeClr val="bg1"/>
            </a:solidFill>
          </a:endParaRPr>
        </a:p>
      </dgm:t>
    </dgm:pt>
    <dgm:pt modelId="{F8997481-839E-468B-BC5D-D14AA9ACECAF}" type="sibTrans" cxnId="{427B7C8D-E8E1-41FB-B372-408F7758F330}">
      <dgm:prSet/>
      <dgm:spPr/>
      <dgm:t>
        <a:bodyPr/>
        <a:lstStyle/>
        <a:p>
          <a:endParaRPr lang="es" b="1">
            <a:solidFill>
              <a:schemeClr val="bg1"/>
            </a:solidFill>
          </a:endParaRPr>
        </a:p>
      </dgm:t>
    </dgm:pt>
    <dgm:pt modelId="{90F13968-45E8-46FD-9AF3-FA0931D494F4}">
      <dgm:prSet phldrT="[Text]" custT="1"/>
      <dgm:spPr>
        <a:solidFill>
          <a:schemeClr val="bg1">
            <a:lumMod val="65000"/>
          </a:schemeClr>
        </a:solidFill>
      </dgm:spPr>
      <dgm:t>
        <a:bodyPr/>
        <a:lstStyle/>
        <a:p>
          <a:pPr rtl="0"/>
          <a:r>
            <a:rPr lang="es" sz="1400" b="1" i="0" u="none" baseline="0">
              <a:solidFill>
                <a:schemeClr val="bg1"/>
              </a:solidFill>
            </a:rPr>
            <a:t>GENERAL</a:t>
          </a:r>
        </a:p>
      </dgm:t>
    </dgm:pt>
    <dgm:pt modelId="{3F05557B-6BCB-4F05-84B6-70BF78D88581}" type="parTrans" cxnId="{78C53EEF-FD25-431B-A940-87197D11C654}">
      <dgm:prSet/>
      <dgm:spPr/>
      <dgm:t>
        <a:bodyPr/>
        <a:lstStyle/>
        <a:p>
          <a:endParaRPr lang="es" b="1">
            <a:solidFill>
              <a:schemeClr val="bg1"/>
            </a:solidFill>
          </a:endParaRPr>
        </a:p>
      </dgm:t>
    </dgm:pt>
    <dgm:pt modelId="{6FC2893D-F4C8-4DA2-80BB-242C0E723301}" type="sibTrans" cxnId="{78C53EEF-FD25-431B-A940-87197D11C654}">
      <dgm:prSet/>
      <dgm:spPr/>
      <dgm:t>
        <a:bodyPr/>
        <a:lstStyle/>
        <a:p>
          <a:endParaRPr lang="es" b="1">
            <a:solidFill>
              <a:schemeClr val="bg1"/>
            </a:solidFill>
          </a:endParaRPr>
        </a:p>
      </dgm:t>
    </dgm:pt>
    <dgm:pt modelId="{96A0FAE5-402B-4083-AFDF-914913186B70}">
      <dgm:prSet phldrT="[Text]" custT="1"/>
      <dgm:spPr>
        <a:solidFill>
          <a:srgbClr val="C00000"/>
        </a:solidFill>
      </dgm:spPr>
      <dgm:t>
        <a:bodyPr/>
        <a:lstStyle/>
        <a:p>
          <a:pPr rtl="0"/>
          <a:r>
            <a:rPr lang="es" sz="1100" b="1" i="0" u="none" baseline="0">
              <a:solidFill>
                <a:schemeClr val="bg1">
                  <a:lumMod val="95000"/>
                </a:schemeClr>
              </a:solidFill>
            </a:rPr>
            <a:t>CRUDO</a:t>
          </a:r>
        </a:p>
        <a:p>
          <a:pPr rtl="0"/>
          <a:r>
            <a:rPr lang="es" sz="1000" b="1" i="0" u="none" baseline="0">
              <a:solidFill>
                <a:schemeClr val="bg1">
                  <a:lumMod val="95000"/>
                </a:schemeClr>
              </a:solidFill>
            </a:rPr>
            <a:t>(GMP básicas)</a:t>
          </a:r>
          <a:endParaRPr lang="es" sz="1050" b="1" dirty="0">
            <a:solidFill>
              <a:schemeClr val="bg1">
                <a:lumMod val="95000"/>
              </a:schemeClr>
            </a:solidFill>
          </a:endParaRPr>
        </a:p>
        <a:p>
          <a:pPr rtl="0"/>
          <a:r>
            <a:rPr lang="es" sz="800" b="1" i="0" u="none" baseline="0">
              <a:solidFill>
                <a:schemeClr val="bg1">
                  <a:lumMod val="95000"/>
                </a:schemeClr>
              </a:solidFill>
            </a:rPr>
            <a:t>Ejemplos</a:t>
          </a:r>
          <a:r>
            <a:rPr lang="es" sz="1000" b="1" i="0" u="none" baseline="0">
              <a:solidFill>
                <a:schemeClr val="bg1">
                  <a:lumMod val="95000"/>
                </a:schemeClr>
              </a:solidFill>
            </a:rPr>
            <a:t>: </a:t>
          </a:r>
          <a:r>
            <a:rPr lang="es" sz="800" b="1" i="0" u="none" baseline="0">
              <a:solidFill>
                <a:schemeClr val="bg1">
                  <a:lumMod val="95000"/>
                </a:schemeClr>
              </a:solidFill>
            </a:rPr>
            <a:t>Recepción y almacenamiento de leche</a:t>
          </a:r>
          <a:endParaRPr lang="es" sz="1000" b="1" dirty="0">
            <a:solidFill>
              <a:schemeClr val="bg1">
                <a:lumMod val="95000"/>
              </a:schemeClr>
            </a:solidFill>
          </a:endParaRPr>
        </a:p>
      </dgm:t>
    </dgm:pt>
    <dgm:pt modelId="{FA681CC0-8F36-4ABF-B957-932CA66B2BB2}" type="parTrans" cxnId="{1173C775-82A0-4BD1-B342-FC38CCA672C0}">
      <dgm:prSet/>
      <dgm:spPr/>
      <dgm:t>
        <a:bodyPr/>
        <a:lstStyle/>
        <a:p>
          <a:endParaRPr lang="es" b="1">
            <a:solidFill>
              <a:schemeClr val="bg1"/>
            </a:solidFill>
          </a:endParaRPr>
        </a:p>
      </dgm:t>
    </dgm:pt>
    <dgm:pt modelId="{AC1440CC-ED89-4C1F-AD31-350372817488}" type="sibTrans" cxnId="{1173C775-82A0-4BD1-B342-FC38CCA672C0}">
      <dgm:prSet/>
      <dgm:spPr/>
      <dgm:t>
        <a:bodyPr/>
        <a:lstStyle/>
        <a:p>
          <a:endParaRPr lang="es" b="1">
            <a:solidFill>
              <a:schemeClr val="bg1"/>
            </a:solidFill>
          </a:endParaRPr>
        </a:p>
      </dgm:t>
    </dgm:pt>
    <dgm:pt modelId="{20E4D7D9-17B7-41CB-8F9F-D3A251D403A2}">
      <dgm:prSet phldrT="[Text]" custT="1"/>
      <dgm:spPr>
        <a:solidFill>
          <a:schemeClr val="bg1">
            <a:lumMod val="65000"/>
          </a:schemeClr>
        </a:solidFill>
      </dgm:spPr>
      <dgm:t>
        <a:bodyPr/>
        <a:lstStyle/>
        <a:p>
          <a:pPr rtl="0"/>
          <a:r>
            <a:rPr lang="es" sz="900" b="1" i="0" u="none" baseline="0">
              <a:solidFill>
                <a:schemeClr val="bg1"/>
              </a:solidFill>
            </a:rPr>
            <a:t>Pasillos principales, almacenes, mantenimiento, servicios, oficinas, áreas de descanso</a:t>
          </a:r>
          <a:endParaRPr lang="es" sz="900" b="1" dirty="0">
            <a:solidFill>
              <a:schemeClr val="bg1"/>
            </a:solidFill>
          </a:endParaRPr>
        </a:p>
      </dgm:t>
    </dgm:pt>
    <dgm:pt modelId="{276E16AC-438E-4B7F-9133-8A7D097CFAB5}" type="parTrans" cxnId="{2AA5F026-F43A-4247-A44B-F0D0207AA2AB}">
      <dgm:prSet/>
      <dgm:spPr/>
      <dgm:t>
        <a:bodyPr/>
        <a:lstStyle/>
        <a:p>
          <a:endParaRPr lang="es">
            <a:solidFill>
              <a:schemeClr val="bg1"/>
            </a:solidFill>
          </a:endParaRPr>
        </a:p>
      </dgm:t>
    </dgm:pt>
    <dgm:pt modelId="{7F33C6D8-347A-4127-98B1-9509CF5C9351}" type="sibTrans" cxnId="{2AA5F026-F43A-4247-A44B-F0D0207AA2AB}">
      <dgm:prSet/>
      <dgm:spPr/>
      <dgm:t>
        <a:bodyPr/>
        <a:lstStyle/>
        <a:p>
          <a:endParaRPr lang="es">
            <a:solidFill>
              <a:schemeClr val="bg1"/>
            </a:solidFill>
          </a:endParaRPr>
        </a:p>
      </dgm:t>
    </dgm:pt>
    <dgm:pt modelId="{5B63A986-8F01-4A40-8113-8B38749CF1FA}">
      <dgm:prSet phldrT="[Text]" custT="1"/>
      <dgm:spPr>
        <a:solidFill>
          <a:srgbClr val="92D050"/>
        </a:solidFill>
      </dgm:spPr>
      <dgm:t>
        <a:bodyPr/>
        <a:lstStyle/>
        <a:p>
          <a:pPr rtl="0"/>
          <a:r>
            <a:rPr lang="es" sz="800" b="1" i="0" u="none" baseline="0">
              <a:solidFill>
                <a:schemeClr val="bg1"/>
              </a:solidFill>
            </a:rPr>
            <a:t>Producto terminado expuesto</a:t>
          </a:r>
        </a:p>
      </dgm:t>
    </dgm:pt>
    <dgm:pt modelId="{4FB9861F-C343-4A4B-B9B4-D22FC088440F}" type="parTrans" cxnId="{11DC0B05-195B-41B6-A7CD-BB7336A99D3A}">
      <dgm:prSet/>
      <dgm:spPr/>
      <dgm:t>
        <a:bodyPr/>
        <a:lstStyle/>
        <a:p>
          <a:endParaRPr lang="es">
            <a:solidFill>
              <a:schemeClr val="bg1"/>
            </a:solidFill>
          </a:endParaRPr>
        </a:p>
      </dgm:t>
    </dgm:pt>
    <dgm:pt modelId="{86FF5E03-D1E4-4688-9F90-E2F4C11EAC58}" type="sibTrans" cxnId="{11DC0B05-195B-41B6-A7CD-BB7336A99D3A}">
      <dgm:prSet/>
      <dgm:spPr/>
      <dgm:t>
        <a:bodyPr/>
        <a:lstStyle/>
        <a:p>
          <a:endParaRPr lang="es">
            <a:solidFill>
              <a:schemeClr val="bg1"/>
            </a:solidFill>
          </a:endParaRPr>
        </a:p>
      </dgm:t>
    </dgm:pt>
    <dgm:pt modelId="{E68EBAB5-B25D-4BBD-90B1-19A8BB40CB51}">
      <dgm:prSet phldrT="[Text]" custT="1"/>
      <dgm:spPr>
        <a:solidFill>
          <a:srgbClr val="C00000"/>
        </a:solidFill>
      </dgm:spPr>
      <dgm:t>
        <a:bodyPr/>
        <a:lstStyle/>
        <a:p>
          <a:pPr rtl="0"/>
          <a:r>
            <a:rPr lang="es" sz="800" b="1" i="0" u="none" baseline="0">
              <a:solidFill>
                <a:schemeClr val="bg1">
                  <a:lumMod val="95000"/>
                </a:schemeClr>
              </a:solidFill>
            </a:rPr>
            <a:t>Sala para pasteurización de la leche (HTST, por sus siglas en inglés)</a:t>
          </a:r>
        </a:p>
      </dgm:t>
    </dgm:pt>
    <dgm:pt modelId="{86CBCA16-3047-4D75-A02E-DBD1A688D7FA}" type="parTrans" cxnId="{6C62D44D-3F2C-4E15-B285-4328941CE24C}">
      <dgm:prSet/>
      <dgm:spPr/>
      <dgm:t>
        <a:bodyPr/>
        <a:lstStyle/>
        <a:p>
          <a:endParaRPr lang="es"/>
        </a:p>
      </dgm:t>
    </dgm:pt>
    <dgm:pt modelId="{8CC28BCC-EFBA-4A89-A5ED-F27290B045FD}" type="sibTrans" cxnId="{6C62D44D-3F2C-4E15-B285-4328941CE24C}">
      <dgm:prSet/>
      <dgm:spPr/>
      <dgm:t>
        <a:bodyPr/>
        <a:lstStyle/>
        <a:p>
          <a:endParaRPr lang="es"/>
        </a:p>
      </dgm:t>
    </dgm:pt>
    <dgm:pt modelId="{9E2E3BFC-A9F8-4408-93B6-F62B0899EDD3}">
      <dgm:prSet phldrT="[Text]" custT="1"/>
      <dgm:spPr>
        <a:solidFill>
          <a:schemeClr val="accent1"/>
        </a:solidFill>
      </dgm:spPr>
      <dgm:t>
        <a:bodyPr/>
        <a:lstStyle/>
        <a:p>
          <a:pPr rtl="0"/>
          <a:r>
            <a:rPr lang="es" sz="800" b="1" i="0" u="none" baseline="0">
              <a:solidFill>
                <a:schemeClr val="bg1"/>
              </a:solidFill>
            </a:rPr>
            <a:t>Procesamiento y empaquetado de lácteos condensados, crema, yogur y postres congelados</a:t>
          </a:r>
        </a:p>
      </dgm:t>
    </dgm:pt>
    <dgm:pt modelId="{7B67AD45-9258-4F2D-860C-248E1822160B}" type="parTrans" cxnId="{05D4876B-283A-4BE4-AFAF-A5A65D8C9D00}">
      <dgm:prSet/>
      <dgm:spPr/>
      <dgm:t>
        <a:bodyPr/>
        <a:lstStyle/>
        <a:p>
          <a:endParaRPr lang="es"/>
        </a:p>
      </dgm:t>
    </dgm:pt>
    <dgm:pt modelId="{0DEF7095-15AE-4FC5-AF2D-42B47478A83C}" type="sibTrans" cxnId="{05D4876B-283A-4BE4-AFAF-A5A65D8C9D00}">
      <dgm:prSet/>
      <dgm:spPr/>
      <dgm:t>
        <a:bodyPr/>
        <a:lstStyle/>
        <a:p>
          <a:endParaRPr lang="es"/>
        </a:p>
      </dgm:t>
    </dgm:pt>
    <dgm:pt modelId="{19EB60B5-72EF-435D-A915-9BE64E5E695D}">
      <dgm:prSet phldrT="[Text]" custT="1"/>
      <dgm:spPr>
        <a:solidFill>
          <a:schemeClr val="accent1"/>
        </a:solidFill>
      </dgm:spPr>
      <dgm:t>
        <a:bodyPr/>
        <a:lstStyle/>
        <a:p>
          <a:pPr rtl="0"/>
          <a:r>
            <a:rPr lang="es" sz="800" b="1" i="0" u="none" baseline="0">
              <a:solidFill>
                <a:schemeClr val="bg1"/>
              </a:solidFill>
            </a:rPr>
            <a:t>Almacenamiento de crema</a:t>
          </a:r>
        </a:p>
      </dgm:t>
    </dgm:pt>
    <dgm:pt modelId="{D1D1A38F-B082-411F-8EB4-8BB04CBA3105}" type="parTrans" cxnId="{E5C101E2-7A58-4ADE-9511-57E510D9B385}">
      <dgm:prSet/>
      <dgm:spPr/>
      <dgm:t>
        <a:bodyPr/>
        <a:lstStyle/>
        <a:p>
          <a:endParaRPr lang="es"/>
        </a:p>
      </dgm:t>
    </dgm:pt>
    <dgm:pt modelId="{EEA69A34-B516-4A29-BE55-57BCA4B28E74}" type="sibTrans" cxnId="{E5C101E2-7A58-4ADE-9511-57E510D9B385}">
      <dgm:prSet/>
      <dgm:spPr/>
      <dgm:t>
        <a:bodyPr/>
        <a:lstStyle/>
        <a:p>
          <a:endParaRPr lang="es"/>
        </a:p>
      </dgm:t>
    </dgm:pt>
    <dgm:pt modelId="{28568B05-E8E2-4685-9858-F23B9D2B74C3}">
      <dgm:prSet phldrT="[Text]" custT="1"/>
      <dgm:spPr>
        <a:solidFill>
          <a:schemeClr val="accent1"/>
        </a:solidFill>
      </dgm:spPr>
      <dgm:t>
        <a:bodyPr/>
        <a:lstStyle/>
        <a:p>
          <a:endParaRPr lang="es" sz="700" b="1" dirty="0">
            <a:solidFill>
              <a:schemeClr val="bg1"/>
            </a:solidFill>
          </a:endParaRPr>
        </a:p>
      </dgm:t>
    </dgm:pt>
    <dgm:pt modelId="{8028FB91-36EB-49FE-8BC5-FE2E1F32241D}" type="parTrans" cxnId="{081C4308-0D2E-4D1A-88A8-C75C58F77EE1}">
      <dgm:prSet/>
      <dgm:spPr/>
      <dgm:t>
        <a:bodyPr/>
        <a:lstStyle/>
        <a:p>
          <a:endParaRPr lang="es"/>
        </a:p>
      </dgm:t>
    </dgm:pt>
    <dgm:pt modelId="{8866B15B-F68E-4FBF-B90D-7D82DB8904E5}" type="sibTrans" cxnId="{081C4308-0D2E-4D1A-88A8-C75C58F77EE1}">
      <dgm:prSet/>
      <dgm:spPr/>
      <dgm:t>
        <a:bodyPr/>
        <a:lstStyle/>
        <a:p>
          <a:endParaRPr lang="es"/>
        </a:p>
      </dgm:t>
    </dgm:pt>
    <dgm:pt modelId="{7E04943F-B594-4BF4-A03A-FC75451C194A}">
      <dgm:prSet phldrT="[Text]" custT="1"/>
      <dgm:spPr>
        <a:solidFill>
          <a:srgbClr val="92D050"/>
        </a:solidFill>
      </dgm:spPr>
      <dgm:t>
        <a:bodyPr/>
        <a:lstStyle/>
        <a:p>
          <a:pPr rtl="0"/>
          <a:r>
            <a:rPr lang="es" sz="800" b="1" i="0" u="none" baseline="0">
              <a:solidFill>
                <a:schemeClr val="bg1"/>
              </a:solidFill>
            </a:rPr>
            <a:t>Operaciones de corte y envoltura </a:t>
          </a:r>
        </a:p>
      </dgm:t>
    </dgm:pt>
    <dgm:pt modelId="{483CAB9B-FC15-45C3-8E0D-1D9C3CC77870}" type="parTrans" cxnId="{AD840EA9-C6B9-46CF-A4D7-8615ABAE42CD}">
      <dgm:prSet/>
      <dgm:spPr/>
      <dgm:t>
        <a:bodyPr/>
        <a:lstStyle/>
        <a:p>
          <a:endParaRPr lang="es"/>
        </a:p>
      </dgm:t>
    </dgm:pt>
    <dgm:pt modelId="{04B62D77-B9CB-4326-AAF8-DF57AB06EC0B}" type="sibTrans" cxnId="{AD840EA9-C6B9-46CF-A4D7-8615ABAE42CD}">
      <dgm:prSet/>
      <dgm:spPr/>
      <dgm:t>
        <a:bodyPr/>
        <a:lstStyle/>
        <a:p>
          <a:endParaRPr lang="es"/>
        </a:p>
      </dgm:t>
    </dgm:pt>
    <dgm:pt modelId="{2CE57098-6A89-4716-81D2-78EC928CFB81}">
      <dgm:prSet phldrT="[Text]" custT="1"/>
      <dgm:spPr>
        <a:solidFill>
          <a:srgbClr val="92D050"/>
        </a:solidFill>
      </dgm:spPr>
      <dgm:t>
        <a:bodyPr/>
        <a:lstStyle/>
        <a:p>
          <a:pPr rtl="0"/>
          <a:r>
            <a:rPr lang="es" sz="800" b="1" i="0" u="none" baseline="0">
              <a:solidFill>
                <a:schemeClr val="bg1"/>
              </a:solidFill>
            </a:rPr>
            <a:t>Manipulación y empaquetado de lácteos en polvo</a:t>
          </a:r>
        </a:p>
      </dgm:t>
    </dgm:pt>
    <dgm:pt modelId="{CEC80694-C2A6-4AF6-B69E-3B5213C16914}" type="parTrans" cxnId="{68D41B96-BB01-4157-A401-B5DA260BCE7E}">
      <dgm:prSet/>
      <dgm:spPr/>
      <dgm:t>
        <a:bodyPr/>
        <a:lstStyle/>
        <a:p>
          <a:endParaRPr lang="es"/>
        </a:p>
      </dgm:t>
    </dgm:pt>
    <dgm:pt modelId="{482AF68A-369B-4D7C-8922-D7042D893684}" type="sibTrans" cxnId="{68D41B96-BB01-4157-A401-B5DA260BCE7E}">
      <dgm:prSet/>
      <dgm:spPr/>
      <dgm:t>
        <a:bodyPr/>
        <a:lstStyle/>
        <a:p>
          <a:endParaRPr lang="es"/>
        </a:p>
      </dgm:t>
    </dgm:pt>
    <dgm:pt modelId="{D5A61056-D9D7-463A-85D8-D86036537CFD}">
      <dgm:prSet phldrT="[Text]" custT="1"/>
      <dgm:spPr>
        <a:solidFill>
          <a:srgbClr val="C00000"/>
        </a:solidFill>
      </dgm:spPr>
      <dgm:t>
        <a:bodyPr/>
        <a:lstStyle/>
        <a:p>
          <a:pPr rtl="0"/>
          <a:r>
            <a:rPr lang="es" sz="800" b="1" i="0" u="none" baseline="0">
              <a:solidFill>
                <a:schemeClr val="bg1">
                  <a:lumMod val="95000"/>
                </a:schemeClr>
              </a:solidFill>
            </a:rPr>
            <a:t>Manipulación de ingredientes crudos</a:t>
          </a:r>
        </a:p>
      </dgm:t>
    </dgm:pt>
    <dgm:pt modelId="{0703D3F8-3B6F-4B30-9FA2-DA7FDEA93A44}" type="parTrans" cxnId="{1182AF7A-9429-4843-9D8D-DB244468D81A}">
      <dgm:prSet/>
      <dgm:spPr/>
      <dgm:t>
        <a:bodyPr/>
        <a:lstStyle/>
        <a:p>
          <a:endParaRPr lang="es"/>
        </a:p>
      </dgm:t>
    </dgm:pt>
    <dgm:pt modelId="{43697B29-590C-4FAD-A6B7-727A357DB375}" type="sibTrans" cxnId="{1182AF7A-9429-4843-9D8D-DB244468D81A}">
      <dgm:prSet/>
      <dgm:spPr/>
      <dgm:t>
        <a:bodyPr/>
        <a:lstStyle/>
        <a:p>
          <a:endParaRPr lang="es"/>
        </a:p>
      </dgm:t>
    </dgm:pt>
    <dgm:pt modelId="{80E0479B-1A20-448A-A3C0-A3C34BE4A90B}">
      <dgm:prSet phldrT="[Text]" custT="1"/>
      <dgm:spPr>
        <a:solidFill>
          <a:srgbClr val="92D050"/>
        </a:solidFill>
      </dgm:spPr>
      <dgm:t>
        <a:bodyPr/>
        <a:lstStyle/>
        <a:p>
          <a:pPr rtl="0"/>
          <a:r>
            <a:rPr lang="es" sz="800" b="1" i="0" u="none" baseline="0">
              <a:solidFill>
                <a:schemeClr val="bg1"/>
              </a:solidFill>
            </a:rPr>
            <a:t>Áreas de producción de quesos “suaves” con pH alto.</a:t>
          </a:r>
        </a:p>
      </dgm:t>
    </dgm:pt>
    <dgm:pt modelId="{0F7F3546-B156-46CC-B5E4-AD8ACE7F1EB5}" type="parTrans" cxnId="{A7EA8805-A1BC-4A45-85DF-EC5DE6385F46}">
      <dgm:prSet/>
      <dgm:spPr/>
      <dgm:t>
        <a:bodyPr/>
        <a:lstStyle/>
        <a:p>
          <a:endParaRPr lang="es"/>
        </a:p>
      </dgm:t>
    </dgm:pt>
    <dgm:pt modelId="{20442C7E-A274-42BE-BBF6-E82BABC7E228}" type="sibTrans" cxnId="{A7EA8805-A1BC-4A45-85DF-EC5DE6385F46}">
      <dgm:prSet/>
      <dgm:spPr/>
      <dgm:t>
        <a:bodyPr/>
        <a:lstStyle/>
        <a:p>
          <a:endParaRPr lang="es"/>
        </a:p>
      </dgm:t>
    </dgm:pt>
    <dgm:pt modelId="{A5D35ECC-D331-448B-B3DC-F64776B0D70F}">
      <dgm:prSet phldrT="[Text]" custT="1"/>
      <dgm:spPr>
        <a:solidFill>
          <a:srgbClr val="92D050"/>
        </a:solidFill>
      </dgm:spPr>
      <dgm:t>
        <a:bodyPr/>
        <a:lstStyle/>
        <a:p>
          <a:pPr rtl="0"/>
          <a:r>
            <a:rPr lang="es" sz="800" b="1" i="0" u="none" baseline="0">
              <a:solidFill>
                <a:schemeClr val="bg1"/>
              </a:solidFill>
            </a:rPr>
            <a:t>Producción de los cultivos para fermentación</a:t>
          </a:r>
        </a:p>
      </dgm:t>
    </dgm:pt>
    <dgm:pt modelId="{596A58AD-9F03-460A-B261-2C33E4F9E670}" type="parTrans" cxnId="{82522BDE-EA4B-42CE-881F-AC00212AF92E}">
      <dgm:prSet/>
      <dgm:spPr/>
      <dgm:t>
        <a:bodyPr/>
        <a:lstStyle/>
        <a:p>
          <a:endParaRPr lang="es"/>
        </a:p>
      </dgm:t>
    </dgm:pt>
    <dgm:pt modelId="{E6DED984-FF5F-4E2B-A85A-0120736078AC}" type="sibTrans" cxnId="{82522BDE-EA4B-42CE-881F-AC00212AF92E}">
      <dgm:prSet/>
      <dgm:spPr/>
      <dgm:t>
        <a:bodyPr/>
        <a:lstStyle/>
        <a:p>
          <a:endParaRPr lang="es"/>
        </a:p>
      </dgm:t>
    </dgm:pt>
    <dgm:pt modelId="{4B9CBB62-D857-4990-8F0C-DA8DBEB66192}" type="pres">
      <dgm:prSet presAssocID="{248477D4-5042-4DB7-A6C3-811B8A5895D8}" presName="arrowDiagram" presStyleCnt="0">
        <dgm:presLayoutVars>
          <dgm:chMax val="5"/>
          <dgm:dir/>
          <dgm:resizeHandles val="exact"/>
        </dgm:presLayoutVars>
      </dgm:prSet>
      <dgm:spPr/>
    </dgm:pt>
    <dgm:pt modelId="{7A6A108E-2DB7-47FB-B0BF-00D2E32067A1}" type="pres">
      <dgm:prSet presAssocID="{248477D4-5042-4DB7-A6C3-811B8A5895D8}" presName="arrow" presStyleLbl="bgShp" presStyleIdx="0" presStyleCnt="1" custScaleY="89481" custLinFactNeighborX="-3416" custLinFactNeighborY="-1491"/>
      <dgm:spPr/>
    </dgm:pt>
    <dgm:pt modelId="{C66B4006-7E20-44A0-8915-098B5EF0BAD1}" type="pres">
      <dgm:prSet presAssocID="{248477D4-5042-4DB7-A6C3-811B8A5895D8}" presName="arrowDiagram4" presStyleCnt="0"/>
      <dgm:spPr/>
    </dgm:pt>
    <dgm:pt modelId="{2596E50B-C39A-4241-9FD6-5D15D80A0132}" type="pres">
      <dgm:prSet presAssocID="{90F13968-45E8-46FD-9AF3-FA0931D494F4}" presName="bullet4a" presStyleLbl="node1" presStyleIdx="0" presStyleCnt="4"/>
      <dgm:spPr>
        <a:solidFill>
          <a:schemeClr val="tx1">
            <a:lumMod val="65000"/>
            <a:lumOff val="35000"/>
          </a:schemeClr>
        </a:solidFill>
      </dgm:spPr>
    </dgm:pt>
    <dgm:pt modelId="{40676E66-1AE2-4A24-B6C3-03750B2699F2}" type="pres">
      <dgm:prSet presAssocID="{90F13968-45E8-46FD-9AF3-FA0931D494F4}" presName="textBox4a" presStyleLbl="revTx" presStyleIdx="0" presStyleCnt="4" custScaleY="159417" custLinFactNeighborX="908" custLinFactNeighborY="-12911">
        <dgm:presLayoutVars>
          <dgm:bulletEnabled val="1"/>
        </dgm:presLayoutVars>
      </dgm:prSet>
      <dgm:spPr/>
    </dgm:pt>
    <dgm:pt modelId="{1E70E025-9C19-412E-81B7-A32BE66BC339}" type="pres">
      <dgm:prSet presAssocID="{96A0FAE5-402B-4083-AFDF-914913186B70}" presName="bullet4b" presStyleLbl="node1" presStyleIdx="1" presStyleCnt="4"/>
      <dgm:spPr>
        <a:solidFill>
          <a:srgbClr val="C00000"/>
        </a:solidFill>
      </dgm:spPr>
    </dgm:pt>
    <dgm:pt modelId="{BB8DDEC4-02D5-4DF4-AD02-90ECEDF8D2D6}" type="pres">
      <dgm:prSet presAssocID="{96A0FAE5-402B-4083-AFDF-914913186B70}" presName="textBox4b" presStyleLbl="revTx" presStyleIdx="1" presStyleCnt="4" custScaleY="122454" custLinFactNeighborX="-739" custLinFactNeighborY="-2718">
        <dgm:presLayoutVars>
          <dgm:bulletEnabled val="1"/>
        </dgm:presLayoutVars>
      </dgm:prSet>
      <dgm:spPr/>
    </dgm:pt>
    <dgm:pt modelId="{C4BA04E8-69B0-429B-8B91-ACD3E4716AB1}" type="pres">
      <dgm:prSet presAssocID="{CD7D23A3-1E29-4EF7-804E-19842DF639DB}" presName="bullet4c" presStyleLbl="node1" presStyleIdx="2" presStyleCnt="4"/>
      <dgm:spPr/>
    </dgm:pt>
    <dgm:pt modelId="{DC5A2569-B999-40F5-A33B-0D756D2DDFC0}" type="pres">
      <dgm:prSet presAssocID="{CD7D23A3-1E29-4EF7-804E-19842DF639DB}" presName="textBox4c" presStyleLbl="revTx" presStyleIdx="2" presStyleCnt="4" custScaleX="112806" custScaleY="112104">
        <dgm:presLayoutVars>
          <dgm:bulletEnabled val="1"/>
        </dgm:presLayoutVars>
      </dgm:prSet>
      <dgm:spPr/>
    </dgm:pt>
    <dgm:pt modelId="{56EE4A8D-BDD9-47F3-A98A-D7B464515203}" type="pres">
      <dgm:prSet presAssocID="{8FF5D115-48E6-40C7-B62D-99CE1C55EE6B}" presName="bullet4d" presStyleLbl="node1" presStyleIdx="3" presStyleCnt="4"/>
      <dgm:spPr>
        <a:solidFill>
          <a:srgbClr val="92D050"/>
        </a:solidFill>
      </dgm:spPr>
    </dgm:pt>
    <dgm:pt modelId="{BD1F6E05-5A0C-4FD4-A361-9CED8936E821}" type="pres">
      <dgm:prSet presAssocID="{8FF5D115-48E6-40C7-B62D-99CE1C55EE6B}" presName="textBox4d" presStyleLbl="revTx" presStyleIdx="3" presStyleCnt="4" custScaleX="140125" custScaleY="110847" custLinFactNeighborX="13357">
        <dgm:presLayoutVars>
          <dgm:bulletEnabled val="1"/>
        </dgm:presLayoutVars>
      </dgm:prSet>
      <dgm:spPr/>
    </dgm:pt>
  </dgm:ptLst>
  <dgm:cxnLst>
    <dgm:cxn modelId="{1173C775-82A0-4BD1-B342-FC38CCA672C0}" srcId="{248477D4-5042-4DB7-A6C3-811B8A5895D8}" destId="{96A0FAE5-402B-4083-AFDF-914913186B70}" srcOrd="1" destOrd="0" parTransId="{FA681CC0-8F36-4ABF-B957-932CA66B2BB2}" sibTransId="{AC1440CC-ED89-4C1F-AD31-350372817488}"/>
    <dgm:cxn modelId="{05D4876B-283A-4BE4-AFAF-A5A65D8C9D00}" srcId="{CD7D23A3-1E29-4EF7-804E-19842DF639DB}" destId="{9E2E3BFC-A9F8-4408-93B6-F62B0899EDD3}" srcOrd="0" destOrd="0" parTransId="{7B67AD45-9258-4F2D-860C-248E1822160B}" sibTransId="{0DEF7095-15AE-4FC5-AF2D-42B47478A83C}"/>
    <dgm:cxn modelId="{35081256-C84C-4DE7-9FAF-3772865AE0A0}" type="presOf" srcId="{20E4D7D9-17B7-41CB-8F9F-D3A251D403A2}" destId="{40676E66-1AE2-4A24-B6C3-03750B2699F2}" srcOrd="0" destOrd="1" presId="urn:microsoft.com/office/officeart/2005/8/layout/arrow2"/>
    <dgm:cxn modelId="{8DAF0637-6458-431F-927B-06DDF5586582}" type="presOf" srcId="{5B63A986-8F01-4A40-8113-8B38749CF1FA}" destId="{BD1F6E05-5A0C-4FD4-A361-9CED8936E821}" srcOrd="0" destOrd="1" presId="urn:microsoft.com/office/officeart/2005/8/layout/arrow2"/>
    <dgm:cxn modelId="{8E51C8E5-67CB-4343-8590-7E3FF9D29727}" type="presOf" srcId="{19EB60B5-72EF-435D-A915-9BE64E5E695D}" destId="{DC5A2569-B999-40F5-A33B-0D756D2DDFC0}" srcOrd="0" destOrd="2" presId="urn:microsoft.com/office/officeart/2005/8/layout/arrow2"/>
    <dgm:cxn modelId="{4D715323-E1BB-46AE-A6FC-76E6E4EA8301}" type="presOf" srcId="{7E04943F-B594-4BF4-A03A-FC75451C194A}" destId="{BD1F6E05-5A0C-4FD4-A361-9CED8936E821}" srcOrd="0" destOrd="3" presId="urn:microsoft.com/office/officeart/2005/8/layout/arrow2"/>
    <dgm:cxn modelId="{081C4308-0D2E-4D1A-88A8-C75C58F77EE1}" srcId="{CD7D23A3-1E29-4EF7-804E-19842DF639DB}" destId="{28568B05-E8E2-4685-9858-F23B9D2B74C3}" srcOrd="2" destOrd="0" parTransId="{8028FB91-36EB-49FE-8BC5-FE2E1F32241D}" sibTransId="{8866B15B-F68E-4FBF-B90D-7D82DB8904E5}"/>
    <dgm:cxn modelId="{58F135F3-7A4D-4999-9594-204FB20BEC3D}" type="presOf" srcId="{248477D4-5042-4DB7-A6C3-811B8A5895D8}" destId="{4B9CBB62-D857-4990-8F0C-DA8DBEB66192}" srcOrd="0" destOrd="0" presId="urn:microsoft.com/office/officeart/2005/8/layout/arrow2"/>
    <dgm:cxn modelId="{2AA5F026-F43A-4247-A44B-F0D0207AA2AB}" srcId="{90F13968-45E8-46FD-9AF3-FA0931D494F4}" destId="{20E4D7D9-17B7-41CB-8F9F-D3A251D403A2}" srcOrd="0" destOrd="0" parTransId="{276E16AC-438E-4B7F-9133-8A7D097CFAB5}" sibTransId="{7F33C6D8-347A-4127-98B1-9509CF5C9351}"/>
    <dgm:cxn modelId="{CF9E9D3D-F07C-4B0A-8619-A4C8A5E3DF46}" type="presOf" srcId="{80E0479B-1A20-448A-A3C0-A3C34BE4A90B}" destId="{BD1F6E05-5A0C-4FD4-A361-9CED8936E821}" srcOrd="0" destOrd="5" presId="urn:microsoft.com/office/officeart/2005/8/layout/arrow2"/>
    <dgm:cxn modelId="{AD840EA9-C6B9-46CF-A4D7-8615ABAE42CD}" srcId="{8FF5D115-48E6-40C7-B62D-99CE1C55EE6B}" destId="{7E04943F-B594-4BF4-A03A-FC75451C194A}" srcOrd="2" destOrd="0" parTransId="{483CAB9B-FC15-45C3-8E0D-1D9C3CC77870}" sibTransId="{04B62D77-B9CB-4326-AAF8-DF57AB06EC0B}"/>
    <dgm:cxn modelId="{1950DE7E-CF51-4938-BCA8-D84A895B043E}" type="presOf" srcId="{8FF5D115-48E6-40C7-B62D-99CE1C55EE6B}" destId="{BD1F6E05-5A0C-4FD4-A361-9CED8936E821}" srcOrd="0" destOrd="0" presId="urn:microsoft.com/office/officeart/2005/8/layout/arrow2"/>
    <dgm:cxn modelId="{A7EA8805-A1BC-4A45-85DF-EC5DE6385F46}" srcId="{8FF5D115-48E6-40C7-B62D-99CE1C55EE6B}" destId="{80E0479B-1A20-448A-A3C0-A3C34BE4A90B}" srcOrd="4" destOrd="0" parTransId="{0F7F3546-B156-46CC-B5E4-AD8ACE7F1EB5}" sibTransId="{20442C7E-A274-42BE-BBF6-E82BABC7E228}"/>
    <dgm:cxn modelId="{E5C101E2-7A58-4ADE-9511-57E510D9B385}" srcId="{CD7D23A3-1E29-4EF7-804E-19842DF639DB}" destId="{19EB60B5-72EF-435D-A915-9BE64E5E695D}" srcOrd="1" destOrd="0" parTransId="{D1D1A38F-B082-411F-8EB4-8BB04CBA3105}" sibTransId="{EEA69A34-B516-4A29-BE55-57BCA4B28E74}"/>
    <dgm:cxn modelId="{A1E7175B-3119-4D15-8650-52B866982545}" type="presOf" srcId="{CD7D23A3-1E29-4EF7-804E-19842DF639DB}" destId="{DC5A2569-B999-40F5-A33B-0D756D2DDFC0}" srcOrd="0" destOrd="0" presId="urn:microsoft.com/office/officeart/2005/8/layout/arrow2"/>
    <dgm:cxn modelId="{68D41B96-BB01-4157-A401-B5DA260BCE7E}" srcId="{8FF5D115-48E6-40C7-B62D-99CE1C55EE6B}" destId="{2CE57098-6A89-4716-81D2-78EC928CFB81}" srcOrd="3" destOrd="0" parTransId="{CEC80694-C2A6-4AF6-B69E-3B5213C16914}" sibTransId="{482AF68A-369B-4D7C-8922-D7042D893684}"/>
    <dgm:cxn modelId="{82522BDE-EA4B-42CE-881F-AC00212AF92E}" srcId="{8FF5D115-48E6-40C7-B62D-99CE1C55EE6B}" destId="{A5D35ECC-D331-448B-B3DC-F64776B0D70F}" srcOrd="1" destOrd="0" parTransId="{596A58AD-9F03-460A-B261-2C33E4F9E670}" sibTransId="{E6DED984-FF5F-4E2B-A85A-0120736078AC}"/>
    <dgm:cxn modelId="{1182AF7A-9429-4843-9D8D-DB244468D81A}" srcId="{96A0FAE5-402B-4083-AFDF-914913186B70}" destId="{D5A61056-D9D7-463A-85D8-D86036537CFD}" srcOrd="1" destOrd="0" parTransId="{0703D3F8-3B6F-4B30-9FA2-DA7FDEA93A44}" sibTransId="{43697B29-590C-4FAD-A6B7-727A357DB375}"/>
    <dgm:cxn modelId="{7F88C828-9E35-4827-917C-D527F81A2397}" type="presOf" srcId="{96A0FAE5-402B-4083-AFDF-914913186B70}" destId="{BB8DDEC4-02D5-4DF4-AD02-90ECEDF8D2D6}" srcOrd="0" destOrd="0" presId="urn:microsoft.com/office/officeart/2005/8/layout/arrow2"/>
    <dgm:cxn modelId="{68571C8B-A30C-49C0-AA0E-6427689BFDA3}" type="presOf" srcId="{A5D35ECC-D331-448B-B3DC-F64776B0D70F}" destId="{BD1F6E05-5A0C-4FD4-A361-9CED8936E821}" srcOrd="0" destOrd="2" presId="urn:microsoft.com/office/officeart/2005/8/layout/arrow2"/>
    <dgm:cxn modelId="{78C53EEF-FD25-431B-A940-87197D11C654}" srcId="{248477D4-5042-4DB7-A6C3-811B8A5895D8}" destId="{90F13968-45E8-46FD-9AF3-FA0931D494F4}" srcOrd="0" destOrd="0" parTransId="{3F05557B-6BCB-4F05-84B6-70BF78D88581}" sibTransId="{6FC2893D-F4C8-4DA2-80BB-242C0E723301}"/>
    <dgm:cxn modelId="{427B7C8D-E8E1-41FB-B372-408F7758F330}" srcId="{248477D4-5042-4DB7-A6C3-811B8A5895D8}" destId="{8FF5D115-48E6-40C7-B62D-99CE1C55EE6B}" srcOrd="3" destOrd="0" parTransId="{DF133585-CE5E-442F-95C3-799FEFFC24F2}" sibTransId="{F8997481-839E-468B-BC5D-D14AA9ACECAF}"/>
    <dgm:cxn modelId="{BA391D69-0425-4D66-A3F1-6CF8F0599DD6}" type="presOf" srcId="{90F13968-45E8-46FD-9AF3-FA0931D494F4}" destId="{40676E66-1AE2-4A24-B6C3-03750B2699F2}" srcOrd="0" destOrd="0" presId="urn:microsoft.com/office/officeart/2005/8/layout/arrow2"/>
    <dgm:cxn modelId="{4CE2E645-49DE-460B-933A-FB0187963D35}" type="presOf" srcId="{D5A61056-D9D7-463A-85D8-D86036537CFD}" destId="{BB8DDEC4-02D5-4DF4-AD02-90ECEDF8D2D6}" srcOrd="0" destOrd="2" presId="urn:microsoft.com/office/officeart/2005/8/layout/arrow2"/>
    <dgm:cxn modelId="{F0775E77-1A0B-4D69-83EC-C2FCFBEEB354}" type="presOf" srcId="{E68EBAB5-B25D-4BBD-90B1-19A8BB40CB51}" destId="{BB8DDEC4-02D5-4DF4-AD02-90ECEDF8D2D6}" srcOrd="0" destOrd="1" presId="urn:microsoft.com/office/officeart/2005/8/layout/arrow2"/>
    <dgm:cxn modelId="{687B66EB-4562-4BA6-9431-E7CC6635DB16}" type="presOf" srcId="{28568B05-E8E2-4685-9858-F23B9D2B74C3}" destId="{DC5A2569-B999-40F5-A33B-0D756D2DDFC0}" srcOrd="0" destOrd="3" presId="urn:microsoft.com/office/officeart/2005/8/layout/arrow2"/>
    <dgm:cxn modelId="{11DC0B05-195B-41B6-A7CD-BB7336A99D3A}" srcId="{8FF5D115-48E6-40C7-B62D-99CE1C55EE6B}" destId="{5B63A986-8F01-4A40-8113-8B38749CF1FA}" srcOrd="0" destOrd="0" parTransId="{4FB9861F-C343-4A4B-B9B4-D22FC088440F}" sibTransId="{86FF5E03-D1E4-4688-9F90-E2F4C11EAC58}"/>
    <dgm:cxn modelId="{3EB717C1-CFD7-4B8B-B6D7-59E80F3C1172}" type="presOf" srcId="{2CE57098-6A89-4716-81D2-78EC928CFB81}" destId="{BD1F6E05-5A0C-4FD4-A361-9CED8936E821}" srcOrd="0" destOrd="4" presId="urn:microsoft.com/office/officeart/2005/8/layout/arrow2"/>
    <dgm:cxn modelId="{6C62D44D-3F2C-4E15-B285-4328941CE24C}" srcId="{96A0FAE5-402B-4083-AFDF-914913186B70}" destId="{E68EBAB5-B25D-4BBD-90B1-19A8BB40CB51}" srcOrd="0" destOrd="0" parTransId="{86CBCA16-3047-4D75-A02E-DBD1A688D7FA}" sibTransId="{8CC28BCC-EFBA-4A89-A5ED-F27290B045FD}"/>
    <dgm:cxn modelId="{7E71D4F7-C3B8-4EE1-9E3F-EE0F42F9A938}" type="presOf" srcId="{9E2E3BFC-A9F8-4408-93B6-F62B0899EDD3}" destId="{DC5A2569-B999-40F5-A33B-0D756D2DDFC0}" srcOrd="0" destOrd="1" presId="urn:microsoft.com/office/officeart/2005/8/layout/arrow2"/>
    <dgm:cxn modelId="{33E9597E-12AB-4E39-8401-0E6F6492DA80}" srcId="{248477D4-5042-4DB7-A6C3-811B8A5895D8}" destId="{CD7D23A3-1E29-4EF7-804E-19842DF639DB}" srcOrd="2" destOrd="0" parTransId="{D4F34DD3-40BE-4587-A615-7814835F54F3}" sibTransId="{EEA21CD5-E3F7-4DD4-9F57-53A2AE8B432B}"/>
    <dgm:cxn modelId="{DF00043A-9976-47DE-B0D0-868AE9A7A0ED}" type="presParOf" srcId="{4B9CBB62-D857-4990-8F0C-DA8DBEB66192}" destId="{7A6A108E-2DB7-47FB-B0BF-00D2E32067A1}" srcOrd="0" destOrd="0" presId="urn:microsoft.com/office/officeart/2005/8/layout/arrow2"/>
    <dgm:cxn modelId="{38E8C551-7C52-42E8-8F93-E244B340A9F4}" type="presParOf" srcId="{4B9CBB62-D857-4990-8F0C-DA8DBEB66192}" destId="{C66B4006-7E20-44A0-8915-098B5EF0BAD1}" srcOrd="1" destOrd="0" presId="urn:microsoft.com/office/officeart/2005/8/layout/arrow2"/>
    <dgm:cxn modelId="{805504CA-4CBE-4DC2-985B-4BC1D6A5C4DA}" type="presParOf" srcId="{C66B4006-7E20-44A0-8915-098B5EF0BAD1}" destId="{2596E50B-C39A-4241-9FD6-5D15D80A0132}" srcOrd="0" destOrd="0" presId="urn:microsoft.com/office/officeart/2005/8/layout/arrow2"/>
    <dgm:cxn modelId="{9065816C-9C93-408C-9F5E-6C40C38434D0}" type="presParOf" srcId="{C66B4006-7E20-44A0-8915-098B5EF0BAD1}" destId="{40676E66-1AE2-4A24-B6C3-03750B2699F2}" srcOrd="1" destOrd="0" presId="urn:microsoft.com/office/officeart/2005/8/layout/arrow2"/>
    <dgm:cxn modelId="{8B46BD2D-696F-46BE-B2EF-246B4EACFDB3}" type="presParOf" srcId="{C66B4006-7E20-44A0-8915-098B5EF0BAD1}" destId="{1E70E025-9C19-412E-81B7-A32BE66BC339}" srcOrd="2" destOrd="0" presId="urn:microsoft.com/office/officeart/2005/8/layout/arrow2"/>
    <dgm:cxn modelId="{4BE0720B-FD3B-4809-8D59-160EE4569ABF}" type="presParOf" srcId="{C66B4006-7E20-44A0-8915-098B5EF0BAD1}" destId="{BB8DDEC4-02D5-4DF4-AD02-90ECEDF8D2D6}" srcOrd="3" destOrd="0" presId="urn:microsoft.com/office/officeart/2005/8/layout/arrow2"/>
    <dgm:cxn modelId="{A39001E8-EFD1-403D-819A-7A1B72B9569C}" type="presParOf" srcId="{C66B4006-7E20-44A0-8915-098B5EF0BAD1}" destId="{C4BA04E8-69B0-429B-8B91-ACD3E4716AB1}" srcOrd="4" destOrd="0" presId="urn:microsoft.com/office/officeart/2005/8/layout/arrow2"/>
    <dgm:cxn modelId="{56E3F241-741B-4924-BDE9-D054C35215A4}" type="presParOf" srcId="{C66B4006-7E20-44A0-8915-098B5EF0BAD1}" destId="{DC5A2569-B999-40F5-A33B-0D756D2DDFC0}" srcOrd="5" destOrd="0" presId="urn:microsoft.com/office/officeart/2005/8/layout/arrow2"/>
    <dgm:cxn modelId="{1E7AA6A5-B4F4-4F71-A5AB-9A35A3EB42EE}" type="presParOf" srcId="{C66B4006-7E20-44A0-8915-098B5EF0BAD1}" destId="{56EE4A8D-BDD9-47F3-A98A-D7B464515203}" srcOrd="6" destOrd="0" presId="urn:microsoft.com/office/officeart/2005/8/layout/arrow2"/>
    <dgm:cxn modelId="{80CFD327-D6C2-4314-A3D7-0D7E1C0D89C8}" type="presParOf" srcId="{C66B4006-7E20-44A0-8915-098B5EF0BAD1}" destId="{BD1F6E05-5A0C-4FD4-A361-9CED8936E821}" srcOrd="7" destOrd="0" presId="urn:microsoft.com/office/officeart/2005/8/layout/arrow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10015D-BB39-485B-9254-2CEFBBF370AF}" type="doc">
      <dgm:prSet loTypeId="urn:microsoft.com/office/officeart/2005/8/layout/venn3" loCatId="relationship" qsTypeId="urn:microsoft.com/office/officeart/2005/8/quickstyle/simple3" qsCatId="simple" csTypeId="urn:microsoft.com/office/officeart/2005/8/colors/accent3_2" csCatId="accent3" phldr="1"/>
      <dgm:spPr/>
    </dgm:pt>
    <dgm:pt modelId="{AAE04783-139C-495B-AD9D-8D64DBD661D0}">
      <dgm:prSet phldrT="[Text]"/>
      <dgm:spPr>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gradFill>
      </dgm:spPr>
      <dgm:t>
        <a:bodyPr/>
        <a:lstStyle/>
        <a:p>
          <a:r>
            <a:rPr lang="en-US"/>
            <a:t>Prep</a:t>
          </a:r>
        </a:p>
      </dgm:t>
    </dgm:pt>
    <dgm:pt modelId="{79C42888-D58D-4D7B-8C71-04001D3470DC}" type="parTrans" cxnId="{C4388C80-B0F6-4B44-B4CB-314E57D06283}">
      <dgm:prSet/>
      <dgm:spPr/>
      <dgm:t>
        <a:bodyPr/>
        <a:lstStyle/>
        <a:p>
          <a:endParaRPr lang="en-US">
            <a:solidFill>
              <a:schemeClr val="accent3">
                <a:lumMod val="50000"/>
              </a:schemeClr>
            </a:solidFill>
          </a:endParaRPr>
        </a:p>
      </dgm:t>
    </dgm:pt>
    <dgm:pt modelId="{7FC878F9-EAB9-4C19-BBE1-EB381CB96933}" type="sibTrans" cxnId="{C4388C80-B0F6-4B44-B4CB-314E57D06283}">
      <dgm:prSet/>
      <dgm:spPr/>
      <dgm:t>
        <a:bodyPr/>
        <a:lstStyle/>
        <a:p>
          <a:endParaRPr lang="en-US">
            <a:solidFill>
              <a:schemeClr val="accent3">
                <a:lumMod val="50000"/>
              </a:schemeClr>
            </a:solidFill>
          </a:endParaRPr>
        </a:p>
      </dgm:t>
    </dgm:pt>
    <dgm:pt modelId="{53BCAEF9-4C00-4876-9596-42B42321D006}">
      <dgm:prSet phldrT="[Text]"/>
      <dgm:spPr>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gradFill>
      </dgm:spPr>
      <dgm:t>
        <a:bodyPr/>
        <a:lstStyle/>
        <a:p>
          <a:r>
            <a:rPr lang="en-US"/>
            <a:t>Pre-Rinse</a:t>
          </a:r>
        </a:p>
      </dgm:t>
    </dgm:pt>
    <dgm:pt modelId="{56847F25-138A-4E0B-97CD-18A34CBADDB5}" type="parTrans" cxnId="{42699F72-F60F-4070-AFCB-23DEC3FEBD60}">
      <dgm:prSet/>
      <dgm:spPr/>
      <dgm:t>
        <a:bodyPr/>
        <a:lstStyle/>
        <a:p>
          <a:endParaRPr lang="en-US">
            <a:solidFill>
              <a:schemeClr val="accent3">
                <a:lumMod val="50000"/>
              </a:schemeClr>
            </a:solidFill>
          </a:endParaRPr>
        </a:p>
      </dgm:t>
    </dgm:pt>
    <dgm:pt modelId="{5E70A0C6-0D52-44E7-A1D9-0624378E4424}" type="sibTrans" cxnId="{42699F72-F60F-4070-AFCB-23DEC3FEBD60}">
      <dgm:prSet/>
      <dgm:spPr/>
      <dgm:t>
        <a:bodyPr/>
        <a:lstStyle/>
        <a:p>
          <a:endParaRPr lang="en-US">
            <a:solidFill>
              <a:schemeClr val="accent3">
                <a:lumMod val="50000"/>
              </a:schemeClr>
            </a:solidFill>
          </a:endParaRPr>
        </a:p>
      </dgm:t>
    </dgm:pt>
    <dgm:pt modelId="{3490E7F9-C00E-4C65-9080-690411CF7096}">
      <dgm:prSet/>
      <dgm:spPr>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gradFill>
      </dgm:spPr>
      <dgm:t>
        <a:bodyPr/>
        <a:lstStyle/>
        <a:p>
          <a:r>
            <a:rPr lang="en-US"/>
            <a:t>Soap</a:t>
          </a:r>
        </a:p>
      </dgm:t>
    </dgm:pt>
    <dgm:pt modelId="{C700F05F-7449-484B-BFE2-FA438625BD73}" type="parTrans" cxnId="{8543BB29-9210-4E17-8702-4125951CC673}">
      <dgm:prSet/>
      <dgm:spPr/>
      <dgm:t>
        <a:bodyPr/>
        <a:lstStyle/>
        <a:p>
          <a:endParaRPr lang="en-US">
            <a:solidFill>
              <a:schemeClr val="accent3">
                <a:lumMod val="50000"/>
              </a:schemeClr>
            </a:solidFill>
          </a:endParaRPr>
        </a:p>
      </dgm:t>
    </dgm:pt>
    <dgm:pt modelId="{FEB823B0-7B68-4578-A815-7EBA5286610F}" type="sibTrans" cxnId="{8543BB29-9210-4E17-8702-4125951CC673}">
      <dgm:prSet/>
      <dgm:spPr/>
      <dgm:t>
        <a:bodyPr/>
        <a:lstStyle/>
        <a:p>
          <a:endParaRPr lang="en-US">
            <a:solidFill>
              <a:schemeClr val="accent3">
                <a:lumMod val="50000"/>
              </a:schemeClr>
            </a:solidFill>
          </a:endParaRPr>
        </a:p>
      </dgm:t>
    </dgm:pt>
    <dgm:pt modelId="{2090D586-EB82-41AF-9FC0-B79D683695C2}">
      <dgm:prSet/>
      <dgm:spPr>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gradFill>
      </dgm:spPr>
      <dgm:t>
        <a:bodyPr/>
        <a:lstStyle/>
        <a:p>
          <a:r>
            <a:rPr lang="en-US"/>
            <a:t>Post-Rinse</a:t>
          </a:r>
        </a:p>
      </dgm:t>
    </dgm:pt>
    <dgm:pt modelId="{191BC17E-C035-4394-94F7-26C444FBA2F6}" type="parTrans" cxnId="{E82568A5-6EC3-451F-B4E1-4519C2643664}">
      <dgm:prSet/>
      <dgm:spPr/>
      <dgm:t>
        <a:bodyPr/>
        <a:lstStyle/>
        <a:p>
          <a:endParaRPr lang="en-US">
            <a:solidFill>
              <a:schemeClr val="accent3">
                <a:lumMod val="50000"/>
              </a:schemeClr>
            </a:solidFill>
          </a:endParaRPr>
        </a:p>
      </dgm:t>
    </dgm:pt>
    <dgm:pt modelId="{4DDFADF0-FA10-4998-9038-9C114F944B2D}" type="sibTrans" cxnId="{E82568A5-6EC3-451F-B4E1-4519C2643664}">
      <dgm:prSet/>
      <dgm:spPr/>
      <dgm:t>
        <a:bodyPr/>
        <a:lstStyle/>
        <a:p>
          <a:endParaRPr lang="en-US">
            <a:solidFill>
              <a:schemeClr val="accent3">
                <a:lumMod val="50000"/>
              </a:schemeClr>
            </a:solidFill>
          </a:endParaRPr>
        </a:p>
      </dgm:t>
    </dgm:pt>
    <dgm:pt modelId="{2AE68E2C-9595-4F07-92E6-AE6157036E4E}">
      <dgm:prSet/>
      <dgm:spPr>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gradFill>
      </dgm:spPr>
      <dgm:t>
        <a:bodyPr/>
        <a:lstStyle/>
        <a:p>
          <a:r>
            <a:rPr lang="en-US"/>
            <a:t>Inspect</a:t>
          </a:r>
        </a:p>
      </dgm:t>
    </dgm:pt>
    <dgm:pt modelId="{88E93556-0346-420B-949B-201EB31BD107}" type="parTrans" cxnId="{A3F5C7F8-5D42-432B-B9BE-765D4627CE5B}">
      <dgm:prSet/>
      <dgm:spPr/>
      <dgm:t>
        <a:bodyPr/>
        <a:lstStyle/>
        <a:p>
          <a:endParaRPr lang="en-US">
            <a:solidFill>
              <a:schemeClr val="accent3">
                <a:lumMod val="50000"/>
              </a:schemeClr>
            </a:solidFill>
          </a:endParaRPr>
        </a:p>
      </dgm:t>
    </dgm:pt>
    <dgm:pt modelId="{5F40F60C-6CA4-443B-B6B8-F218D0B7080E}" type="sibTrans" cxnId="{A3F5C7F8-5D42-432B-B9BE-765D4627CE5B}">
      <dgm:prSet/>
      <dgm:spPr/>
      <dgm:t>
        <a:bodyPr/>
        <a:lstStyle/>
        <a:p>
          <a:endParaRPr lang="en-US">
            <a:solidFill>
              <a:schemeClr val="accent3">
                <a:lumMod val="50000"/>
              </a:schemeClr>
            </a:solidFill>
          </a:endParaRPr>
        </a:p>
      </dgm:t>
    </dgm:pt>
    <dgm:pt modelId="{DEE97573-FA68-43C5-8FC7-B80D39C128D0}">
      <dgm:prSet/>
      <dgm:spPr>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gradFill>
      </dgm:spPr>
      <dgm:t>
        <a:bodyPr/>
        <a:lstStyle/>
        <a:p>
          <a:r>
            <a:rPr lang="en-US"/>
            <a:t>Setup</a:t>
          </a:r>
        </a:p>
      </dgm:t>
    </dgm:pt>
    <dgm:pt modelId="{01A43813-D86C-4EDF-B9D5-0DF9EE61A7AB}" type="parTrans" cxnId="{5F985B48-F8DB-41F5-B5A3-E67DF631606E}">
      <dgm:prSet/>
      <dgm:spPr/>
      <dgm:t>
        <a:bodyPr/>
        <a:lstStyle/>
        <a:p>
          <a:endParaRPr lang="en-US">
            <a:solidFill>
              <a:schemeClr val="accent3">
                <a:lumMod val="50000"/>
              </a:schemeClr>
            </a:solidFill>
          </a:endParaRPr>
        </a:p>
      </dgm:t>
    </dgm:pt>
    <dgm:pt modelId="{A41E6EF3-8EF5-4839-BAC0-D2F685C69EEE}" type="sibTrans" cxnId="{5F985B48-F8DB-41F5-B5A3-E67DF631606E}">
      <dgm:prSet/>
      <dgm:spPr/>
      <dgm:t>
        <a:bodyPr/>
        <a:lstStyle/>
        <a:p>
          <a:endParaRPr lang="en-US">
            <a:solidFill>
              <a:schemeClr val="accent3">
                <a:lumMod val="50000"/>
              </a:schemeClr>
            </a:solidFill>
          </a:endParaRPr>
        </a:p>
      </dgm:t>
    </dgm:pt>
    <dgm:pt modelId="{2FAFEB0F-E3B5-42A4-8ADA-7F6B5E4B1C68}">
      <dgm:prSet/>
      <dgm:spPr>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gradFill>
      </dgm:spPr>
      <dgm:t>
        <a:bodyPr/>
        <a:lstStyle/>
        <a:p>
          <a:r>
            <a:rPr lang="en-US"/>
            <a:t>Sanitize</a:t>
          </a:r>
        </a:p>
      </dgm:t>
    </dgm:pt>
    <dgm:pt modelId="{A54FBD11-671B-453A-8E7E-4137888BE70D}" type="parTrans" cxnId="{54BEA16D-2E81-4A25-9DF2-1CB6FDAFDB46}">
      <dgm:prSet/>
      <dgm:spPr/>
      <dgm:t>
        <a:bodyPr/>
        <a:lstStyle/>
        <a:p>
          <a:endParaRPr lang="en-US">
            <a:solidFill>
              <a:schemeClr val="accent3">
                <a:lumMod val="50000"/>
              </a:schemeClr>
            </a:solidFill>
          </a:endParaRPr>
        </a:p>
      </dgm:t>
    </dgm:pt>
    <dgm:pt modelId="{3F3EA986-0F95-4380-B160-5CBFA660790B}" type="sibTrans" cxnId="{54BEA16D-2E81-4A25-9DF2-1CB6FDAFDB46}">
      <dgm:prSet/>
      <dgm:spPr/>
      <dgm:t>
        <a:bodyPr/>
        <a:lstStyle/>
        <a:p>
          <a:endParaRPr lang="en-US">
            <a:solidFill>
              <a:schemeClr val="accent3">
                <a:lumMod val="50000"/>
              </a:schemeClr>
            </a:solidFill>
          </a:endParaRPr>
        </a:p>
      </dgm:t>
    </dgm:pt>
    <dgm:pt modelId="{525830AE-737C-411E-95D7-5EB038A9A3C1}" type="pres">
      <dgm:prSet presAssocID="{CC10015D-BB39-485B-9254-2CEFBBF370AF}" presName="Name0" presStyleCnt="0">
        <dgm:presLayoutVars>
          <dgm:dir/>
          <dgm:resizeHandles val="exact"/>
        </dgm:presLayoutVars>
      </dgm:prSet>
      <dgm:spPr/>
    </dgm:pt>
    <dgm:pt modelId="{6E50D616-E755-4BCF-A7AB-F430E2913B62}" type="pres">
      <dgm:prSet presAssocID="{AAE04783-139C-495B-AD9D-8D64DBD661D0}" presName="Name5" presStyleLbl="vennNode1" presStyleIdx="0" presStyleCnt="7">
        <dgm:presLayoutVars>
          <dgm:bulletEnabled val="1"/>
        </dgm:presLayoutVars>
      </dgm:prSet>
      <dgm:spPr/>
    </dgm:pt>
    <dgm:pt modelId="{BC79E732-B7F7-4232-96AC-7B70154EDCE9}" type="pres">
      <dgm:prSet presAssocID="{7FC878F9-EAB9-4C19-BBE1-EB381CB96933}" presName="space" presStyleCnt="0"/>
      <dgm:spPr/>
    </dgm:pt>
    <dgm:pt modelId="{9E88D1BF-5BB9-414E-90C9-02EAED78C0E4}" type="pres">
      <dgm:prSet presAssocID="{53BCAEF9-4C00-4876-9596-42B42321D006}" presName="Name5" presStyleLbl="vennNode1" presStyleIdx="1" presStyleCnt="7">
        <dgm:presLayoutVars>
          <dgm:bulletEnabled val="1"/>
        </dgm:presLayoutVars>
      </dgm:prSet>
      <dgm:spPr/>
    </dgm:pt>
    <dgm:pt modelId="{0ACF0346-1804-4B3B-8FD5-8BCEF54B471D}" type="pres">
      <dgm:prSet presAssocID="{5E70A0C6-0D52-44E7-A1D9-0624378E4424}" presName="space" presStyleCnt="0"/>
      <dgm:spPr/>
    </dgm:pt>
    <dgm:pt modelId="{394A92A1-8C6E-4AEB-905B-EDA206F618F8}" type="pres">
      <dgm:prSet presAssocID="{3490E7F9-C00E-4C65-9080-690411CF7096}" presName="Name5" presStyleLbl="vennNode1" presStyleIdx="2" presStyleCnt="7">
        <dgm:presLayoutVars>
          <dgm:bulletEnabled val="1"/>
        </dgm:presLayoutVars>
      </dgm:prSet>
      <dgm:spPr/>
    </dgm:pt>
    <dgm:pt modelId="{D08326E2-2037-4B5D-9EF4-92CCAD946A8B}" type="pres">
      <dgm:prSet presAssocID="{FEB823B0-7B68-4578-A815-7EBA5286610F}" presName="space" presStyleCnt="0"/>
      <dgm:spPr/>
    </dgm:pt>
    <dgm:pt modelId="{89BC624F-103C-4202-AD24-C8E42BAD38F0}" type="pres">
      <dgm:prSet presAssocID="{2090D586-EB82-41AF-9FC0-B79D683695C2}" presName="Name5" presStyleLbl="vennNode1" presStyleIdx="3" presStyleCnt="7">
        <dgm:presLayoutVars>
          <dgm:bulletEnabled val="1"/>
        </dgm:presLayoutVars>
      </dgm:prSet>
      <dgm:spPr/>
    </dgm:pt>
    <dgm:pt modelId="{B999A094-208D-479A-B409-44F5D6035EAE}" type="pres">
      <dgm:prSet presAssocID="{4DDFADF0-FA10-4998-9038-9C114F944B2D}" presName="space" presStyleCnt="0"/>
      <dgm:spPr/>
    </dgm:pt>
    <dgm:pt modelId="{68FE4631-2205-4A34-8216-1B72F8A309C6}" type="pres">
      <dgm:prSet presAssocID="{2AE68E2C-9595-4F07-92E6-AE6157036E4E}" presName="Name5" presStyleLbl="vennNode1" presStyleIdx="4" presStyleCnt="7">
        <dgm:presLayoutVars>
          <dgm:bulletEnabled val="1"/>
        </dgm:presLayoutVars>
      </dgm:prSet>
      <dgm:spPr/>
    </dgm:pt>
    <dgm:pt modelId="{FD1666C7-34A5-43B6-BF5F-C833E86B200F}" type="pres">
      <dgm:prSet presAssocID="{5F40F60C-6CA4-443B-B6B8-F218D0B7080E}" presName="space" presStyleCnt="0"/>
      <dgm:spPr/>
    </dgm:pt>
    <dgm:pt modelId="{929CDC1C-4A3A-44C9-B994-33E2DB226711}" type="pres">
      <dgm:prSet presAssocID="{2FAFEB0F-E3B5-42A4-8ADA-7F6B5E4B1C68}" presName="Name5" presStyleLbl="vennNode1" presStyleIdx="5" presStyleCnt="7">
        <dgm:presLayoutVars>
          <dgm:bulletEnabled val="1"/>
        </dgm:presLayoutVars>
      </dgm:prSet>
      <dgm:spPr/>
    </dgm:pt>
    <dgm:pt modelId="{EB0EBE29-A373-4EE9-AF93-DAFFB7691921}" type="pres">
      <dgm:prSet presAssocID="{3F3EA986-0F95-4380-B160-5CBFA660790B}" presName="space" presStyleCnt="0"/>
      <dgm:spPr/>
    </dgm:pt>
    <dgm:pt modelId="{6ED9FD2B-79EE-4601-A675-3A53502CA32C}" type="pres">
      <dgm:prSet presAssocID="{DEE97573-FA68-43C5-8FC7-B80D39C128D0}" presName="Name5" presStyleLbl="vennNode1" presStyleIdx="6" presStyleCnt="7">
        <dgm:presLayoutVars>
          <dgm:bulletEnabled val="1"/>
        </dgm:presLayoutVars>
      </dgm:prSet>
      <dgm:spPr/>
    </dgm:pt>
  </dgm:ptLst>
  <dgm:cxnLst>
    <dgm:cxn modelId="{8543BB29-9210-4E17-8702-4125951CC673}" srcId="{CC10015D-BB39-485B-9254-2CEFBBF370AF}" destId="{3490E7F9-C00E-4C65-9080-690411CF7096}" srcOrd="2" destOrd="0" parTransId="{C700F05F-7449-484B-BFE2-FA438625BD73}" sibTransId="{FEB823B0-7B68-4578-A815-7EBA5286610F}"/>
    <dgm:cxn modelId="{9A177CAD-D831-419E-8435-192DC154E06C}" type="presOf" srcId="{2090D586-EB82-41AF-9FC0-B79D683695C2}" destId="{89BC624F-103C-4202-AD24-C8E42BAD38F0}" srcOrd="0" destOrd="0" presId="urn:microsoft.com/office/officeart/2005/8/layout/venn3"/>
    <dgm:cxn modelId="{C4388C80-B0F6-4B44-B4CB-314E57D06283}" srcId="{CC10015D-BB39-485B-9254-2CEFBBF370AF}" destId="{AAE04783-139C-495B-AD9D-8D64DBD661D0}" srcOrd="0" destOrd="0" parTransId="{79C42888-D58D-4D7B-8C71-04001D3470DC}" sibTransId="{7FC878F9-EAB9-4C19-BBE1-EB381CB96933}"/>
    <dgm:cxn modelId="{A3F5C7F8-5D42-432B-B9BE-765D4627CE5B}" srcId="{CC10015D-BB39-485B-9254-2CEFBBF370AF}" destId="{2AE68E2C-9595-4F07-92E6-AE6157036E4E}" srcOrd="4" destOrd="0" parTransId="{88E93556-0346-420B-949B-201EB31BD107}" sibTransId="{5F40F60C-6CA4-443B-B6B8-F218D0B7080E}"/>
    <dgm:cxn modelId="{0C061634-2AC7-464F-942E-1A86BCA874AA}" type="presOf" srcId="{3490E7F9-C00E-4C65-9080-690411CF7096}" destId="{394A92A1-8C6E-4AEB-905B-EDA206F618F8}" srcOrd="0" destOrd="0" presId="urn:microsoft.com/office/officeart/2005/8/layout/venn3"/>
    <dgm:cxn modelId="{4A5CFDF5-0AD9-4647-9CFE-1D6B5FFB0D3E}" type="presOf" srcId="{2FAFEB0F-E3B5-42A4-8ADA-7F6B5E4B1C68}" destId="{929CDC1C-4A3A-44C9-B994-33E2DB226711}" srcOrd="0" destOrd="0" presId="urn:microsoft.com/office/officeart/2005/8/layout/venn3"/>
    <dgm:cxn modelId="{5F985B48-F8DB-41F5-B5A3-E67DF631606E}" srcId="{CC10015D-BB39-485B-9254-2CEFBBF370AF}" destId="{DEE97573-FA68-43C5-8FC7-B80D39C128D0}" srcOrd="6" destOrd="0" parTransId="{01A43813-D86C-4EDF-B9D5-0DF9EE61A7AB}" sibTransId="{A41E6EF3-8EF5-4839-BAC0-D2F685C69EEE}"/>
    <dgm:cxn modelId="{E29AF9D7-BDDF-4721-8327-33CEAFBD4731}" type="presOf" srcId="{CC10015D-BB39-485B-9254-2CEFBBF370AF}" destId="{525830AE-737C-411E-95D7-5EB038A9A3C1}" srcOrd="0" destOrd="0" presId="urn:microsoft.com/office/officeart/2005/8/layout/venn3"/>
    <dgm:cxn modelId="{E375E252-7C30-49A9-A213-33A825F1B479}" type="presOf" srcId="{DEE97573-FA68-43C5-8FC7-B80D39C128D0}" destId="{6ED9FD2B-79EE-4601-A675-3A53502CA32C}" srcOrd="0" destOrd="0" presId="urn:microsoft.com/office/officeart/2005/8/layout/venn3"/>
    <dgm:cxn modelId="{54BEA16D-2E81-4A25-9DF2-1CB6FDAFDB46}" srcId="{CC10015D-BB39-485B-9254-2CEFBBF370AF}" destId="{2FAFEB0F-E3B5-42A4-8ADA-7F6B5E4B1C68}" srcOrd="5" destOrd="0" parTransId="{A54FBD11-671B-453A-8E7E-4137888BE70D}" sibTransId="{3F3EA986-0F95-4380-B160-5CBFA660790B}"/>
    <dgm:cxn modelId="{2713EF94-F499-4430-9969-14A2664DA7B7}" type="presOf" srcId="{2AE68E2C-9595-4F07-92E6-AE6157036E4E}" destId="{68FE4631-2205-4A34-8216-1B72F8A309C6}" srcOrd="0" destOrd="0" presId="urn:microsoft.com/office/officeart/2005/8/layout/venn3"/>
    <dgm:cxn modelId="{42699F72-F60F-4070-AFCB-23DEC3FEBD60}" srcId="{CC10015D-BB39-485B-9254-2CEFBBF370AF}" destId="{53BCAEF9-4C00-4876-9596-42B42321D006}" srcOrd="1" destOrd="0" parTransId="{56847F25-138A-4E0B-97CD-18A34CBADDB5}" sibTransId="{5E70A0C6-0D52-44E7-A1D9-0624378E4424}"/>
    <dgm:cxn modelId="{89C8E908-4629-4E25-97F0-B573CF64C55B}" type="presOf" srcId="{53BCAEF9-4C00-4876-9596-42B42321D006}" destId="{9E88D1BF-5BB9-414E-90C9-02EAED78C0E4}" srcOrd="0" destOrd="0" presId="urn:microsoft.com/office/officeart/2005/8/layout/venn3"/>
    <dgm:cxn modelId="{E82568A5-6EC3-451F-B4E1-4519C2643664}" srcId="{CC10015D-BB39-485B-9254-2CEFBBF370AF}" destId="{2090D586-EB82-41AF-9FC0-B79D683695C2}" srcOrd="3" destOrd="0" parTransId="{191BC17E-C035-4394-94F7-26C444FBA2F6}" sibTransId="{4DDFADF0-FA10-4998-9038-9C114F944B2D}"/>
    <dgm:cxn modelId="{91AFC4DE-E2E6-4F55-AB71-F5C94F76B820}" type="presOf" srcId="{AAE04783-139C-495B-AD9D-8D64DBD661D0}" destId="{6E50D616-E755-4BCF-A7AB-F430E2913B62}" srcOrd="0" destOrd="0" presId="urn:microsoft.com/office/officeart/2005/8/layout/venn3"/>
    <dgm:cxn modelId="{B06EEA5E-AE64-4634-B71E-141377F55260}" type="presParOf" srcId="{525830AE-737C-411E-95D7-5EB038A9A3C1}" destId="{6E50D616-E755-4BCF-A7AB-F430E2913B62}" srcOrd="0" destOrd="0" presId="urn:microsoft.com/office/officeart/2005/8/layout/venn3"/>
    <dgm:cxn modelId="{493C35FC-BC0B-4BC4-87F5-F9DCB506A692}" type="presParOf" srcId="{525830AE-737C-411E-95D7-5EB038A9A3C1}" destId="{BC79E732-B7F7-4232-96AC-7B70154EDCE9}" srcOrd="1" destOrd="0" presId="urn:microsoft.com/office/officeart/2005/8/layout/venn3"/>
    <dgm:cxn modelId="{D856E370-4109-4534-B882-E8A367C869F4}" type="presParOf" srcId="{525830AE-737C-411E-95D7-5EB038A9A3C1}" destId="{9E88D1BF-5BB9-414E-90C9-02EAED78C0E4}" srcOrd="2" destOrd="0" presId="urn:microsoft.com/office/officeart/2005/8/layout/venn3"/>
    <dgm:cxn modelId="{952A1AC2-82F0-41F8-A0A1-B21D49424310}" type="presParOf" srcId="{525830AE-737C-411E-95D7-5EB038A9A3C1}" destId="{0ACF0346-1804-4B3B-8FD5-8BCEF54B471D}" srcOrd="3" destOrd="0" presId="urn:microsoft.com/office/officeart/2005/8/layout/venn3"/>
    <dgm:cxn modelId="{648B5F8F-E29C-4615-B880-138910CC1745}" type="presParOf" srcId="{525830AE-737C-411E-95D7-5EB038A9A3C1}" destId="{394A92A1-8C6E-4AEB-905B-EDA206F618F8}" srcOrd="4" destOrd="0" presId="urn:microsoft.com/office/officeart/2005/8/layout/venn3"/>
    <dgm:cxn modelId="{93598BBC-EFC3-4F6A-AB21-C4F2A4EBD164}" type="presParOf" srcId="{525830AE-737C-411E-95D7-5EB038A9A3C1}" destId="{D08326E2-2037-4B5D-9EF4-92CCAD946A8B}" srcOrd="5" destOrd="0" presId="urn:microsoft.com/office/officeart/2005/8/layout/venn3"/>
    <dgm:cxn modelId="{2D6B7D27-08EB-4E2A-8E0F-30AF57417A3E}" type="presParOf" srcId="{525830AE-737C-411E-95D7-5EB038A9A3C1}" destId="{89BC624F-103C-4202-AD24-C8E42BAD38F0}" srcOrd="6" destOrd="0" presId="urn:microsoft.com/office/officeart/2005/8/layout/venn3"/>
    <dgm:cxn modelId="{BD4ECC2D-378E-4354-86A6-FEBEDA92D4BF}" type="presParOf" srcId="{525830AE-737C-411E-95D7-5EB038A9A3C1}" destId="{B999A094-208D-479A-B409-44F5D6035EAE}" srcOrd="7" destOrd="0" presId="urn:microsoft.com/office/officeart/2005/8/layout/venn3"/>
    <dgm:cxn modelId="{1143026C-A127-4796-9255-2C5E70A173D6}" type="presParOf" srcId="{525830AE-737C-411E-95D7-5EB038A9A3C1}" destId="{68FE4631-2205-4A34-8216-1B72F8A309C6}" srcOrd="8" destOrd="0" presId="urn:microsoft.com/office/officeart/2005/8/layout/venn3"/>
    <dgm:cxn modelId="{70653B35-09B0-472A-9DF8-16EFD75C9665}" type="presParOf" srcId="{525830AE-737C-411E-95D7-5EB038A9A3C1}" destId="{FD1666C7-34A5-43B6-BF5F-C833E86B200F}" srcOrd="9" destOrd="0" presId="urn:microsoft.com/office/officeart/2005/8/layout/venn3"/>
    <dgm:cxn modelId="{5DAA1837-20BA-4A73-944F-FDCCA6699F9D}" type="presParOf" srcId="{525830AE-737C-411E-95D7-5EB038A9A3C1}" destId="{929CDC1C-4A3A-44C9-B994-33E2DB226711}" srcOrd="10" destOrd="0" presId="urn:microsoft.com/office/officeart/2005/8/layout/venn3"/>
    <dgm:cxn modelId="{9E6C83F3-3806-4BE5-A6EB-BC082CB9EF12}" type="presParOf" srcId="{525830AE-737C-411E-95D7-5EB038A9A3C1}" destId="{EB0EBE29-A373-4EE9-AF93-DAFFB7691921}" srcOrd="11" destOrd="0" presId="urn:microsoft.com/office/officeart/2005/8/layout/venn3"/>
    <dgm:cxn modelId="{065F2FED-924F-4F17-B9DA-057FCE0852CC}" type="presParOf" srcId="{525830AE-737C-411E-95D7-5EB038A9A3C1}" destId="{6ED9FD2B-79EE-4601-A675-3A53502CA32C}" srcOrd="12" destOrd="0" presId="urn:microsoft.com/office/officeart/2005/8/layout/venn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6A108E-2DB7-47FB-B0BF-00D2E32067A1}">
      <dsp:nvSpPr>
        <dsp:cNvPr id="0" name=""/>
        <dsp:cNvSpPr/>
      </dsp:nvSpPr>
      <dsp:spPr>
        <a:xfrm>
          <a:off x="0" y="-26618"/>
          <a:ext cx="5080000" cy="2841021"/>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596E50B-C39A-4241-9FD6-5D15D80A0132}">
      <dsp:nvSpPr>
        <dsp:cNvPr id="0" name=""/>
        <dsp:cNvSpPr/>
      </dsp:nvSpPr>
      <dsp:spPr>
        <a:xfrm>
          <a:off x="500380" y="2167322"/>
          <a:ext cx="116840" cy="116840"/>
        </a:xfrm>
        <a:prstGeom prst="ellipse">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676E66-1AE2-4A24-B6C3-03750B2699F2}">
      <dsp:nvSpPr>
        <dsp:cNvPr id="0" name=""/>
        <dsp:cNvSpPr/>
      </dsp:nvSpPr>
      <dsp:spPr>
        <a:xfrm>
          <a:off x="566687" y="1903688"/>
          <a:ext cx="868680" cy="1204634"/>
        </a:xfrm>
        <a:prstGeom prst="rect">
          <a:avLst/>
        </a:prstGeom>
        <a:solidFill>
          <a:schemeClr val="bg1">
            <a:lumMod val="6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61911" tIns="0" rIns="0" bIns="0" numCol="1" spcCol="1270" anchor="t" anchorCtr="0">
          <a:noAutofit/>
        </a:bodyPr>
        <a:lstStyle/>
        <a:p>
          <a:pPr marL="0" lvl="0" indent="0" algn="l" defTabSz="622300" rtl="0">
            <a:lnSpc>
              <a:spcPct val="90000"/>
            </a:lnSpc>
            <a:spcBef>
              <a:spcPct val="0"/>
            </a:spcBef>
            <a:spcAft>
              <a:spcPct val="35000"/>
            </a:spcAft>
            <a:buNone/>
          </a:pPr>
          <a:r>
            <a:rPr lang="es" sz="1400" b="1" i="0" u="none" kern="1200" baseline="0">
              <a:solidFill>
                <a:schemeClr val="bg1"/>
              </a:solidFill>
            </a:rPr>
            <a:t>GENERAL</a:t>
          </a:r>
        </a:p>
        <a:p>
          <a:pPr marL="57150" lvl="1" indent="-57150" algn="l" defTabSz="400050" rtl="0">
            <a:lnSpc>
              <a:spcPct val="90000"/>
            </a:lnSpc>
            <a:spcBef>
              <a:spcPct val="0"/>
            </a:spcBef>
            <a:spcAft>
              <a:spcPct val="15000"/>
            </a:spcAft>
            <a:buChar char="•"/>
          </a:pPr>
          <a:r>
            <a:rPr lang="es" sz="900" b="1" i="0" u="none" kern="1200" baseline="0">
              <a:solidFill>
                <a:schemeClr val="bg1"/>
              </a:solidFill>
            </a:rPr>
            <a:t>Pasillos principales, almacenes, mantenimiento, servicios, oficinas, áreas de descanso</a:t>
          </a:r>
          <a:endParaRPr lang="es" sz="900" b="1" kern="1200" dirty="0">
            <a:solidFill>
              <a:schemeClr val="bg1"/>
            </a:solidFill>
          </a:endParaRPr>
        </a:p>
      </dsp:txBody>
      <dsp:txXfrm>
        <a:off x="566687" y="1903688"/>
        <a:ext cx="868680" cy="1204634"/>
      </dsp:txXfrm>
    </dsp:sp>
    <dsp:sp modelId="{1E70E025-9C19-412E-81B7-A32BE66BC339}">
      <dsp:nvSpPr>
        <dsp:cNvPr id="0" name=""/>
        <dsp:cNvSpPr/>
      </dsp:nvSpPr>
      <dsp:spPr>
        <a:xfrm>
          <a:off x="1325880" y="1428817"/>
          <a:ext cx="203200" cy="203200"/>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8DDEC4-02D5-4DF4-AD02-90ECEDF8D2D6}">
      <dsp:nvSpPr>
        <dsp:cNvPr id="0" name=""/>
        <dsp:cNvSpPr/>
      </dsp:nvSpPr>
      <dsp:spPr>
        <a:xfrm>
          <a:off x="1419596" y="1328079"/>
          <a:ext cx="1066800" cy="1776776"/>
        </a:xfrm>
        <a:prstGeom prst="rect">
          <a:avLst/>
        </a:prstGeom>
        <a:solidFill>
          <a:srgbClr val="C00000"/>
        </a:solidFill>
        <a:ln>
          <a:noFill/>
        </a:ln>
        <a:effectLst/>
      </dsp:spPr>
      <dsp:style>
        <a:lnRef idx="0">
          <a:scrgbClr r="0" g="0" b="0"/>
        </a:lnRef>
        <a:fillRef idx="0">
          <a:scrgbClr r="0" g="0" b="0"/>
        </a:fillRef>
        <a:effectRef idx="0">
          <a:scrgbClr r="0" g="0" b="0"/>
        </a:effectRef>
        <a:fontRef idx="minor"/>
      </dsp:style>
      <dsp:txBody>
        <a:bodyPr spcFirstLastPara="0" vert="horz" wrap="square" lIns="107671" tIns="0" rIns="0" bIns="0" numCol="1" spcCol="1270" anchor="t" anchorCtr="0">
          <a:noAutofit/>
        </a:bodyPr>
        <a:lstStyle/>
        <a:p>
          <a:pPr marL="0" lvl="0" indent="0" algn="l" defTabSz="488950" rtl="0">
            <a:lnSpc>
              <a:spcPct val="90000"/>
            </a:lnSpc>
            <a:spcBef>
              <a:spcPct val="0"/>
            </a:spcBef>
            <a:spcAft>
              <a:spcPct val="35000"/>
            </a:spcAft>
            <a:buNone/>
          </a:pPr>
          <a:r>
            <a:rPr lang="es" sz="1100" b="1" i="0" u="none" kern="1200" baseline="0">
              <a:solidFill>
                <a:schemeClr val="bg1">
                  <a:lumMod val="95000"/>
                </a:schemeClr>
              </a:solidFill>
            </a:rPr>
            <a:t>CRUDO</a:t>
          </a:r>
        </a:p>
        <a:p>
          <a:pPr marL="0" lvl="0" indent="0" algn="l" defTabSz="488950" rtl="0">
            <a:lnSpc>
              <a:spcPct val="90000"/>
            </a:lnSpc>
            <a:spcBef>
              <a:spcPct val="0"/>
            </a:spcBef>
            <a:spcAft>
              <a:spcPct val="35000"/>
            </a:spcAft>
            <a:buNone/>
          </a:pPr>
          <a:r>
            <a:rPr lang="es" sz="1000" b="1" i="0" u="none" kern="1200" baseline="0">
              <a:solidFill>
                <a:schemeClr val="bg1">
                  <a:lumMod val="95000"/>
                </a:schemeClr>
              </a:solidFill>
            </a:rPr>
            <a:t>(GMP básicas)</a:t>
          </a:r>
          <a:endParaRPr lang="es" sz="1050" b="1" kern="1200" dirty="0">
            <a:solidFill>
              <a:schemeClr val="bg1">
                <a:lumMod val="95000"/>
              </a:schemeClr>
            </a:solidFill>
          </a:endParaRPr>
        </a:p>
        <a:p>
          <a:pPr marL="0" lvl="0" indent="0" algn="l" defTabSz="488950" rtl="0">
            <a:lnSpc>
              <a:spcPct val="90000"/>
            </a:lnSpc>
            <a:spcBef>
              <a:spcPct val="0"/>
            </a:spcBef>
            <a:spcAft>
              <a:spcPct val="35000"/>
            </a:spcAft>
            <a:buNone/>
          </a:pPr>
          <a:r>
            <a:rPr lang="es" sz="800" b="1" i="0" u="none" kern="1200" baseline="0">
              <a:solidFill>
                <a:schemeClr val="bg1">
                  <a:lumMod val="95000"/>
                </a:schemeClr>
              </a:solidFill>
            </a:rPr>
            <a:t>Ejemplos</a:t>
          </a:r>
          <a:r>
            <a:rPr lang="es" sz="1000" b="1" i="0" u="none" kern="1200" baseline="0">
              <a:solidFill>
                <a:schemeClr val="bg1">
                  <a:lumMod val="95000"/>
                </a:schemeClr>
              </a:solidFill>
            </a:rPr>
            <a:t>: </a:t>
          </a:r>
          <a:r>
            <a:rPr lang="es" sz="800" b="1" i="0" u="none" kern="1200" baseline="0">
              <a:solidFill>
                <a:schemeClr val="bg1">
                  <a:lumMod val="95000"/>
                </a:schemeClr>
              </a:solidFill>
            </a:rPr>
            <a:t>Recepción y almacenamiento de leche</a:t>
          </a:r>
          <a:endParaRPr lang="es" sz="1000" b="1" kern="1200" dirty="0">
            <a:solidFill>
              <a:schemeClr val="bg1">
                <a:lumMod val="95000"/>
              </a:schemeClr>
            </a:solidFill>
          </a:endParaRPr>
        </a:p>
        <a:p>
          <a:pPr marL="57150" lvl="1" indent="-57150" algn="l" defTabSz="355600" rtl="0">
            <a:lnSpc>
              <a:spcPct val="90000"/>
            </a:lnSpc>
            <a:spcBef>
              <a:spcPct val="0"/>
            </a:spcBef>
            <a:spcAft>
              <a:spcPct val="15000"/>
            </a:spcAft>
            <a:buChar char="•"/>
          </a:pPr>
          <a:r>
            <a:rPr lang="es" sz="800" b="1" i="0" u="none" kern="1200" baseline="0">
              <a:solidFill>
                <a:schemeClr val="bg1">
                  <a:lumMod val="95000"/>
                </a:schemeClr>
              </a:solidFill>
            </a:rPr>
            <a:t>Sala para pasteurización de la leche (HTST, por sus siglas en inglés)</a:t>
          </a:r>
        </a:p>
        <a:p>
          <a:pPr marL="57150" lvl="1" indent="-57150" algn="l" defTabSz="355600" rtl="0">
            <a:lnSpc>
              <a:spcPct val="90000"/>
            </a:lnSpc>
            <a:spcBef>
              <a:spcPct val="0"/>
            </a:spcBef>
            <a:spcAft>
              <a:spcPct val="15000"/>
            </a:spcAft>
            <a:buChar char="•"/>
          </a:pPr>
          <a:r>
            <a:rPr lang="es" sz="800" b="1" i="0" u="none" kern="1200" baseline="0">
              <a:solidFill>
                <a:schemeClr val="bg1">
                  <a:lumMod val="95000"/>
                </a:schemeClr>
              </a:solidFill>
            </a:rPr>
            <a:t>Manipulación de ingredientes crudos</a:t>
          </a:r>
        </a:p>
      </dsp:txBody>
      <dsp:txXfrm>
        <a:off x="1419596" y="1328079"/>
        <a:ext cx="1066800" cy="1776776"/>
      </dsp:txXfrm>
    </dsp:sp>
    <dsp:sp modelId="{C4BA04E8-69B0-429B-8B91-ACD3E4716AB1}">
      <dsp:nvSpPr>
        <dsp:cNvPr id="0" name=""/>
        <dsp:cNvSpPr/>
      </dsp:nvSpPr>
      <dsp:spPr>
        <a:xfrm>
          <a:off x="2379980" y="884622"/>
          <a:ext cx="269240" cy="2692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5A2569-B999-40F5-A33B-0D756D2DDFC0}">
      <dsp:nvSpPr>
        <dsp:cNvPr id="0" name=""/>
        <dsp:cNvSpPr/>
      </dsp:nvSpPr>
      <dsp:spPr>
        <a:xfrm>
          <a:off x="2446292" y="900493"/>
          <a:ext cx="1203414" cy="2199648"/>
        </a:xfrm>
        <a:prstGeom prst="rect">
          <a:avLst/>
        </a:prstGeom>
        <a:solidFill>
          <a:schemeClr val="accent1"/>
        </a:solidFill>
        <a:ln>
          <a:noFill/>
        </a:ln>
        <a:effectLst/>
      </dsp:spPr>
      <dsp:style>
        <a:lnRef idx="0">
          <a:scrgbClr r="0" g="0" b="0"/>
        </a:lnRef>
        <a:fillRef idx="0">
          <a:scrgbClr r="0" g="0" b="0"/>
        </a:fillRef>
        <a:effectRef idx="0">
          <a:scrgbClr r="0" g="0" b="0"/>
        </a:effectRef>
        <a:fontRef idx="minor"/>
      </dsp:style>
      <dsp:txBody>
        <a:bodyPr spcFirstLastPara="0" vert="horz" wrap="square" lIns="142665" tIns="0" rIns="0" bIns="0" numCol="1" spcCol="1270" anchor="t" anchorCtr="0">
          <a:noAutofit/>
        </a:bodyPr>
        <a:lstStyle/>
        <a:p>
          <a:pPr marL="0" lvl="0" indent="0" algn="l" defTabSz="488950" rtl="0">
            <a:lnSpc>
              <a:spcPct val="90000"/>
            </a:lnSpc>
            <a:spcBef>
              <a:spcPct val="0"/>
            </a:spcBef>
            <a:spcAft>
              <a:spcPct val="35000"/>
            </a:spcAft>
            <a:buNone/>
          </a:pPr>
          <a:r>
            <a:rPr lang="es" sz="1100" b="1" i="0" u="none" kern="1200" baseline="0">
              <a:solidFill>
                <a:schemeClr val="bg1"/>
              </a:solidFill>
            </a:rPr>
            <a:t>Listo para el consumo (RTE) </a:t>
          </a:r>
        </a:p>
        <a:p>
          <a:pPr marL="0" lvl="0" indent="0" algn="l" defTabSz="488950" rtl="0">
            <a:lnSpc>
              <a:spcPct val="90000"/>
            </a:lnSpc>
            <a:spcBef>
              <a:spcPct val="0"/>
            </a:spcBef>
            <a:spcAft>
              <a:spcPct val="35000"/>
            </a:spcAft>
            <a:buNone/>
          </a:pPr>
          <a:r>
            <a:rPr lang="es" sz="900" b="1" i="0" u="none" kern="1200" baseline="0">
              <a:solidFill>
                <a:schemeClr val="bg1"/>
              </a:solidFill>
            </a:rPr>
            <a:t>(Productos pasteurizados y listos para el consumo) </a:t>
          </a:r>
        </a:p>
        <a:p>
          <a:pPr marL="0" lvl="0" indent="0" algn="l" defTabSz="488950" rtl="0">
            <a:lnSpc>
              <a:spcPct val="90000"/>
            </a:lnSpc>
            <a:spcBef>
              <a:spcPct val="0"/>
            </a:spcBef>
            <a:spcAft>
              <a:spcPct val="35000"/>
            </a:spcAft>
            <a:buNone/>
          </a:pPr>
          <a:r>
            <a:rPr lang="es" sz="800" b="1" i="0" u="none" kern="1200" baseline="0">
              <a:solidFill>
                <a:schemeClr val="bg1"/>
              </a:solidFill>
            </a:rPr>
            <a:t>Ejemplos:</a:t>
          </a:r>
        </a:p>
        <a:p>
          <a:pPr marL="0" lvl="0" indent="0" algn="l" defTabSz="488950" rtl="0">
            <a:lnSpc>
              <a:spcPct val="90000"/>
            </a:lnSpc>
            <a:spcBef>
              <a:spcPct val="0"/>
            </a:spcBef>
            <a:spcAft>
              <a:spcPct val="35000"/>
            </a:spcAft>
            <a:buNone/>
          </a:pPr>
          <a:r>
            <a:rPr lang="es" sz="800" b="1" i="0" u="none" kern="1200" baseline="0">
              <a:solidFill>
                <a:schemeClr val="bg1"/>
              </a:solidFill>
            </a:rPr>
            <a:t>Procesamiento y salmuera de quesos</a:t>
          </a:r>
          <a:endParaRPr lang="es" sz="1000" b="1" kern="1200" dirty="0">
            <a:solidFill>
              <a:schemeClr val="bg1"/>
            </a:solidFill>
          </a:endParaRPr>
        </a:p>
        <a:p>
          <a:pPr marL="57150" lvl="1" indent="-57150" algn="l" defTabSz="355600" rtl="0">
            <a:lnSpc>
              <a:spcPct val="90000"/>
            </a:lnSpc>
            <a:spcBef>
              <a:spcPct val="0"/>
            </a:spcBef>
            <a:spcAft>
              <a:spcPct val="15000"/>
            </a:spcAft>
            <a:buChar char="•"/>
          </a:pPr>
          <a:r>
            <a:rPr lang="es" sz="800" b="1" i="0" u="none" kern="1200" baseline="0">
              <a:solidFill>
                <a:schemeClr val="bg1"/>
              </a:solidFill>
            </a:rPr>
            <a:t>Procesamiento y empaquetado de lácteos condensados, crema, yogur y postres congelados</a:t>
          </a:r>
        </a:p>
        <a:p>
          <a:pPr marL="57150" lvl="1" indent="-57150" algn="l" defTabSz="355600" rtl="0">
            <a:lnSpc>
              <a:spcPct val="90000"/>
            </a:lnSpc>
            <a:spcBef>
              <a:spcPct val="0"/>
            </a:spcBef>
            <a:spcAft>
              <a:spcPct val="15000"/>
            </a:spcAft>
            <a:buChar char="•"/>
          </a:pPr>
          <a:r>
            <a:rPr lang="es" sz="800" b="1" i="0" u="none" kern="1200" baseline="0">
              <a:solidFill>
                <a:schemeClr val="bg1"/>
              </a:solidFill>
            </a:rPr>
            <a:t>Almacenamiento de crema</a:t>
          </a:r>
        </a:p>
        <a:p>
          <a:pPr marL="57150" lvl="1" indent="-57150" algn="l" defTabSz="311150">
            <a:lnSpc>
              <a:spcPct val="90000"/>
            </a:lnSpc>
            <a:spcBef>
              <a:spcPct val="0"/>
            </a:spcBef>
            <a:spcAft>
              <a:spcPct val="15000"/>
            </a:spcAft>
            <a:buChar char="•"/>
          </a:pPr>
          <a:endParaRPr lang="es" sz="700" b="1" kern="1200" dirty="0">
            <a:solidFill>
              <a:schemeClr val="bg1"/>
            </a:solidFill>
          </a:endParaRPr>
        </a:p>
      </dsp:txBody>
      <dsp:txXfrm>
        <a:off x="2446292" y="900493"/>
        <a:ext cx="1203414" cy="2199648"/>
      </dsp:txXfrm>
    </dsp:sp>
    <dsp:sp modelId="{56EE4A8D-BDD9-47F3-A98A-D7B464515203}">
      <dsp:nvSpPr>
        <dsp:cNvPr id="0" name=""/>
        <dsp:cNvSpPr/>
      </dsp:nvSpPr>
      <dsp:spPr>
        <a:xfrm>
          <a:off x="3528060" y="524577"/>
          <a:ext cx="360680" cy="360680"/>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1F6E05-5A0C-4FD4-A361-9CED8936E821}">
      <dsp:nvSpPr>
        <dsp:cNvPr id="0" name=""/>
        <dsp:cNvSpPr/>
      </dsp:nvSpPr>
      <dsp:spPr>
        <a:xfrm>
          <a:off x="3585146" y="581453"/>
          <a:ext cx="1494853" cy="2523404"/>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191117" tIns="0" rIns="0" bIns="0" numCol="1" spcCol="1270" anchor="t" anchorCtr="0">
          <a:noAutofit/>
        </a:bodyPr>
        <a:lstStyle/>
        <a:p>
          <a:pPr marL="0" lvl="0" indent="0" algn="l" defTabSz="488950" rtl="0">
            <a:lnSpc>
              <a:spcPct val="90000"/>
            </a:lnSpc>
            <a:spcBef>
              <a:spcPct val="0"/>
            </a:spcBef>
            <a:spcAft>
              <a:spcPct val="35000"/>
            </a:spcAft>
            <a:buNone/>
          </a:pPr>
          <a:r>
            <a:rPr lang="es" sz="1100" b="1" i="0" u="none" kern="1200" baseline="0">
              <a:solidFill>
                <a:schemeClr val="bg1"/>
              </a:solidFill>
            </a:rPr>
            <a:t>ALTO GRADO DE HIGIENE</a:t>
          </a:r>
        </a:p>
        <a:p>
          <a:pPr marL="0" lvl="0" indent="0" algn="l" defTabSz="488950" rtl="0">
            <a:lnSpc>
              <a:spcPct val="90000"/>
            </a:lnSpc>
            <a:spcBef>
              <a:spcPct val="0"/>
            </a:spcBef>
            <a:spcAft>
              <a:spcPct val="35000"/>
            </a:spcAft>
            <a:buNone/>
          </a:pPr>
          <a:r>
            <a:rPr lang="es" sz="1000" b="1" i="0" u="none" kern="1200" baseline="0">
              <a:solidFill>
                <a:schemeClr val="bg1"/>
              </a:solidFill>
            </a:rPr>
            <a:t>Producto terminado susceptible y/o expuesto</a:t>
          </a:r>
        </a:p>
        <a:p>
          <a:pPr marL="0" lvl="0" indent="0" algn="l" defTabSz="488950" rtl="0">
            <a:lnSpc>
              <a:spcPct val="90000"/>
            </a:lnSpc>
            <a:spcBef>
              <a:spcPct val="0"/>
            </a:spcBef>
            <a:spcAft>
              <a:spcPct val="35000"/>
            </a:spcAft>
            <a:buNone/>
          </a:pPr>
          <a:r>
            <a:rPr lang="es" sz="800" b="1" i="0" u="none" kern="1200" baseline="0">
              <a:solidFill>
                <a:schemeClr val="bg1"/>
              </a:solidFill>
            </a:rPr>
            <a:t>Ejemplos:</a:t>
          </a:r>
        </a:p>
        <a:p>
          <a:pPr marL="57150" lvl="1" indent="-57150" algn="l" defTabSz="355600" rtl="0">
            <a:lnSpc>
              <a:spcPct val="90000"/>
            </a:lnSpc>
            <a:spcBef>
              <a:spcPct val="0"/>
            </a:spcBef>
            <a:spcAft>
              <a:spcPct val="15000"/>
            </a:spcAft>
            <a:buChar char="•"/>
          </a:pPr>
          <a:r>
            <a:rPr lang="es" sz="800" b="1" i="0" u="none" kern="1200" baseline="0">
              <a:solidFill>
                <a:schemeClr val="bg1"/>
              </a:solidFill>
            </a:rPr>
            <a:t>Producto terminado expuesto</a:t>
          </a:r>
        </a:p>
        <a:p>
          <a:pPr marL="57150" lvl="1" indent="-57150" algn="l" defTabSz="355600" rtl="0">
            <a:lnSpc>
              <a:spcPct val="90000"/>
            </a:lnSpc>
            <a:spcBef>
              <a:spcPct val="0"/>
            </a:spcBef>
            <a:spcAft>
              <a:spcPct val="15000"/>
            </a:spcAft>
            <a:buChar char="•"/>
          </a:pPr>
          <a:r>
            <a:rPr lang="es" sz="800" b="1" i="0" u="none" kern="1200" baseline="0">
              <a:solidFill>
                <a:schemeClr val="bg1"/>
              </a:solidFill>
            </a:rPr>
            <a:t>Producción de los cultivos para fermentación</a:t>
          </a:r>
        </a:p>
        <a:p>
          <a:pPr marL="57150" lvl="1" indent="-57150" algn="l" defTabSz="355600" rtl="0">
            <a:lnSpc>
              <a:spcPct val="90000"/>
            </a:lnSpc>
            <a:spcBef>
              <a:spcPct val="0"/>
            </a:spcBef>
            <a:spcAft>
              <a:spcPct val="15000"/>
            </a:spcAft>
            <a:buChar char="•"/>
          </a:pPr>
          <a:r>
            <a:rPr lang="es" sz="800" b="1" i="0" u="none" kern="1200" baseline="0">
              <a:solidFill>
                <a:schemeClr val="bg1"/>
              </a:solidFill>
            </a:rPr>
            <a:t>Operaciones de corte y envoltura </a:t>
          </a:r>
        </a:p>
        <a:p>
          <a:pPr marL="57150" lvl="1" indent="-57150" algn="l" defTabSz="355600" rtl="0">
            <a:lnSpc>
              <a:spcPct val="90000"/>
            </a:lnSpc>
            <a:spcBef>
              <a:spcPct val="0"/>
            </a:spcBef>
            <a:spcAft>
              <a:spcPct val="15000"/>
            </a:spcAft>
            <a:buChar char="•"/>
          </a:pPr>
          <a:r>
            <a:rPr lang="es" sz="800" b="1" i="0" u="none" kern="1200" baseline="0">
              <a:solidFill>
                <a:schemeClr val="bg1"/>
              </a:solidFill>
            </a:rPr>
            <a:t>Manipulación y empaquetado de lácteos en polvo</a:t>
          </a:r>
        </a:p>
        <a:p>
          <a:pPr marL="57150" lvl="1" indent="-57150" algn="l" defTabSz="355600" rtl="0">
            <a:lnSpc>
              <a:spcPct val="90000"/>
            </a:lnSpc>
            <a:spcBef>
              <a:spcPct val="0"/>
            </a:spcBef>
            <a:spcAft>
              <a:spcPct val="15000"/>
            </a:spcAft>
            <a:buChar char="•"/>
          </a:pPr>
          <a:r>
            <a:rPr lang="es" sz="800" b="1" i="0" u="none" kern="1200" baseline="0">
              <a:solidFill>
                <a:schemeClr val="bg1"/>
              </a:solidFill>
            </a:rPr>
            <a:t>Áreas de producción de quesos “suaves” con pH alto.</a:t>
          </a:r>
        </a:p>
      </dsp:txBody>
      <dsp:txXfrm>
        <a:off x="3585146" y="581453"/>
        <a:ext cx="1494853" cy="25234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0D616-E755-4BCF-A7AB-F430E2913B62}">
      <dsp:nvSpPr>
        <dsp:cNvPr id="0" name=""/>
        <dsp:cNvSpPr/>
      </dsp:nvSpPr>
      <dsp:spPr>
        <a:xfrm>
          <a:off x="704" y="158846"/>
          <a:ext cx="828541" cy="828541"/>
        </a:xfrm>
        <a:prstGeom prst="ellipse">
          <a:avLst/>
        </a:prstGeom>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45597" tIns="15240" rIns="45597" bIns="15240" numCol="1" spcCol="1270" anchor="ctr" anchorCtr="0">
          <a:noAutofit/>
        </a:bodyPr>
        <a:lstStyle/>
        <a:p>
          <a:pPr marL="0" lvl="0" indent="0" algn="ctr" defTabSz="533400">
            <a:lnSpc>
              <a:spcPct val="90000"/>
            </a:lnSpc>
            <a:spcBef>
              <a:spcPct val="0"/>
            </a:spcBef>
            <a:spcAft>
              <a:spcPct val="35000"/>
            </a:spcAft>
            <a:buNone/>
          </a:pPr>
          <a:r>
            <a:rPr lang="en-US" sz="1200" kern="1200"/>
            <a:t>Prep</a:t>
          </a:r>
        </a:p>
      </dsp:txBody>
      <dsp:txXfrm>
        <a:off x="122041" y="280183"/>
        <a:ext cx="585867" cy="585867"/>
      </dsp:txXfrm>
    </dsp:sp>
    <dsp:sp modelId="{9E88D1BF-5BB9-414E-90C9-02EAED78C0E4}">
      <dsp:nvSpPr>
        <dsp:cNvPr id="0" name=""/>
        <dsp:cNvSpPr/>
      </dsp:nvSpPr>
      <dsp:spPr>
        <a:xfrm>
          <a:off x="663537" y="158846"/>
          <a:ext cx="828541" cy="828541"/>
        </a:xfrm>
        <a:prstGeom prst="ellipse">
          <a:avLst/>
        </a:prstGeom>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45597" tIns="15240" rIns="45597" bIns="15240" numCol="1" spcCol="1270" anchor="ctr" anchorCtr="0">
          <a:noAutofit/>
        </a:bodyPr>
        <a:lstStyle/>
        <a:p>
          <a:pPr marL="0" lvl="0" indent="0" algn="ctr" defTabSz="533400">
            <a:lnSpc>
              <a:spcPct val="90000"/>
            </a:lnSpc>
            <a:spcBef>
              <a:spcPct val="0"/>
            </a:spcBef>
            <a:spcAft>
              <a:spcPct val="35000"/>
            </a:spcAft>
            <a:buNone/>
          </a:pPr>
          <a:r>
            <a:rPr lang="en-US" sz="1200" kern="1200"/>
            <a:t>Pre-Rinse</a:t>
          </a:r>
        </a:p>
      </dsp:txBody>
      <dsp:txXfrm>
        <a:off x="784874" y="280183"/>
        <a:ext cx="585867" cy="585867"/>
      </dsp:txXfrm>
    </dsp:sp>
    <dsp:sp modelId="{394A92A1-8C6E-4AEB-905B-EDA206F618F8}">
      <dsp:nvSpPr>
        <dsp:cNvPr id="0" name=""/>
        <dsp:cNvSpPr/>
      </dsp:nvSpPr>
      <dsp:spPr>
        <a:xfrm>
          <a:off x="1326370" y="158846"/>
          <a:ext cx="828541" cy="828541"/>
        </a:xfrm>
        <a:prstGeom prst="ellipse">
          <a:avLst/>
        </a:prstGeom>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45597" tIns="15240" rIns="45597" bIns="15240" numCol="1" spcCol="1270" anchor="ctr" anchorCtr="0">
          <a:noAutofit/>
        </a:bodyPr>
        <a:lstStyle/>
        <a:p>
          <a:pPr marL="0" lvl="0" indent="0" algn="ctr" defTabSz="533400">
            <a:lnSpc>
              <a:spcPct val="90000"/>
            </a:lnSpc>
            <a:spcBef>
              <a:spcPct val="0"/>
            </a:spcBef>
            <a:spcAft>
              <a:spcPct val="35000"/>
            </a:spcAft>
            <a:buNone/>
          </a:pPr>
          <a:r>
            <a:rPr lang="en-US" sz="1200" kern="1200"/>
            <a:t>Soap</a:t>
          </a:r>
        </a:p>
      </dsp:txBody>
      <dsp:txXfrm>
        <a:off x="1447707" y="280183"/>
        <a:ext cx="585867" cy="585867"/>
      </dsp:txXfrm>
    </dsp:sp>
    <dsp:sp modelId="{89BC624F-103C-4202-AD24-C8E42BAD38F0}">
      <dsp:nvSpPr>
        <dsp:cNvPr id="0" name=""/>
        <dsp:cNvSpPr/>
      </dsp:nvSpPr>
      <dsp:spPr>
        <a:xfrm>
          <a:off x="1989204" y="158846"/>
          <a:ext cx="828541" cy="828541"/>
        </a:xfrm>
        <a:prstGeom prst="ellipse">
          <a:avLst/>
        </a:prstGeom>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45597" tIns="15240" rIns="45597" bIns="15240" numCol="1" spcCol="1270" anchor="ctr" anchorCtr="0">
          <a:noAutofit/>
        </a:bodyPr>
        <a:lstStyle/>
        <a:p>
          <a:pPr marL="0" lvl="0" indent="0" algn="ctr" defTabSz="533400">
            <a:lnSpc>
              <a:spcPct val="90000"/>
            </a:lnSpc>
            <a:spcBef>
              <a:spcPct val="0"/>
            </a:spcBef>
            <a:spcAft>
              <a:spcPct val="35000"/>
            </a:spcAft>
            <a:buNone/>
          </a:pPr>
          <a:r>
            <a:rPr lang="en-US" sz="1200" kern="1200"/>
            <a:t>Post-Rinse</a:t>
          </a:r>
        </a:p>
      </dsp:txBody>
      <dsp:txXfrm>
        <a:off x="2110541" y="280183"/>
        <a:ext cx="585867" cy="585867"/>
      </dsp:txXfrm>
    </dsp:sp>
    <dsp:sp modelId="{68FE4631-2205-4A34-8216-1B72F8A309C6}">
      <dsp:nvSpPr>
        <dsp:cNvPr id="0" name=""/>
        <dsp:cNvSpPr/>
      </dsp:nvSpPr>
      <dsp:spPr>
        <a:xfrm>
          <a:off x="2652037" y="158846"/>
          <a:ext cx="828541" cy="828541"/>
        </a:xfrm>
        <a:prstGeom prst="ellipse">
          <a:avLst/>
        </a:prstGeom>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45597" tIns="15240" rIns="45597" bIns="15240" numCol="1" spcCol="1270" anchor="ctr" anchorCtr="0">
          <a:noAutofit/>
        </a:bodyPr>
        <a:lstStyle/>
        <a:p>
          <a:pPr marL="0" lvl="0" indent="0" algn="ctr" defTabSz="533400">
            <a:lnSpc>
              <a:spcPct val="90000"/>
            </a:lnSpc>
            <a:spcBef>
              <a:spcPct val="0"/>
            </a:spcBef>
            <a:spcAft>
              <a:spcPct val="35000"/>
            </a:spcAft>
            <a:buNone/>
          </a:pPr>
          <a:r>
            <a:rPr lang="en-US" sz="1200" kern="1200"/>
            <a:t>Inspect</a:t>
          </a:r>
        </a:p>
      </dsp:txBody>
      <dsp:txXfrm>
        <a:off x="2773374" y="280183"/>
        <a:ext cx="585867" cy="585867"/>
      </dsp:txXfrm>
    </dsp:sp>
    <dsp:sp modelId="{929CDC1C-4A3A-44C9-B994-33E2DB226711}">
      <dsp:nvSpPr>
        <dsp:cNvPr id="0" name=""/>
        <dsp:cNvSpPr/>
      </dsp:nvSpPr>
      <dsp:spPr>
        <a:xfrm>
          <a:off x="3314870" y="158846"/>
          <a:ext cx="828541" cy="828541"/>
        </a:xfrm>
        <a:prstGeom prst="ellipse">
          <a:avLst/>
        </a:prstGeom>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45597" tIns="15240" rIns="45597" bIns="15240" numCol="1" spcCol="1270" anchor="ctr" anchorCtr="0">
          <a:noAutofit/>
        </a:bodyPr>
        <a:lstStyle/>
        <a:p>
          <a:pPr marL="0" lvl="0" indent="0" algn="ctr" defTabSz="533400">
            <a:lnSpc>
              <a:spcPct val="90000"/>
            </a:lnSpc>
            <a:spcBef>
              <a:spcPct val="0"/>
            </a:spcBef>
            <a:spcAft>
              <a:spcPct val="35000"/>
            </a:spcAft>
            <a:buNone/>
          </a:pPr>
          <a:r>
            <a:rPr lang="en-US" sz="1200" kern="1200"/>
            <a:t>Sanitize</a:t>
          </a:r>
        </a:p>
      </dsp:txBody>
      <dsp:txXfrm>
        <a:off x="3436207" y="280183"/>
        <a:ext cx="585867" cy="585867"/>
      </dsp:txXfrm>
    </dsp:sp>
    <dsp:sp modelId="{6ED9FD2B-79EE-4601-A675-3A53502CA32C}">
      <dsp:nvSpPr>
        <dsp:cNvPr id="0" name=""/>
        <dsp:cNvSpPr/>
      </dsp:nvSpPr>
      <dsp:spPr>
        <a:xfrm>
          <a:off x="3977704" y="158846"/>
          <a:ext cx="828541" cy="828541"/>
        </a:xfrm>
        <a:prstGeom prst="ellipse">
          <a:avLst/>
        </a:prstGeom>
        <a:gradFill rotWithShape="0">
          <a:gsLst>
            <a:gs pos="0">
              <a:srgbClr val="CFFC8E">
                <a:alpha val="49804"/>
              </a:srgb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45597" tIns="15240" rIns="45597" bIns="15240" numCol="1" spcCol="1270" anchor="ctr" anchorCtr="0">
          <a:noAutofit/>
        </a:bodyPr>
        <a:lstStyle/>
        <a:p>
          <a:pPr marL="0" lvl="0" indent="0" algn="ctr" defTabSz="533400">
            <a:lnSpc>
              <a:spcPct val="90000"/>
            </a:lnSpc>
            <a:spcBef>
              <a:spcPct val="0"/>
            </a:spcBef>
            <a:spcAft>
              <a:spcPct val="35000"/>
            </a:spcAft>
            <a:buNone/>
          </a:pPr>
          <a:r>
            <a:rPr lang="en-US" sz="1200" kern="1200"/>
            <a:t>Setup</a:t>
          </a:r>
        </a:p>
      </dsp:txBody>
      <dsp:txXfrm>
        <a:off x="4099041" y="280183"/>
        <a:ext cx="585867" cy="585867"/>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46A4A-0F14-443E-9A43-11AA4E208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73</Pages>
  <Words>26271</Words>
  <Characters>149751</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_</vt:lpstr>
    </vt:vector>
  </TitlesOfParts>
  <Company>Leprino Foods Company</Company>
  <LinksUpToDate>false</LinksUpToDate>
  <CharactersWithSpaces>175671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Edith Wilkin</dc:creator>
  <cp:keywords/>
  <dc:description/>
  <cp:lastModifiedBy>Galer, Chad</cp:lastModifiedBy>
  <cp:revision>7</cp:revision>
  <cp:lastPrinted>2017-06-01T20:33:00Z</cp:lastPrinted>
  <dcterms:created xsi:type="dcterms:W3CDTF">2017-06-01T13:46:00Z</dcterms:created>
  <dcterms:modified xsi:type="dcterms:W3CDTF">2017-06-01T20:35:00Z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17778</vt:lpwstr>
  </property>
  <property fmtid="{D5CDD505-2E9C-101B-9397-08002B2CF9AE}" pid="3" name="WnCSubscriberId">
    <vt:lpwstr>2346</vt:lpwstr>
  </property>
  <property fmtid="{D5CDD505-2E9C-101B-9397-08002B2CF9AE}" pid="4" name="WnCOutputStyleId">
    <vt:lpwstr>161</vt:lpwstr>
  </property>
  <property fmtid="{D5CDD505-2E9C-101B-9397-08002B2CF9AE}" pid="5" name="RWProductId">
    <vt:lpwstr>WnC</vt:lpwstr>
  </property>
  <property fmtid="{D5CDD505-2E9C-101B-9397-08002B2CF9AE}" pid="6" name="WnCUser">
    <vt:lpwstr>gandhi12@illinois.edu_2346</vt:lpwstr>
  </property>
  <property fmtid="{D5CDD505-2E9C-101B-9397-08002B2CF9AE}" pid="7" name="WnC4Folder">
    <vt:lpwstr>Documents///Control of Lm - Guidance for the us dairy industry - TAS 62915</vt:lpwstr>
  </property>
</Properties>
</file>